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3117B8" w14:textId="396BF43E" w:rsidR="00F2411D" w:rsidRPr="00C961A7" w:rsidRDefault="007A7CD4" w:rsidP="00F2411D">
      <w:pPr>
        <w:spacing w:after="0"/>
        <w:ind w:left="1988" w:hanging="1988"/>
        <w:jc w:val="both"/>
        <w:rPr>
          <w:rFonts w:ascii="Arial" w:eastAsia="Batang" w:hAnsi="Arial" w:cs="Arial"/>
          <w:b/>
          <w:bCs/>
          <w:sz w:val="24"/>
          <w:szCs w:val="24"/>
          <w:lang w:val="de-DE"/>
        </w:rPr>
      </w:pPr>
      <w:r w:rsidRPr="00924E17">
        <w:rPr>
          <w:rFonts w:ascii="Arial" w:eastAsia="Batang" w:hAnsi="Arial" w:cs="Arial"/>
          <w:b/>
          <w:bCs/>
          <w:sz w:val="24"/>
          <w:szCs w:val="24"/>
          <w:lang w:val="de-DE"/>
        </w:rPr>
        <w:t>3GPP TSG RAN WG1 Meeting #1</w:t>
      </w:r>
      <w:r>
        <w:rPr>
          <w:rFonts w:ascii="Arial" w:eastAsia="Batang" w:hAnsi="Arial" w:cs="Arial"/>
          <w:b/>
          <w:bCs/>
          <w:sz w:val="24"/>
          <w:szCs w:val="24"/>
          <w:lang w:val="de-DE"/>
        </w:rPr>
        <w:t>1</w:t>
      </w:r>
      <w:r w:rsidR="00EA6FDB">
        <w:rPr>
          <w:rFonts w:ascii="Arial" w:eastAsia="Batang" w:hAnsi="Arial" w:cs="Arial"/>
          <w:b/>
          <w:bCs/>
          <w:sz w:val="24"/>
          <w:szCs w:val="24"/>
          <w:lang w:val="de-DE"/>
        </w:rPr>
        <w:t>1</w:t>
      </w:r>
      <w:r w:rsidR="00F2411D" w:rsidRPr="00C961A7">
        <w:rPr>
          <w:rFonts w:ascii="Arial" w:eastAsia="Batang" w:hAnsi="Arial" w:cs="Arial"/>
          <w:b/>
          <w:bCs/>
          <w:sz w:val="24"/>
          <w:szCs w:val="24"/>
          <w:lang w:val="de-DE"/>
        </w:rPr>
        <w:tab/>
      </w:r>
      <w:r w:rsidR="00F2411D" w:rsidRPr="00C961A7">
        <w:rPr>
          <w:rFonts w:ascii="Arial" w:eastAsia="Batang" w:hAnsi="Arial" w:cs="Arial"/>
          <w:b/>
          <w:bCs/>
          <w:sz w:val="24"/>
          <w:szCs w:val="24"/>
          <w:lang w:val="de-DE"/>
        </w:rPr>
        <w:tab/>
      </w:r>
      <w:r w:rsidR="00F2411D" w:rsidRPr="00C961A7">
        <w:rPr>
          <w:rFonts w:ascii="Arial" w:eastAsia="Batang" w:hAnsi="Arial" w:cs="Arial"/>
          <w:b/>
          <w:bCs/>
          <w:sz w:val="24"/>
          <w:szCs w:val="24"/>
          <w:lang w:val="de-DE"/>
        </w:rPr>
        <w:tab/>
      </w:r>
      <w:r w:rsidR="00F2411D" w:rsidRPr="00C961A7">
        <w:rPr>
          <w:rFonts w:ascii="Arial" w:eastAsia="Batang" w:hAnsi="Arial" w:cs="Arial"/>
          <w:b/>
          <w:bCs/>
          <w:sz w:val="24"/>
          <w:szCs w:val="24"/>
          <w:lang w:val="de-DE"/>
        </w:rPr>
        <w:tab/>
      </w:r>
      <w:r w:rsidR="00F2411D" w:rsidRPr="00C961A7">
        <w:rPr>
          <w:rFonts w:ascii="Arial" w:eastAsia="Batang" w:hAnsi="Arial" w:cs="Arial"/>
          <w:b/>
          <w:bCs/>
          <w:sz w:val="24"/>
          <w:szCs w:val="24"/>
          <w:lang w:val="de-DE"/>
        </w:rPr>
        <w:tab/>
      </w:r>
      <w:r w:rsidR="00F2411D" w:rsidRPr="00C961A7">
        <w:rPr>
          <w:rFonts w:ascii="Arial" w:eastAsia="Batang" w:hAnsi="Arial" w:cs="Arial"/>
          <w:b/>
          <w:bCs/>
          <w:sz w:val="24"/>
          <w:szCs w:val="24"/>
          <w:lang w:val="de-DE"/>
        </w:rPr>
        <w:tab/>
      </w:r>
      <w:r w:rsidR="00F2411D" w:rsidRPr="00C961A7">
        <w:rPr>
          <w:rFonts w:ascii="Arial" w:eastAsia="Batang" w:hAnsi="Arial" w:cs="Arial"/>
          <w:b/>
          <w:bCs/>
          <w:sz w:val="24"/>
          <w:szCs w:val="24"/>
          <w:lang w:val="de-DE"/>
        </w:rPr>
        <w:tab/>
      </w:r>
      <w:r w:rsidR="00F2411D" w:rsidRPr="00C961A7">
        <w:rPr>
          <w:rFonts w:ascii="Arial" w:eastAsia="Batang" w:hAnsi="Arial" w:cs="Arial"/>
          <w:b/>
          <w:bCs/>
          <w:sz w:val="24"/>
          <w:szCs w:val="24"/>
          <w:lang w:val="de-DE"/>
        </w:rPr>
        <w:tab/>
      </w:r>
      <w:r w:rsidR="00F2411D" w:rsidRPr="00C961A7">
        <w:rPr>
          <w:rFonts w:ascii="Arial" w:eastAsia="Batang" w:hAnsi="Arial" w:cs="Arial"/>
          <w:b/>
          <w:bCs/>
          <w:sz w:val="24"/>
          <w:szCs w:val="24"/>
          <w:lang w:val="de-DE"/>
        </w:rPr>
        <w:tab/>
      </w:r>
      <w:r w:rsidR="00F2411D" w:rsidRPr="00C961A7">
        <w:rPr>
          <w:rFonts w:ascii="Arial" w:eastAsia="Batang" w:hAnsi="Arial" w:cs="Arial"/>
          <w:b/>
          <w:bCs/>
          <w:sz w:val="24"/>
          <w:szCs w:val="24"/>
          <w:lang w:val="de-DE"/>
        </w:rPr>
        <w:tab/>
      </w:r>
      <w:r w:rsidR="00F2411D" w:rsidRPr="00C961A7">
        <w:rPr>
          <w:rFonts w:ascii="Arial" w:eastAsia="Batang" w:hAnsi="Arial" w:cs="Arial"/>
          <w:b/>
          <w:bCs/>
          <w:sz w:val="24"/>
          <w:szCs w:val="24"/>
          <w:lang w:val="de-DE"/>
        </w:rPr>
        <w:tab/>
      </w:r>
      <w:r w:rsidR="00F2411D" w:rsidRPr="00C961A7">
        <w:rPr>
          <w:rFonts w:ascii="Arial" w:eastAsia="Batang" w:hAnsi="Arial" w:cs="Arial"/>
          <w:b/>
          <w:bCs/>
          <w:sz w:val="24"/>
          <w:szCs w:val="24"/>
          <w:lang w:val="de-DE"/>
        </w:rPr>
        <w:tab/>
        <w:t xml:space="preserve">       </w:t>
      </w:r>
      <w:r w:rsidR="00F809B3">
        <w:rPr>
          <w:rFonts w:ascii="Arial" w:eastAsia="Batang" w:hAnsi="Arial" w:cs="Arial"/>
          <w:b/>
          <w:bCs/>
          <w:sz w:val="24"/>
          <w:szCs w:val="24"/>
          <w:lang w:val="de-DE"/>
        </w:rPr>
        <w:t xml:space="preserve">             </w:t>
      </w:r>
      <w:r w:rsidR="00A4262E">
        <w:rPr>
          <w:rFonts w:ascii="Arial" w:eastAsia="Batang" w:hAnsi="Arial" w:cs="Arial"/>
          <w:b/>
          <w:bCs/>
          <w:sz w:val="24"/>
          <w:szCs w:val="24"/>
          <w:lang w:val="de-DE"/>
        </w:rPr>
        <w:t xml:space="preserve"> </w:t>
      </w:r>
      <w:r w:rsidR="009D7479" w:rsidRPr="009D7479">
        <w:rPr>
          <w:rFonts w:ascii="Arial" w:eastAsia="Batang" w:hAnsi="Arial" w:cs="Arial"/>
          <w:b/>
          <w:bCs/>
          <w:sz w:val="24"/>
          <w:szCs w:val="24"/>
          <w:lang w:val="de-DE"/>
        </w:rPr>
        <w:t>R1-22</w:t>
      </w:r>
      <w:r w:rsidR="00F809B3">
        <w:rPr>
          <w:rFonts w:ascii="Arial" w:eastAsia="Batang" w:hAnsi="Arial" w:cs="Arial"/>
          <w:b/>
          <w:bCs/>
          <w:sz w:val="24"/>
          <w:szCs w:val="24"/>
          <w:lang w:val="de-DE"/>
        </w:rPr>
        <w:t>11407</w:t>
      </w:r>
    </w:p>
    <w:p w14:paraId="440BB4BF" w14:textId="43B2D2E0" w:rsidR="00181951" w:rsidRPr="00374173" w:rsidRDefault="00374173" w:rsidP="00B9289C">
      <w:pPr>
        <w:spacing w:after="0"/>
        <w:ind w:left="1988" w:hanging="1988"/>
        <w:jc w:val="both"/>
        <w:rPr>
          <w:rFonts w:ascii="Arial" w:eastAsia="Batang" w:hAnsi="Arial" w:cs="Arial"/>
          <w:b/>
          <w:bCs/>
          <w:sz w:val="24"/>
          <w:szCs w:val="24"/>
          <w:lang w:val="de-DE"/>
        </w:rPr>
      </w:pPr>
      <w:r w:rsidRPr="00374173">
        <w:rPr>
          <w:rFonts w:ascii="Arial" w:eastAsia="Batang" w:hAnsi="Arial" w:cs="Arial"/>
          <w:b/>
          <w:bCs/>
          <w:sz w:val="24"/>
          <w:szCs w:val="24"/>
          <w:lang w:val="de-DE"/>
        </w:rPr>
        <w:t>Toulouse, France, November 14</w:t>
      </w:r>
      <w:r w:rsidRPr="00470E46">
        <w:rPr>
          <w:rFonts w:ascii="Arial" w:eastAsia="Batang" w:hAnsi="Arial" w:cs="Arial"/>
          <w:b/>
          <w:bCs/>
          <w:sz w:val="24"/>
          <w:szCs w:val="24"/>
          <w:vertAlign w:val="superscript"/>
          <w:lang w:val="de-DE"/>
        </w:rPr>
        <w:t>th</w:t>
      </w:r>
      <w:r w:rsidR="00470E46">
        <w:rPr>
          <w:rFonts w:ascii="Arial" w:eastAsia="Batang" w:hAnsi="Arial" w:cs="Arial"/>
          <w:b/>
          <w:bCs/>
          <w:sz w:val="24"/>
          <w:szCs w:val="24"/>
          <w:lang w:val="de-DE"/>
        </w:rPr>
        <w:t xml:space="preserve"> </w:t>
      </w:r>
      <w:r w:rsidRPr="00374173">
        <w:rPr>
          <w:rFonts w:ascii="Arial" w:eastAsia="Batang" w:hAnsi="Arial" w:cs="Arial"/>
          <w:b/>
          <w:bCs/>
          <w:sz w:val="24"/>
          <w:szCs w:val="24"/>
          <w:lang w:val="de-DE"/>
        </w:rPr>
        <w:t xml:space="preserve"> – 18</w:t>
      </w:r>
      <w:r w:rsidRPr="00470E46">
        <w:rPr>
          <w:rFonts w:ascii="Arial" w:eastAsia="Batang" w:hAnsi="Arial" w:cs="Arial"/>
          <w:b/>
          <w:bCs/>
          <w:sz w:val="24"/>
          <w:szCs w:val="24"/>
          <w:vertAlign w:val="superscript"/>
          <w:lang w:val="de-DE"/>
        </w:rPr>
        <w:t>th</w:t>
      </w:r>
      <w:r w:rsidRPr="00374173">
        <w:rPr>
          <w:rFonts w:ascii="Arial" w:eastAsia="Batang" w:hAnsi="Arial" w:cs="Arial"/>
          <w:b/>
          <w:bCs/>
          <w:sz w:val="24"/>
          <w:szCs w:val="24"/>
          <w:lang w:val="de-DE"/>
        </w:rPr>
        <w:t>, 2022</w:t>
      </w:r>
    </w:p>
    <w:p w14:paraId="03224AA2" w14:textId="77777777" w:rsidR="00374173" w:rsidRDefault="00374173" w:rsidP="00C933B5">
      <w:pPr>
        <w:spacing w:after="0"/>
        <w:ind w:left="1988" w:hanging="1988"/>
        <w:jc w:val="both"/>
        <w:rPr>
          <w:rFonts w:ascii="Arial" w:hAnsi="Arial" w:cs="Arial"/>
          <w:b/>
          <w:sz w:val="24"/>
          <w:szCs w:val="24"/>
        </w:rPr>
      </w:pPr>
    </w:p>
    <w:p w14:paraId="67708302" w14:textId="1C9E6200" w:rsidR="00C933B5" w:rsidRPr="0057451B" w:rsidRDefault="00C933B5" w:rsidP="00C933B5">
      <w:pPr>
        <w:spacing w:after="0"/>
        <w:ind w:left="1988" w:hanging="1988"/>
        <w:jc w:val="both"/>
        <w:rPr>
          <w:rFonts w:ascii="Arial" w:hAnsi="Arial" w:cs="Arial"/>
          <w:b/>
          <w:sz w:val="24"/>
          <w:szCs w:val="24"/>
        </w:rPr>
      </w:pPr>
      <w:r w:rsidRPr="0057451B">
        <w:rPr>
          <w:rFonts w:ascii="Arial" w:hAnsi="Arial" w:cs="Arial"/>
          <w:b/>
          <w:sz w:val="24"/>
          <w:szCs w:val="24"/>
        </w:rPr>
        <w:t xml:space="preserve">Source: </w:t>
      </w:r>
      <w:r w:rsidRPr="0057451B">
        <w:rPr>
          <w:rFonts w:ascii="Arial" w:hAnsi="Arial" w:cs="Arial"/>
          <w:b/>
          <w:sz w:val="24"/>
          <w:szCs w:val="24"/>
        </w:rPr>
        <w:tab/>
        <w:t>Intel Corporation</w:t>
      </w:r>
    </w:p>
    <w:p w14:paraId="625ED2C5" w14:textId="27C7D619" w:rsidR="00C933B5" w:rsidRPr="0057451B" w:rsidRDefault="00C933B5" w:rsidP="00C933B5">
      <w:pPr>
        <w:spacing w:after="0"/>
        <w:ind w:left="1988" w:hanging="1988"/>
        <w:jc w:val="both"/>
        <w:rPr>
          <w:rFonts w:ascii="Arial" w:hAnsi="Arial" w:cs="Arial"/>
          <w:b/>
          <w:sz w:val="24"/>
          <w:szCs w:val="24"/>
        </w:rPr>
      </w:pPr>
      <w:r w:rsidRPr="0057451B">
        <w:rPr>
          <w:rFonts w:ascii="Arial" w:hAnsi="Arial" w:cs="Arial"/>
          <w:b/>
          <w:sz w:val="24"/>
          <w:szCs w:val="24"/>
        </w:rPr>
        <w:t>Title:</w:t>
      </w:r>
      <w:r w:rsidRPr="0057451B">
        <w:rPr>
          <w:rFonts w:ascii="Arial" w:hAnsi="Arial" w:cs="Arial"/>
          <w:b/>
          <w:sz w:val="24"/>
          <w:szCs w:val="24"/>
        </w:rPr>
        <w:tab/>
      </w:r>
      <w:r w:rsidR="00E950A3" w:rsidRPr="00E950A3">
        <w:rPr>
          <w:rFonts w:ascii="Arial" w:hAnsi="Arial" w:cs="Arial"/>
          <w:b/>
          <w:sz w:val="24"/>
          <w:szCs w:val="24"/>
        </w:rPr>
        <w:t>On Low Power High Accuracy Positioning</w:t>
      </w:r>
    </w:p>
    <w:p w14:paraId="6AC8B0BF" w14:textId="6CFBC55F" w:rsidR="00C933B5" w:rsidRPr="0057451B" w:rsidRDefault="00C933B5" w:rsidP="00C933B5">
      <w:pPr>
        <w:spacing w:after="0"/>
        <w:ind w:left="1988" w:hanging="1988"/>
        <w:jc w:val="both"/>
        <w:rPr>
          <w:rFonts w:ascii="Arial" w:hAnsi="Arial" w:cs="Arial"/>
          <w:b/>
          <w:sz w:val="24"/>
          <w:szCs w:val="24"/>
        </w:rPr>
      </w:pPr>
      <w:r w:rsidRPr="0057451B">
        <w:rPr>
          <w:rFonts w:ascii="Arial" w:hAnsi="Arial" w:cs="Arial"/>
          <w:b/>
          <w:sz w:val="24"/>
          <w:szCs w:val="24"/>
        </w:rPr>
        <w:t>Agenda item:</w:t>
      </w:r>
      <w:r w:rsidRPr="0057451B">
        <w:rPr>
          <w:rFonts w:ascii="Arial" w:hAnsi="Arial" w:cs="Arial"/>
          <w:b/>
          <w:sz w:val="24"/>
          <w:szCs w:val="24"/>
        </w:rPr>
        <w:tab/>
      </w:r>
      <w:r w:rsidR="00E9150B" w:rsidRPr="0057451B">
        <w:rPr>
          <w:rFonts w:ascii="Arial" w:hAnsi="Arial" w:cs="Arial"/>
          <w:b/>
          <w:sz w:val="24"/>
          <w:szCs w:val="24"/>
        </w:rPr>
        <w:t>9.5.</w:t>
      </w:r>
      <w:r w:rsidR="00445238">
        <w:rPr>
          <w:rFonts w:ascii="Arial" w:hAnsi="Arial" w:cs="Arial"/>
          <w:b/>
          <w:sz w:val="24"/>
          <w:szCs w:val="24"/>
        </w:rPr>
        <w:t>2</w:t>
      </w:r>
      <w:r w:rsidR="00E9150B" w:rsidRPr="0057451B">
        <w:rPr>
          <w:rFonts w:ascii="Arial" w:hAnsi="Arial" w:cs="Arial"/>
          <w:b/>
          <w:sz w:val="24"/>
          <w:szCs w:val="24"/>
        </w:rPr>
        <w:t>.3</w:t>
      </w:r>
    </w:p>
    <w:p w14:paraId="30317FC8" w14:textId="77777777" w:rsidR="00672D10" w:rsidRPr="0057451B" w:rsidRDefault="00C933B5" w:rsidP="00C933B5">
      <w:pPr>
        <w:spacing w:after="0"/>
        <w:ind w:left="1988" w:hanging="1988"/>
        <w:jc w:val="both"/>
        <w:rPr>
          <w:rFonts w:ascii="Arial" w:hAnsi="Arial" w:cs="Arial"/>
          <w:b/>
          <w:sz w:val="24"/>
        </w:rPr>
      </w:pPr>
      <w:r w:rsidRPr="0057451B">
        <w:rPr>
          <w:rFonts w:ascii="Arial" w:hAnsi="Arial" w:cs="Arial"/>
          <w:b/>
          <w:sz w:val="24"/>
          <w:szCs w:val="24"/>
        </w:rPr>
        <w:t>Document for:</w:t>
      </w:r>
      <w:r w:rsidRPr="0057451B">
        <w:rPr>
          <w:rFonts w:ascii="Arial" w:hAnsi="Arial" w:cs="Arial"/>
          <w:b/>
          <w:sz w:val="24"/>
          <w:szCs w:val="24"/>
        </w:rPr>
        <w:tab/>
        <w:t>Discussion and Decision</w:t>
      </w:r>
    </w:p>
    <w:p w14:paraId="75FFE0D0" w14:textId="77777777" w:rsidR="00DE588B" w:rsidRPr="0057451B" w:rsidRDefault="00DE588B" w:rsidP="00DE588B">
      <w:pPr>
        <w:pStyle w:val="Heading1"/>
        <w:textAlignment w:val="auto"/>
        <w:rPr>
          <w:lang w:val="en-US"/>
        </w:rPr>
      </w:pPr>
      <w:bookmarkStart w:id="0" w:name="_Ref506539118"/>
      <w:r w:rsidRPr="0057451B">
        <w:rPr>
          <w:lang w:val="en-US"/>
        </w:rPr>
        <w:t>Introduction</w:t>
      </w:r>
      <w:bookmarkEnd w:id="0"/>
    </w:p>
    <w:p w14:paraId="688E3032" w14:textId="3764B739" w:rsidR="001A5EF4" w:rsidRDefault="001A5EF4" w:rsidP="001A5EF4">
      <w:pPr>
        <w:pStyle w:val="BodyText"/>
        <w:spacing w:before="120"/>
        <w:rPr>
          <w:lang w:val="en-US" w:eastAsia="zh-CN"/>
        </w:rPr>
      </w:pPr>
      <w:r w:rsidRPr="00792257">
        <w:rPr>
          <w:lang w:val="en-US" w:eastAsia="zh-CN"/>
        </w:rPr>
        <w:t>At the RAN1#</w:t>
      </w:r>
      <w:r w:rsidR="009F41B4">
        <w:rPr>
          <w:lang w:val="en-US" w:eastAsia="zh-CN"/>
        </w:rPr>
        <w:t xml:space="preserve"> </w:t>
      </w:r>
      <w:r w:rsidRPr="00792257">
        <w:rPr>
          <w:lang w:val="en-US" w:eastAsia="zh-CN"/>
        </w:rPr>
        <w:t>1</w:t>
      </w:r>
      <w:r w:rsidR="009F41B4">
        <w:rPr>
          <w:lang w:val="en-US" w:eastAsia="zh-CN"/>
        </w:rPr>
        <w:t>10</w:t>
      </w:r>
      <w:r w:rsidR="00F809B3">
        <w:rPr>
          <w:lang w:val="en-US" w:eastAsia="zh-CN"/>
        </w:rPr>
        <w:t>bis-e</w:t>
      </w:r>
      <w:r w:rsidRPr="00792257">
        <w:rPr>
          <w:lang w:val="en-US" w:eastAsia="zh-CN"/>
        </w:rPr>
        <w:t xml:space="preserve"> meeting, the following </w:t>
      </w:r>
      <w:r w:rsidRPr="00DF66A5">
        <w:rPr>
          <w:lang w:val="en-US" w:eastAsia="zh-CN"/>
        </w:rPr>
        <w:t xml:space="preserve">agreements </w:t>
      </w:r>
      <w:r w:rsidRPr="00792257">
        <w:rPr>
          <w:lang w:val="en-US" w:eastAsia="zh-CN"/>
        </w:rPr>
        <w:t>were made regarding</w:t>
      </w:r>
      <w:r>
        <w:rPr>
          <w:lang w:val="en-US" w:eastAsia="zh-CN"/>
        </w:rPr>
        <w:t xml:space="preserve"> power consumption evaluation of LPHAP device </w:t>
      </w:r>
      <w:r>
        <w:rPr>
          <w:lang w:val="en-US" w:eastAsia="zh-CN"/>
        </w:rPr>
        <w:fldChar w:fldCharType="begin"/>
      </w:r>
      <w:r>
        <w:rPr>
          <w:lang w:val="en-US" w:eastAsia="zh-CN"/>
        </w:rPr>
        <w:instrText xml:space="preserve"> REF _Ref64378400 \r \h </w:instrText>
      </w:r>
      <w:r>
        <w:rPr>
          <w:lang w:val="en-US" w:eastAsia="zh-CN"/>
        </w:rPr>
      </w:r>
      <w:r>
        <w:rPr>
          <w:lang w:val="en-US" w:eastAsia="zh-CN"/>
        </w:rPr>
        <w:fldChar w:fldCharType="separate"/>
      </w:r>
      <w:r>
        <w:rPr>
          <w:lang w:val="en-US" w:eastAsia="zh-CN"/>
        </w:rPr>
        <w:t>[1]</w:t>
      </w:r>
      <w:r>
        <w:rPr>
          <w:lang w:val="en-US" w:eastAsia="zh-CN"/>
        </w:rPr>
        <w:fldChar w:fldCharType="end"/>
      </w:r>
      <w:r w:rsidRPr="000D2D11">
        <w:rPr>
          <w:lang w:val="en-US" w:eastAsia="zh-CN"/>
        </w:rPr>
        <w:t>:</w:t>
      </w:r>
    </w:p>
    <w:tbl>
      <w:tblPr>
        <w:tblStyle w:val="TableGrid"/>
        <w:tblW w:w="0" w:type="auto"/>
        <w:tblLook w:val="04A0" w:firstRow="1" w:lastRow="0" w:firstColumn="1" w:lastColumn="0" w:noHBand="0" w:noVBand="1"/>
      </w:tblPr>
      <w:tblGrid>
        <w:gridCol w:w="9962"/>
      </w:tblGrid>
      <w:tr w:rsidR="00410FC9" w14:paraId="26E6EC41" w14:textId="77777777" w:rsidTr="00410FC9">
        <w:tc>
          <w:tcPr>
            <w:tcW w:w="9962" w:type="dxa"/>
          </w:tcPr>
          <w:p w14:paraId="07972A4A" w14:textId="77777777" w:rsidR="002F3D40" w:rsidRDefault="002F3D40" w:rsidP="002F3D40">
            <w:pPr>
              <w:rPr>
                <w:b/>
                <w:u w:val="single"/>
                <w:lang w:eastAsia="x-none"/>
              </w:rPr>
            </w:pPr>
            <w:r>
              <w:rPr>
                <w:b/>
                <w:u w:val="single"/>
                <w:lang w:eastAsia="x-none"/>
              </w:rPr>
              <w:t>Conclusion</w:t>
            </w:r>
          </w:p>
          <w:p w14:paraId="4D3DFAE6" w14:textId="77777777" w:rsidR="002F3D40" w:rsidRDefault="002F3D40" w:rsidP="002F3D40">
            <w:pPr>
              <w:numPr>
                <w:ilvl w:val="0"/>
                <w:numId w:val="39"/>
              </w:numPr>
              <w:overflowPunct/>
              <w:autoSpaceDE/>
              <w:autoSpaceDN/>
              <w:adjustRightInd/>
              <w:spacing w:after="0" w:line="256" w:lineRule="auto"/>
              <w:textAlignment w:val="auto"/>
            </w:pPr>
            <w:r>
              <w:t xml:space="preserve">From evaluations for a LPHAP device, RAN1 concludes that the existing Rel-17 positioning for UEs in RRC_INACTIVE state cannot satisfy the target battery life required by LPHAP use case 6 in the majority of the evaluation scenarios that were examined. </w:t>
            </w:r>
          </w:p>
          <w:p w14:paraId="5DCF353A" w14:textId="77777777" w:rsidR="002F3D40" w:rsidRDefault="002F3D40" w:rsidP="002F3D40">
            <w:pPr>
              <w:numPr>
                <w:ilvl w:val="0"/>
                <w:numId w:val="39"/>
              </w:numPr>
              <w:overflowPunct/>
              <w:autoSpaceDE/>
              <w:autoSpaceDN/>
              <w:adjustRightInd/>
              <w:spacing w:after="0" w:line="256" w:lineRule="auto"/>
              <w:textAlignment w:val="auto"/>
            </w:pPr>
            <w:r>
              <w:t>Based on the evaluations, enhancements to meet the target battery life in Rel-18 are necessary.</w:t>
            </w:r>
          </w:p>
          <w:p w14:paraId="781164E7" w14:textId="77777777" w:rsidR="002F3D40" w:rsidRDefault="002F3D40" w:rsidP="002F3D40">
            <w:pPr>
              <w:snapToGrid w:val="0"/>
              <w:spacing w:beforeLines="50" w:line="288" w:lineRule="auto"/>
              <w:rPr>
                <w:b/>
                <w:u w:val="single"/>
                <w:lang w:eastAsia="zh-CN"/>
              </w:rPr>
            </w:pPr>
            <w:r>
              <w:rPr>
                <w:b/>
                <w:u w:val="single"/>
                <w:lang w:eastAsia="zh-CN"/>
              </w:rPr>
              <w:t>Observation</w:t>
            </w:r>
          </w:p>
          <w:p w14:paraId="4E58F0D9" w14:textId="77777777" w:rsidR="002F3D40" w:rsidRDefault="002F3D40" w:rsidP="002F3D40">
            <w:pPr>
              <w:snapToGrid w:val="0"/>
              <w:spacing w:beforeLines="50" w:line="288" w:lineRule="auto"/>
              <w:rPr>
                <w:lang w:eastAsia="zh-CN"/>
              </w:rPr>
            </w:pPr>
            <w:r>
              <w:rPr>
                <w:lang w:eastAsia="zh-CN"/>
              </w:rPr>
              <w:t>Capture the following in TR as an observation:</w:t>
            </w:r>
          </w:p>
          <w:p w14:paraId="451C8348" w14:textId="77777777" w:rsidR="002F3D40" w:rsidRPr="002F3D40" w:rsidRDefault="002F3D40" w:rsidP="002F3D40">
            <w:pPr>
              <w:pStyle w:val="ListParagraph"/>
              <w:numPr>
                <w:ilvl w:val="0"/>
                <w:numId w:val="40"/>
              </w:numPr>
              <w:spacing w:beforeLines="50" w:line="288" w:lineRule="auto"/>
              <w:rPr>
                <w:rFonts w:ascii="Times New Roman" w:eastAsia="SimSun" w:hAnsi="Times New Roman"/>
                <w:sz w:val="20"/>
                <w:szCs w:val="20"/>
                <w:lang w:eastAsia="zh-CN"/>
              </w:rPr>
            </w:pPr>
            <w:r w:rsidRPr="002F3D40">
              <w:rPr>
                <w:rFonts w:ascii="Times New Roman" w:eastAsia="SimSun" w:hAnsi="Times New Roman"/>
                <w:sz w:val="20"/>
                <w:szCs w:val="20"/>
                <w:lang w:eastAsia="zh-CN"/>
              </w:rPr>
              <w:t>For the evaluation on the battery life of the baseline LPHAP Type A device with battery capacity C2 of 800mAh:</w:t>
            </w:r>
          </w:p>
          <w:p w14:paraId="71E541D0" w14:textId="77777777" w:rsidR="002F3D40" w:rsidRPr="002F3D40" w:rsidRDefault="002F3D40" w:rsidP="002F3D40">
            <w:pPr>
              <w:pStyle w:val="ListParagraph"/>
              <w:numPr>
                <w:ilvl w:val="1"/>
                <w:numId w:val="40"/>
              </w:numPr>
              <w:spacing w:beforeLines="50" w:line="288" w:lineRule="auto"/>
              <w:rPr>
                <w:rFonts w:ascii="Times New Roman" w:eastAsia="SimSun" w:hAnsi="Times New Roman"/>
                <w:sz w:val="20"/>
                <w:szCs w:val="20"/>
                <w:lang w:eastAsia="zh-CN"/>
              </w:rPr>
            </w:pPr>
            <w:r w:rsidRPr="002F3D40">
              <w:rPr>
                <w:rFonts w:ascii="Times New Roman" w:eastAsia="SimSun" w:hAnsi="Times New Roman"/>
                <w:sz w:val="20"/>
                <w:szCs w:val="20"/>
                <w:lang w:eastAsia="zh-CN"/>
              </w:rPr>
              <w:t>Based on the results provided by all sources, the target requirement of 6~12 months is not achieved by the existing Rel-17 positioning for UEs in RRC_INACTIVE state with baseline implementation factor K = 1 and baseline evaluation assumptions;</w:t>
            </w:r>
          </w:p>
          <w:p w14:paraId="031AAE8B" w14:textId="77777777" w:rsidR="002F3D40" w:rsidRPr="002F3D40" w:rsidRDefault="002F3D40" w:rsidP="002F3D40">
            <w:pPr>
              <w:pStyle w:val="ListParagraph"/>
              <w:numPr>
                <w:ilvl w:val="1"/>
                <w:numId w:val="40"/>
              </w:numPr>
              <w:spacing w:beforeLines="50" w:line="288" w:lineRule="auto"/>
              <w:rPr>
                <w:rFonts w:ascii="Times New Roman" w:eastAsia="SimSun" w:hAnsi="Times New Roman"/>
                <w:sz w:val="20"/>
                <w:szCs w:val="20"/>
                <w:lang w:eastAsia="zh-CN"/>
              </w:rPr>
            </w:pPr>
            <w:r w:rsidRPr="002F3D40">
              <w:rPr>
                <w:rFonts w:ascii="Times New Roman" w:eastAsia="SimSun" w:hAnsi="Times New Roman"/>
                <w:sz w:val="20"/>
                <w:szCs w:val="20"/>
                <w:lang w:eastAsia="zh-CN"/>
              </w:rPr>
              <w:t>Based on the results provided by all sources, the target requirement of 6~12 months is not achieved by the existing Rel-17 positioning for UEs in RRC_INACTIVE state with optional implementation factor K or optional evaluation assumptions;</w:t>
            </w:r>
          </w:p>
          <w:p w14:paraId="31A6C637" w14:textId="77777777" w:rsidR="002F3D40" w:rsidRPr="002F3D40" w:rsidRDefault="002F3D40" w:rsidP="002F3D40">
            <w:pPr>
              <w:numPr>
                <w:ilvl w:val="1"/>
                <w:numId w:val="40"/>
              </w:numPr>
              <w:overflowPunct/>
              <w:autoSpaceDE/>
              <w:autoSpaceDN/>
              <w:adjustRightInd/>
              <w:spacing w:after="0"/>
              <w:textAlignment w:val="auto"/>
              <w:rPr>
                <w:lang w:eastAsia="zh-CN"/>
              </w:rPr>
            </w:pPr>
            <w:r w:rsidRPr="002F3D40">
              <w:rPr>
                <w:lang w:eastAsia="zh-CN"/>
              </w:rPr>
              <w:t>For UE-assisted DL positioning, results are provided by 13 sources ([2/HW,Hisilicon], [4/Spreadtrum], [5/vivo], [6/Nokia,NSB], [8/CATT], [10/Sony], [11/ZTE], [12/xiaomi], [13/CMCC], [16/Samsung], [18/LGE], [20/Qualcomm], [21/Ericsson]) out of 20 sources, and the following is observed:</w:t>
            </w:r>
          </w:p>
          <w:p w14:paraId="660EFCE7" w14:textId="77777777" w:rsidR="002F3D40" w:rsidRPr="002F3D40" w:rsidRDefault="002F3D40" w:rsidP="002F3D40">
            <w:pPr>
              <w:pStyle w:val="ListParagraph"/>
              <w:numPr>
                <w:ilvl w:val="2"/>
                <w:numId w:val="40"/>
              </w:numPr>
              <w:spacing w:beforeLines="50" w:line="288" w:lineRule="auto"/>
              <w:rPr>
                <w:rFonts w:ascii="Times New Roman" w:eastAsia="SimSun" w:hAnsi="Times New Roman"/>
                <w:sz w:val="20"/>
                <w:szCs w:val="20"/>
                <w:lang w:eastAsia="zh-CN"/>
              </w:rPr>
            </w:pPr>
            <w:r w:rsidRPr="002F3D40">
              <w:rPr>
                <w:rFonts w:ascii="Times New Roman" w:eastAsia="SimSun" w:hAnsi="Times New Roman"/>
                <w:sz w:val="20"/>
                <w:szCs w:val="20"/>
                <w:lang w:eastAsia="zh-CN"/>
              </w:rPr>
              <w:t>The target requirement of 6 months is achieved by 0 source, and is not achieved by 13 sources ([2],[4],[5],[6],[8],[10],[11],[12],[13],[16],[18],[20],[21]) even with the most power efficient case that I-DRX cycle of 10.24s, 1 RS per 1 I-DRX cycle, high SINR, CG-SDT for measurement reporting, and implementation factor K = 4.</w:t>
            </w:r>
          </w:p>
          <w:p w14:paraId="6809215A" w14:textId="77777777" w:rsidR="002F3D40" w:rsidRPr="002F3D40" w:rsidRDefault="002F3D40" w:rsidP="002F3D40">
            <w:pPr>
              <w:pStyle w:val="ListParagraph"/>
              <w:numPr>
                <w:ilvl w:val="2"/>
                <w:numId w:val="40"/>
              </w:numPr>
              <w:spacing w:beforeLines="50" w:line="288" w:lineRule="auto"/>
              <w:rPr>
                <w:rFonts w:ascii="Times New Roman" w:eastAsia="SimSun" w:hAnsi="Times New Roman"/>
                <w:sz w:val="20"/>
                <w:szCs w:val="20"/>
                <w:lang w:eastAsia="zh-CN"/>
              </w:rPr>
            </w:pPr>
            <w:r w:rsidRPr="002F3D40">
              <w:rPr>
                <w:rFonts w:ascii="Times New Roman" w:eastAsia="SimSun" w:hAnsi="Times New Roman"/>
                <w:sz w:val="20"/>
                <w:szCs w:val="20"/>
                <w:lang w:eastAsia="zh-CN"/>
              </w:rPr>
              <w:t>The target requirement of 12 months is achieved by 0 source, and is not achieved by 13 sources ([2],[4],[5],[6],[8],[10],[11],[12],[13],[16],[18],[20],[21]) even with the most power efficient case that I-DRX cycle of 10.24s, 1 RS per 1 I-DRX cycle, high SINR, CG-SDT for measurement reporting, and implementation factor K = 4</w:t>
            </w:r>
          </w:p>
          <w:p w14:paraId="41516811" w14:textId="77777777" w:rsidR="002F3D40" w:rsidRPr="002F3D40" w:rsidRDefault="002F3D40" w:rsidP="002F3D40">
            <w:pPr>
              <w:pStyle w:val="ListParagraph"/>
              <w:numPr>
                <w:ilvl w:val="1"/>
                <w:numId w:val="40"/>
              </w:numPr>
              <w:spacing w:beforeLines="50" w:line="288" w:lineRule="auto"/>
              <w:rPr>
                <w:rFonts w:ascii="Times New Roman" w:eastAsia="SimSun" w:hAnsi="Times New Roman"/>
                <w:sz w:val="20"/>
                <w:szCs w:val="20"/>
                <w:lang w:eastAsia="zh-CN"/>
              </w:rPr>
            </w:pPr>
            <w:r w:rsidRPr="002F3D40">
              <w:rPr>
                <w:rFonts w:ascii="Times New Roman" w:eastAsia="SimSun" w:hAnsi="Times New Roman"/>
                <w:sz w:val="20"/>
                <w:szCs w:val="20"/>
                <w:lang w:eastAsia="zh-CN"/>
              </w:rPr>
              <w:t>For UE-based DL positioning, results are provided by 10 sources ([2/HW,Hisilicon], [4/Spreadtrum], [5/vivo], [6/Nokia,NSB], [8/CATT], [11/ZTE], [12/xiaomi], [13/CMCC], [18/LGE], [20/Qualcomm]) out of 20 sources, and the following is observed:</w:t>
            </w:r>
          </w:p>
          <w:p w14:paraId="6B121D01" w14:textId="77777777" w:rsidR="002F3D40" w:rsidRPr="002F3D40" w:rsidRDefault="002F3D40" w:rsidP="002F3D40">
            <w:pPr>
              <w:pStyle w:val="ListParagraph"/>
              <w:numPr>
                <w:ilvl w:val="2"/>
                <w:numId w:val="40"/>
              </w:numPr>
              <w:spacing w:beforeLines="50" w:line="288" w:lineRule="auto"/>
              <w:rPr>
                <w:rFonts w:ascii="Times New Roman" w:eastAsia="SimSun" w:hAnsi="Times New Roman"/>
                <w:sz w:val="20"/>
                <w:szCs w:val="20"/>
                <w:lang w:eastAsia="zh-CN"/>
              </w:rPr>
            </w:pPr>
            <w:r w:rsidRPr="002F3D40">
              <w:rPr>
                <w:rFonts w:ascii="Times New Roman" w:eastAsia="SimSun" w:hAnsi="Times New Roman"/>
                <w:sz w:val="20"/>
                <w:szCs w:val="20"/>
                <w:lang w:eastAsia="zh-CN"/>
              </w:rPr>
              <w:lastRenderedPageBreak/>
              <w:t>The target requirement of 6 months is achieved by 0 source, and is not achieved by 10 sources ([2],[4],[5],[6],[8],[11],[12],[13],[18],[20]) even with the most power efficient case that I-DRX cycle of 10.24s, 1 RS per 1 I-DRX cycle, high SINR, and implementation factor K = 4.</w:t>
            </w:r>
          </w:p>
          <w:p w14:paraId="30EF9E7C" w14:textId="77777777" w:rsidR="002F3D40" w:rsidRPr="002F3D40" w:rsidRDefault="002F3D40" w:rsidP="002F3D40">
            <w:pPr>
              <w:pStyle w:val="ListParagraph"/>
              <w:numPr>
                <w:ilvl w:val="2"/>
                <w:numId w:val="40"/>
              </w:numPr>
              <w:spacing w:beforeLines="50" w:line="288" w:lineRule="auto"/>
              <w:rPr>
                <w:rFonts w:ascii="Times New Roman" w:eastAsia="SimSun" w:hAnsi="Times New Roman"/>
                <w:sz w:val="20"/>
                <w:szCs w:val="20"/>
                <w:lang w:eastAsia="zh-CN"/>
              </w:rPr>
            </w:pPr>
            <w:r w:rsidRPr="002F3D40">
              <w:rPr>
                <w:rFonts w:ascii="Times New Roman" w:eastAsia="SimSun" w:hAnsi="Times New Roman"/>
                <w:sz w:val="20"/>
                <w:szCs w:val="20"/>
                <w:lang w:eastAsia="zh-CN"/>
              </w:rPr>
              <w:t>The target requirement of 12 months is achieved by 0 source, and is not achieved by 10 sources ([2],[4],[5],[6],[8],[11],[12],[13],[18],[20]) even with the most power efficient case that I-DRX cycle of 10.24s, 1 RS per 1 I-DRX cycle, high SINR, and implementation factor K = 4.</w:t>
            </w:r>
          </w:p>
          <w:p w14:paraId="739FBCE8" w14:textId="77777777" w:rsidR="002F3D40" w:rsidRPr="002F3D40" w:rsidRDefault="002F3D40" w:rsidP="002F3D40">
            <w:pPr>
              <w:pStyle w:val="ListParagraph"/>
              <w:numPr>
                <w:ilvl w:val="1"/>
                <w:numId w:val="40"/>
              </w:numPr>
              <w:spacing w:beforeLines="50" w:line="288" w:lineRule="auto"/>
              <w:rPr>
                <w:rFonts w:ascii="Times New Roman" w:eastAsia="SimSun" w:hAnsi="Times New Roman"/>
                <w:sz w:val="20"/>
                <w:szCs w:val="20"/>
                <w:lang w:eastAsia="zh-CN"/>
              </w:rPr>
            </w:pPr>
            <w:r w:rsidRPr="002F3D40">
              <w:rPr>
                <w:rFonts w:ascii="Times New Roman" w:eastAsia="SimSun" w:hAnsi="Times New Roman"/>
                <w:sz w:val="20"/>
                <w:szCs w:val="20"/>
                <w:lang w:eastAsia="zh-CN"/>
              </w:rPr>
              <w:t>For UL positioning, results are provided by 12 sources ([2/HW,Hisilicon], [4/Spreadtrum], [5/vivo], [6/Nokia,NSB], [8/CATT], [11/ZTE], [12/xiaomi], [13/CMCC], [16/Samsung], [18/LGE], [20/Qualcomm], [21/Ericsson]) out of 20 sources, and the following is observed:</w:t>
            </w:r>
          </w:p>
          <w:p w14:paraId="521F0385" w14:textId="77777777" w:rsidR="002F3D40" w:rsidRPr="002F3D40" w:rsidRDefault="002F3D40" w:rsidP="002F3D40">
            <w:pPr>
              <w:pStyle w:val="ListParagraph"/>
              <w:numPr>
                <w:ilvl w:val="2"/>
                <w:numId w:val="40"/>
              </w:numPr>
              <w:spacing w:beforeLines="50" w:line="288" w:lineRule="auto"/>
              <w:rPr>
                <w:rFonts w:ascii="Times New Roman" w:eastAsia="SimSun" w:hAnsi="Times New Roman"/>
                <w:sz w:val="20"/>
                <w:szCs w:val="20"/>
                <w:lang w:eastAsia="zh-CN"/>
              </w:rPr>
            </w:pPr>
            <w:r w:rsidRPr="002F3D40">
              <w:rPr>
                <w:rFonts w:ascii="Times New Roman" w:eastAsia="SimSun" w:hAnsi="Times New Roman"/>
                <w:sz w:val="20"/>
                <w:szCs w:val="20"/>
                <w:lang w:eastAsia="zh-CN"/>
              </w:rPr>
              <w:t>The target requirement of 6 months is achieved by 0 source, and is not achieved by 12 sources ([2],[4],[5],[6],[8],[11],[12],[13],[16],[18],[20],[21]) even with the most power efficient case that I-DRX cycle of 10.24s, 1 RS per 1 I-DRX cycle, high SINR, no SRS (re)configuration, and implementation factor K = 4.</w:t>
            </w:r>
          </w:p>
          <w:p w14:paraId="0AD6ED3F" w14:textId="77777777" w:rsidR="002F3D40" w:rsidRPr="002F3D40" w:rsidRDefault="002F3D40" w:rsidP="002F3D40">
            <w:pPr>
              <w:pStyle w:val="ListParagraph"/>
              <w:numPr>
                <w:ilvl w:val="2"/>
                <w:numId w:val="40"/>
              </w:numPr>
              <w:spacing w:beforeLines="50" w:line="288" w:lineRule="auto"/>
              <w:rPr>
                <w:rFonts w:ascii="Times New Roman" w:eastAsia="SimSun" w:hAnsi="Times New Roman"/>
                <w:sz w:val="20"/>
                <w:szCs w:val="20"/>
                <w:lang w:eastAsia="zh-CN"/>
              </w:rPr>
            </w:pPr>
            <w:r w:rsidRPr="002F3D40">
              <w:rPr>
                <w:rFonts w:ascii="Times New Roman" w:eastAsia="SimSun" w:hAnsi="Times New Roman"/>
                <w:sz w:val="20"/>
                <w:szCs w:val="20"/>
                <w:lang w:eastAsia="zh-CN"/>
              </w:rPr>
              <w:t>The target requirement of 12 months is achieved by 0 source, and is not achieved by 12 sources ([2],[4],[5],[6],[8],[11],[12],[13],[16],[18],[20],[21]) even with the most power efficient case that I-DRX cycle of 10.24s, 1 RS per 1 I-DRX cycle, high SINR, no SRS (re)configuration, and implementation factor K = 4.</w:t>
            </w:r>
          </w:p>
          <w:p w14:paraId="72583AE3" w14:textId="77777777" w:rsidR="002F3D40" w:rsidRPr="002F3D40" w:rsidRDefault="002F3D40" w:rsidP="002F3D40">
            <w:pPr>
              <w:pStyle w:val="ListParagraph"/>
              <w:numPr>
                <w:ilvl w:val="1"/>
                <w:numId w:val="40"/>
              </w:numPr>
              <w:spacing w:beforeLines="50" w:line="288" w:lineRule="auto"/>
              <w:rPr>
                <w:rFonts w:ascii="Times New Roman" w:eastAsia="SimSun" w:hAnsi="Times New Roman"/>
                <w:sz w:val="20"/>
                <w:szCs w:val="20"/>
                <w:lang w:eastAsia="zh-CN"/>
              </w:rPr>
            </w:pPr>
            <w:r w:rsidRPr="002F3D40">
              <w:rPr>
                <w:rFonts w:ascii="Times New Roman" w:eastAsia="SimSun" w:hAnsi="Times New Roman"/>
                <w:sz w:val="20"/>
                <w:szCs w:val="20"/>
                <w:lang w:eastAsia="zh-CN"/>
              </w:rPr>
              <w:t>For DL+UL positioning, results are provided by 1 source ([20/Qualcomm]) out of 20 sources, and the following is observed:</w:t>
            </w:r>
          </w:p>
          <w:p w14:paraId="3DD80EBA" w14:textId="77777777" w:rsidR="002F3D40" w:rsidRPr="002F3D40" w:rsidRDefault="002F3D40" w:rsidP="002F3D40">
            <w:pPr>
              <w:pStyle w:val="ListParagraph"/>
              <w:numPr>
                <w:ilvl w:val="2"/>
                <w:numId w:val="40"/>
              </w:numPr>
              <w:spacing w:beforeLines="50" w:line="288" w:lineRule="auto"/>
              <w:rPr>
                <w:rFonts w:ascii="Times New Roman" w:eastAsia="SimSun" w:hAnsi="Times New Roman"/>
                <w:sz w:val="20"/>
                <w:szCs w:val="20"/>
                <w:lang w:eastAsia="zh-CN"/>
              </w:rPr>
            </w:pPr>
            <w:r w:rsidRPr="002F3D40">
              <w:rPr>
                <w:rFonts w:ascii="Times New Roman" w:eastAsia="SimSun" w:hAnsi="Times New Roman"/>
                <w:sz w:val="20"/>
                <w:szCs w:val="20"/>
                <w:lang w:eastAsia="zh-CN"/>
              </w:rPr>
              <w:t>The target requirement of 6 months is achieved by 0 source, and is not achieved by 1 source ([20]) even with the most power efficient case that I-DRX cycle of 10.24s, 1 RS per 1 I-DRX cycle, high SINR, no SRS (re)configuration, CG-SDT for measurement reporting, and implementation factor K = 4.</w:t>
            </w:r>
          </w:p>
          <w:p w14:paraId="24B9BD94" w14:textId="77777777" w:rsidR="002F3D40" w:rsidRPr="002F3D40" w:rsidRDefault="002F3D40" w:rsidP="002F3D40">
            <w:pPr>
              <w:pStyle w:val="ListParagraph"/>
              <w:numPr>
                <w:ilvl w:val="2"/>
                <w:numId w:val="40"/>
              </w:numPr>
              <w:spacing w:beforeLines="50" w:line="288" w:lineRule="auto"/>
              <w:rPr>
                <w:rFonts w:ascii="Times New Roman" w:eastAsia="SimSun" w:hAnsi="Times New Roman"/>
                <w:sz w:val="20"/>
                <w:szCs w:val="20"/>
                <w:lang w:eastAsia="zh-CN"/>
              </w:rPr>
            </w:pPr>
            <w:r w:rsidRPr="002F3D40">
              <w:rPr>
                <w:rFonts w:ascii="Times New Roman" w:eastAsia="SimSun" w:hAnsi="Times New Roman"/>
                <w:sz w:val="20"/>
                <w:szCs w:val="20"/>
                <w:lang w:eastAsia="zh-CN"/>
              </w:rPr>
              <w:t>The target requirement of 12 months is achieved by 0 source, and is not achieved by 1 source ([20]) even with the most power efficient case that I-DRX cycle of 10.24s, 1 RS per 1 I-DRX cycle, high SINR, no SRS (re)configuration, CG-SDT for measurement reporting, and implementation factor K = 4.</w:t>
            </w:r>
          </w:p>
          <w:p w14:paraId="04AA9F9A" w14:textId="77777777" w:rsidR="002F3D40" w:rsidRPr="002F3D40" w:rsidRDefault="002F3D40" w:rsidP="002F3D40">
            <w:pPr>
              <w:pStyle w:val="ListParagraph"/>
              <w:numPr>
                <w:ilvl w:val="0"/>
                <w:numId w:val="40"/>
              </w:numPr>
              <w:spacing w:beforeLines="50" w:line="288" w:lineRule="auto"/>
              <w:rPr>
                <w:rFonts w:ascii="Times New Roman" w:eastAsia="SimSun" w:hAnsi="Times New Roman"/>
                <w:sz w:val="20"/>
                <w:szCs w:val="20"/>
                <w:lang w:eastAsia="zh-CN"/>
              </w:rPr>
            </w:pPr>
            <w:r w:rsidRPr="002F3D40">
              <w:rPr>
                <w:rFonts w:ascii="Times New Roman" w:eastAsia="SimSun" w:hAnsi="Times New Roman"/>
                <w:sz w:val="20"/>
                <w:szCs w:val="20"/>
                <w:lang w:eastAsia="zh-CN"/>
              </w:rPr>
              <w:t>For the evaluation on the battery life of the optional LPHAP Type B device with battery capacity C2 of 4500mAh:</w:t>
            </w:r>
          </w:p>
          <w:p w14:paraId="20B97957" w14:textId="77777777" w:rsidR="002F3D40" w:rsidRPr="002F3D40" w:rsidRDefault="002F3D40" w:rsidP="002F3D40">
            <w:pPr>
              <w:pStyle w:val="ListParagraph"/>
              <w:numPr>
                <w:ilvl w:val="1"/>
                <w:numId w:val="40"/>
              </w:numPr>
              <w:spacing w:beforeLines="50" w:line="288" w:lineRule="auto"/>
              <w:rPr>
                <w:rFonts w:ascii="Times New Roman" w:eastAsia="SimSun" w:hAnsi="Times New Roman"/>
                <w:sz w:val="20"/>
                <w:szCs w:val="20"/>
                <w:lang w:eastAsia="zh-CN"/>
              </w:rPr>
            </w:pPr>
            <w:r w:rsidRPr="002F3D40">
              <w:rPr>
                <w:rFonts w:ascii="Times New Roman" w:eastAsia="SimSun" w:hAnsi="Times New Roman"/>
                <w:sz w:val="20"/>
                <w:szCs w:val="20"/>
                <w:lang w:eastAsia="zh-CN"/>
              </w:rPr>
              <w:t>Based on the results provided by all sources, the target requirement of 6~12 months is not achieved by the existing Rel-17 positioning for UEs in RRC_INACTIVE state with the baseline implementation factor K=1 and baseline evaluation assumptions;</w:t>
            </w:r>
          </w:p>
          <w:p w14:paraId="0670C065" w14:textId="77777777" w:rsidR="002F3D40" w:rsidRPr="002F3D40" w:rsidRDefault="002F3D40" w:rsidP="002F3D40">
            <w:pPr>
              <w:pStyle w:val="ListParagraph"/>
              <w:numPr>
                <w:ilvl w:val="1"/>
                <w:numId w:val="40"/>
              </w:numPr>
              <w:spacing w:beforeLines="50" w:line="288" w:lineRule="auto"/>
              <w:rPr>
                <w:rFonts w:ascii="Times New Roman" w:eastAsia="SimSun" w:hAnsi="Times New Roman"/>
                <w:sz w:val="20"/>
                <w:szCs w:val="20"/>
                <w:lang w:eastAsia="zh-CN"/>
              </w:rPr>
            </w:pPr>
            <w:r w:rsidRPr="002F3D40">
              <w:rPr>
                <w:rFonts w:ascii="Times New Roman" w:eastAsia="SimSun" w:hAnsi="Times New Roman"/>
                <w:sz w:val="20"/>
                <w:szCs w:val="20"/>
                <w:lang w:eastAsia="zh-CN"/>
              </w:rPr>
              <w:t>For UE-assisted DL positioning, results are provided by 8 sources ([4/Spreadtrum], [5/vivo], [6/Nokia,NSB], [10/Sony], [11/ZTE], [13/CMCC], [18/LGE], [20/Qualcomm]) out of 20 sources, and the following is observed:</w:t>
            </w:r>
          </w:p>
          <w:p w14:paraId="2E91A89A" w14:textId="77777777" w:rsidR="002F3D40" w:rsidRPr="002F3D40" w:rsidRDefault="002F3D40" w:rsidP="002F3D40">
            <w:pPr>
              <w:pStyle w:val="ListParagraph"/>
              <w:numPr>
                <w:ilvl w:val="2"/>
                <w:numId w:val="40"/>
              </w:numPr>
              <w:spacing w:beforeLines="50" w:line="288" w:lineRule="auto"/>
              <w:rPr>
                <w:rFonts w:ascii="Times New Roman" w:eastAsia="SimSun" w:hAnsi="Times New Roman"/>
                <w:sz w:val="20"/>
                <w:szCs w:val="20"/>
                <w:lang w:eastAsia="zh-CN"/>
              </w:rPr>
            </w:pPr>
            <w:r w:rsidRPr="002F3D40">
              <w:rPr>
                <w:rFonts w:ascii="Times New Roman" w:eastAsia="SimSun" w:hAnsi="Times New Roman"/>
                <w:sz w:val="20"/>
                <w:szCs w:val="20"/>
                <w:lang w:eastAsia="zh-CN"/>
              </w:rPr>
              <w:t xml:space="preserve">The target requirement of 6 months is achieved by 4 sources ([4],[6],[13],[20]) with the implementation factor K = 4 and by 2 sources ([11],[18]) with the implementation factor K &gt;= 2, and is not achieved by 6 sources with the implementation factor K &lt; 4 ([4],[5],[6],[10],[13],[20]) and by 2 sources ([11],[18]) with the implementation factor K &lt; 2; </w:t>
            </w:r>
          </w:p>
          <w:p w14:paraId="24FDE17B" w14:textId="77777777" w:rsidR="002F3D40" w:rsidRPr="002F3D40" w:rsidRDefault="002F3D40" w:rsidP="002F3D40">
            <w:pPr>
              <w:pStyle w:val="ListParagraph"/>
              <w:numPr>
                <w:ilvl w:val="2"/>
                <w:numId w:val="40"/>
              </w:numPr>
              <w:spacing w:beforeLines="50" w:line="288" w:lineRule="auto"/>
              <w:rPr>
                <w:rFonts w:ascii="Times New Roman" w:eastAsia="SimSun" w:hAnsi="Times New Roman"/>
                <w:sz w:val="20"/>
                <w:szCs w:val="20"/>
                <w:lang w:eastAsia="zh-CN"/>
              </w:rPr>
            </w:pPr>
            <w:r w:rsidRPr="002F3D40">
              <w:rPr>
                <w:rFonts w:ascii="Times New Roman" w:eastAsia="SimSun" w:hAnsi="Times New Roman"/>
                <w:sz w:val="20"/>
                <w:szCs w:val="20"/>
                <w:lang w:eastAsia="zh-CN"/>
              </w:rPr>
              <w:t>The target requirement of 12 months is achieved by 3 sources ([11],[18],[20]) with the case that I-DRX cycle of 10.24s, 1 RS per 1 I-DRX cycle, high SINR, CG-SDT for reporting and implementation factor K = 4, and is not achieved by 8 sources ([4],[5],[6],[10],[11],[13],[18],[20]) with the implementation factor K &lt; 4.</w:t>
            </w:r>
          </w:p>
          <w:p w14:paraId="3ABFF4BD" w14:textId="77777777" w:rsidR="002F3D40" w:rsidRPr="002F3D40" w:rsidRDefault="002F3D40" w:rsidP="002F3D40">
            <w:pPr>
              <w:pStyle w:val="ListParagraph"/>
              <w:numPr>
                <w:ilvl w:val="1"/>
                <w:numId w:val="40"/>
              </w:numPr>
              <w:spacing w:beforeLines="50" w:line="288" w:lineRule="auto"/>
              <w:rPr>
                <w:rFonts w:ascii="Times New Roman" w:eastAsia="SimSun" w:hAnsi="Times New Roman"/>
                <w:sz w:val="20"/>
                <w:szCs w:val="20"/>
                <w:lang w:eastAsia="zh-CN"/>
              </w:rPr>
            </w:pPr>
            <w:r w:rsidRPr="002F3D40">
              <w:rPr>
                <w:rFonts w:ascii="Times New Roman" w:eastAsia="SimSun" w:hAnsi="Times New Roman"/>
                <w:sz w:val="20"/>
                <w:szCs w:val="20"/>
                <w:lang w:eastAsia="zh-CN"/>
              </w:rPr>
              <w:t>For UE-based DL positioning, results are provided by 7 sources ([4/Spreadtrum], [5/vivo], [6/Nokia,NSB], [11/ZTE], [13/CMCC], [18/LGE], [20/Qualcomm]) out of 20 sources, and the following is observed:</w:t>
            </w:r>
          </w:p>
          <w:p w14:paraId="711CD451" w14:textId="77777777" w:rsidR="002F3D40" w:rsidRPr="002F3D40" w:rsidRDefault="002F3D40" w:rsidP="002F3D40">
            <w:pPr>
              <w:pStyle w:val="ListParagraph"/>
              <w:numPr>
                <w:ilvl w:val="2"/>
                <w:numId w:val="40"/>
              </w:numPr>
              <w:spacing w:beforeLines="50" w:line="288" w:lineRule="auto"/>
              <w:rPr>
                <w:rFonts w:ascii="Times New Roman" w:eastAsia="SimSun" w:hAnsi="Times New Roman"/>
                <w:sz w:val="20"/>
                <w:szCs w:val="20"/>
                <w:lang w:eastAsia="zh-CN"/>
              </w:rPr>
            </w:pPr>
            <w:r w:rsidRPr="002F3D40">
              <w:rPr>
                <w:rFonts w:ascii="Times New Roman" w:eastAsia="SimSun" w:hAnsi="Times New Roman"/>
                <w:sz w:val="20"/>
                <w:szCs w:val="20"/>
                <w:lang w:eastAsia="zh-CN"/>
              </w:rPr>
              <w:lastRenderedPageBreak/>
              <w:t>The target requirement of 6 months is achieved by 4 sources ([4],[6],[13],[20]) with the implementation factor K = 4 and by 2 sources ([11],[18]) with the implementation factor K &gt;= 2 , and is not achieved by 5 sources with the implementation factor K &lt; 4 ([4],[5],[6],[13],[20]) and by 2 sources ([11],[18]) with the implementation factor K &lt; 2;</w:t>
            </w:r>
          </w:p>
          <w:p w14:paraId="7A0A2993" w14:textId="77777777" w:rsidR="002F3D40" w:rsidRPr="002F3D40" w:rsidRDefault="002F3D40" w:rsidP="002F3D40">
            <w:pPr>
              <w:pStyle w:val="ListParagraph"/>
              <w:numPr>
                <w:ilvl w:val="2"/>
                <w:numId w:val="40"/>
              </w:numPr>
              <w:spacing w:beforeLines="50" w:line="288" w:lineRule="auto"/>
              <w:rPr>
                <w:rFonts w:ascii="Times New Roman" w:eastAsia="SimSun" w:hAnsi="Times New Roman"/>
                <w:sz w:val="20"/>
                <w:szCs w:val="20"/>
                <w:lang w:eastAsia="zh-CN"/>
              </w:rPr>
            </w:pPr>
            <w:r w:rsidRPr="002F3D40">
              <w:rPr>
                <w:rFonts w:ascii="Times New Roman" w:eastAsia="SimSun" w:hAnsi="Times New Roman"/>
                <w:sz w:val="20"/>
                <w:szCs w:val="20"/>
                <w:lang w:eastAsia="zh-CN"/>
              </w:rPr>
              <w:t>The target requirement of 12 months is achieved by 3 sources ([11],[18],[20]) with the case that I-DRX cycle of 10.24s, 1 RS per 1 I-DRX cycle, high SINR, and implementation factor K = 4, and is not achieved by 7 sources ([4],[5],[6],[11],[13],[18],[20]) with the implementation factor K &lt; 4.</w:t>
            </w:r>
          </w:p>
          <w:p w14:paraId="72E9D9DF" w14:textId="77777777" w:rsidR="002F3D40" w:rsidRPr="002F3D40" w:rsidRDefault="002F3D40" w:rsidP="002F3D40">
            <w:pPr>
              <w:pStyle w:val="ListParagraph"/>
              <w:numPr>
                <w:ilvl w:val="1"/>
                <w:numId w:val="40"/>
              </w:numPr>
              <w:spacing w:beforeLines="50" w:line="288" w:lineRule="auto"/>
              <w:rPr>
                <w:rFonts w:ascii="Times New Roman" w:eastAsia="SimSun" w:hAnsi="Times New Roman"/>
                <w:sz w:val="20"/>
                <w:szCs w:val="20"/>
                <w:lang w:eastAsia="zh-CN"/>
              </w:rPr>
            </w:pPr>
            <w:r w:rsidRPr="002F3D40">
              <w:rPr>
                <w:rFonts w:ascii="Times New Roman" w:eastAsia="SimSun" w:hAnsi="Times New Roman"/>
                <w:sz w:val="20"/>
                <w:szCs w:val="20"/>
                <w:lang w:eastAsia="zh-CN"/>
              </w:rPr>
              <w:t>For UL positioning, results are provided by 7 sources ([4/Spreadtrum], [5/vivo], [6/Nokia,NSB], [11/ZTE], [13/CMCC], [18/LGE], [20/Qualcomm]) out of 20 sources, and the following is observed:</w:t>
            </w:r>
          </w:p>
          <w:p w14:paraId="10582864" w14:textId="77777777" w:rsidR="002F3D40" w:rsidRPr="002F3D40" w:rsidRDefault="002F3D40" w:rsidP="002F3D40">
            <w:pPr>
              <w:pStyle w:val="ListParagraph"/>
              <w:numPr>
                <w:ilvl w:val="2"/>
                <w:numId w:val="40"/>
              </w:numPr>
              <w:spacing w:beforeLines="50" w:line="288" w:lineRule="auto"/>
              <w:rPr>
                <w:rFonts w:ascii="Times New Roman" w:eastAsia="SimSun" w:hAnsi="Times New Roman"/>
                <w:sz w:val="20"/>
                <w:szCs w:val="20"/>
                <w:lang w:eastAsia="zh-CN"/>
              </w:rPr>
            </w:pPr>
            <w:r w:rsidRPr="002F3D40">
              <w:rPr>
                <w:rFonts w:ascii="Times New Roman" w:eastAsia="SimSun" w:hAnsi="Times New Roman"/>
                <w:sz w:val="20"/>
                <w:szCs w:val="20"/>
                <w:lang w:eastAsia="zh-CN"/>
              </w:rPr>
              <w:t>The target requirement of 6 months is achieved by 4 sources ([4],[6],[13],[20]) with the implementation factor K = 4 and by 2 sources ([11],[18]) with the implementation factor K &gt;= 2, and is not achieved by 5 sources ([4],[5],[6],[13],[20]) with the implementation factor K &lt; 4 and by 2 sources ([11],[18]) with the implementation factor K &lt; 2;</w:t>
            </w:r>
          </w:p>
          <w:p w14:paraId="211238DB" w14:textId="77777777" w:rsidR="002F3D40" w:rsidRPr="002F3D40" w:rsidRDefault="002F3D40" w:rsidP="002F3D40">
            <w:pPr>
              <w:pStyle w:val="ListParagraph"/>
              <w:numPr>
                <w:ilvl w:val="2"/>
                <w:numId w:val="40"/>
              </w:numPr>
              <w:spacing w:beforeLines="50" w:line="288" w:lineRule="auto"/>
              <w:rPr>
                <w:rFonts w:ascii="Times New Roman" w:eastAsia="SimSun" w:hAnsi="Times New Roman"/>
                <w:sz w:val="20"/>
                <w:szCs w:val="20"/>
                <w:lang w:eastAsia="zh-CN"/>
              </w:rPr>
            </w:pPr>
            <w:r w:rsidRPr="002F3D40">
              <w:rPr>
                <w:rFonts w:ascii="Times New Roman" w:eastAsia="SimSun" w:hAnsi="Times New Roman"/>
                <w:sz w:val="20"/>
                <w:szCs w:val="20"/>
                <w:lang w:eastAsia="zh-CN"/>
              </w:rPr>
              <w:t>The target requirement of 12 months is achieved by 3 sources ([11],[18],[20]) with the case that I-DRX cycle of 10.24s, 1 RS per 1 I-DRX cycle, high SINR, no SRS (re)configuration, and implementation factor K = 4, and is not achieved by 7 sources ([4],[5],[6],[11],[13],[18],[20]) with the implementation factor K &lt; 4.</w:t>
            </w:r>
          </w:p>
          <w:p w14:paraId="531BE9B2" w14:textId="77777777" w:rsidR="002F3D40" w:rsidRPr="002F3D40" w:rsidRDefault="002F3D40" w:rsidP="002F3D40">
            <w:pPr>
              <w:pStyle w:val="ListParagraph"/>
              <w:numPr>
                <w:ilvl w:val="1"/>
                <w:numId w:val="40"/>
              </w:numPr>
              <w:spacing w:beforeLines="50" w:line="288" w:lineRule="auto"/>
              <w:rPr>
                <w:rFonts w:ascii="Times New Roman" w:eastAsia="SimSun" w:hAnsi="Times New Roman"/>
                <w:sz w:val="20"/>
                <w:szCs w:val="20"/>
                <w:lang w:eastAsia="zh-CN"/>
              </w:rPr>
            </w:pPr>
            <w:r w:rsidRPr="002F3D40">
              <w:rPr>
                <w:rFonts w:ascii="Times New Roman" w:eastAsia="SimSun" w:hAnsi="Times New Roman"/>
                <w:sz w:val="20"/>
                <w:szCs w:val="20"/>
                <w:lang w:eastAsia="zh-CN"/>
              </w:rPr>
              <w:t>For DL+UL positioning, results are provided by 1 source ([20/Qualcomm]) out of 20 sources, and the following is observed:</w:t>
            </w:r>
          </w:p>
          <w:p w14:paraId="70E13E15" w14:textId="77777777" w:rsidR="002F3D40" w:rsidRPr="002F3D40" w:rsidRDefault="002F3D40" w:rsidP="002F3D40">
            <w:pPr>
              <w:pStyle w:val="ListParagraph"/>
              <w:numPr>
                <w:ilvl w:val="2"/>
                <w:numId w:val="40"/>
              </w:numPr>
              <w:spacing w:beforeLines="50" w:line="288" w:lineRule="auto"/>
              <w:rPr>
                <w:rFonts w:ascii="Times New Roman" w:eastAsia="SimSun" w:hAnsi="Times New Roman"/>
                <w:sz w:val="20"/>
                <w:szCs w:val="20"/>
                <w:lang w:eastAsia="zh-CN"/>
              </w:rPr>
            </w:pPr>
            <w:r w:rsidRPr="002F3D40">
              <w:rPr>
                <w:rFonts w:ascii="Times New Roman" w:eastAsia="SimSun" w:hAnsi="Times New Roman"/>
                <w:sz w:val="20"/>
                <w:szCs w:val="20"/>
                <w:lang w:eastAsia="zh-CN"/>
              </w:rPr>
              <w:t>The target requirement of 6 months is achieved by 1 source ([20]) with implementation factor K = 4, and is not achieved by 1 source ([20]) with implementation factor K &lt; 4;</w:t>
            </w:r>
          </w:p>
          <w:p w14:paraId="0C17A577" w14:textId="77777777" w:rsidR="002F3D40" w:rsidRPr="002F3D40" w:rsidRDefault="002F3D40" w:rsidP="002F3D40">
            <w:pPr>
              <w:pStyle w:val="ListParagraph"/>
              <w:numPr>
                <w:ilvl w:val="2"/>
                <w:numId w:val="40"/>
              </w:numPr>
              <w:spacing w:beforeLines="50" w:line="288" w:lineRule="auto"/>
              <w:rPr>
                <w:rFonts w:ascii="Times New Roman" w:eastAsia="SimSun" w:hAnsi="Times New Roman"/>
                <w:sz w:val="20"/>
                <w:szCs w:val="20"/>
                <w:lang w:eastAsia="zh-CN"/>
              </w:rPr>
            </w:pPr>
            <w:r w:rsidRPr="002F3D40">
              <w:rPr>
                <w:rFonts w:ascii="Times New Roman" w:eastAsia="SimSun" w:hAnsi="Times New Roman"/>
                <w:sz w:val="20"/>
                <w:szCs w:val="20"/>
                <w:lang w:eastAsia="zh-CN"/>
              </w:rPr>
              <w:t>The target requirement of 12 months is achieved by 1 source ([20]) with the case that I-DRX cycle of 10.24s, 1 RS per 1 I-DRX cycle, high SINR, no SRS (re)configuration, CG-SDT for measurement reporting, and implementation factor K = 4, and is not achieved by 1 source ([20]) with implementation factor K &lt; 4.</w:t>
            </w:r>
          </w:p>
          <w:p w14:paraId="02338733" w14:textId="77777777" w:rsidR="002F3D40" w:rsidRPr="002F3D40" w:rsidRDefault="002F3D40" w:rsidP="002F3D40">
            <w:pPr>
              <w:pStyle w:val="ListParagraph"/>
              <w:numPr>
                <w:ilvl w:val="0"/>
                <w:numId w:val="40"/>
              </w:numPr>
              <w:spacing w:beforeLines="50" w:line="288" w:lineRule="auto"/>
              <w:rPr>
                <w:rFonts w:ascii="Times New Roman" w:eastAsia="SimSun" w:hAnsi="Times New Roman"/>
                <w:sz w:val="20"/>
                <w:szCs w:val="20"/>
                <w:lang w:eastAsia="zh-CN"/>
              </w:rPr>
            </w:pPr>
            <w:r w:rsidRPr="002F3D40">
              <w:rPr>
                <w:rFonts w:ascii="Times New Roman" w:eastAsia="SimSun" w:hAnsi="Times New Roman"/>
                <w:sz w:val="20"/>
                <w:szCs w:val="20"/>
                <w:lang w:eastAsia="zh-CN"/>
              </w:rPr>
              <w:t>Note: The implementation factor K is a factor related to the reference device in the model to convert the relative power unit to the battery life. Four values are introduced for K with K = 1 as the baseline and K = 0.5, 2, 4 as optional values. The model is captured in the Annex A.4.</w:t>
            </w:r>
          </w:p>
          <w:p w14:paraId="0DD64F27" w14:textId="77777777" w:rsidR="002F3D40" w:rsidRPr="002F3D40" w:rsidRDefault="002F3D40" w:rsidP="002F3D40">
            <w:pPr>
              <w:pStyle w:val="ListParagraph"/>
              <w:numPr>
                <w:ilvl w:val="0"/>
                <w:numId w:val="40"/>
              </w:numPr>
              <w:spacing w:beforeLines="50" w:line="288" w:lineRule="auto"/>
              <w:rPr>
                <w:rFonts w:ascii="Times New Roman" w:eastAsia="SimSun" w:hAnsi="Times New Roman"/>
                <w:sz w:val="20"/>
                <w:szCs w:val="20"/>
                <w:lang w:eastAsia="zh-CN"/>
              </w:rPr>
            </w:pPr>
            <w:r w:rsidRPr="002F3D40">
              <w:rPr>
                <w:rFonts w:ascii="Times New Roman" w:eastAsia="SimSun" w:hAnsi="Times New Roman"/>
                <w:sz w:val="20"/>
                <w:szCs w:val="20"/>
                <w:lang w:eastAsia="zh-CN"/>
              </w:rPr>
              <w:t>Note: Without otherwise noted, “high SINR” in the observation refers to the evaluation case that no intra-/inter-frequency RRM and single SSB for synchronization purpose is considered.</w:t>
            </w:r>
          </w:p>
          <w:p w14:paraId="71A7314E" w14:textId="77777777" w:rsidR="002F3D40" w:rsidRPr="002F3D40" w:rsidRDefault="002F3D40" w:rsidP="002F3D40">
            <w:pPr>
              <w:pStyle w:val="ListParagraph"/>
              <w:numPr>
                <w:ilvl w:val="0"/>
                <w:numId w:val="40"/>
              </w:numPr>
              <w:spacing w:beforeLines="50" w:line="288" w:lineRule="auto"/>
              <w:rPr>
                <w:rFonts w:ascii="Times New Roman" w:eastAsia="SimSun" w:hAnsi="Times New Roman"/>
                <w:sz w:val="20"/>
                <w:szCs w:val="20"/>
                <w:lang w:eastAsia="zh-CN"/>
              </w:rPr>
            </w:pPr>
            <w:r w:rsidRPr="002F3D40">
              <w:rPr>
                <w:rFonts w:ascii="Times New Roman" w:eastAsia="SimSun" w:hAnsi="Times New Roman"/>
                <w:sz w:val="20"/>
                <w:szCs w:val="20"/>
                <w:lang w:eastAsia="zh-CN"/>
              </w:rPr>
              <w:t xml:space="preserve">(Not captured in TR) Note: The number of sources and the references can be further updated in next meeting depending on companies’ updates of simulation results. </w:t>
            </w:r>
          </w:p>
          <w:p w14:paraId="57FC6542" w14:textId="77777777" w:rsidR="002F3D40" w:rsidRPr="002F3D40" w:rsidRDefault="002F3D40" w:rsidP="002F3D40">
            <w:pPr>
              <w:rPr>
                <w:lang w:eastAsia="x-none"/>
              </w:rPr>
            </w:pPr>
            <w:r w:rsidRPr="002F3D40">
              <w:rPr>
                <w:lang w:eastAsia="x-none"/>
              </w:rPr>
              <w:t>Chair’s note: references in the above observation are from R1-2209345</w:t>
            </w:r>
            <w:r w:rsidRPr="002F3D40">
              <w:rPr>
                <w:b/>
                <w:lang w:eastAsia="x-none"/>
              </w:rPr>
              <w:t>.</w:t>
            </w:r>
          </w:p>
          <w:p w14:paraId="08C5750A" w14:textId="77777777" w:rsidR="002F3D40" w:rsidRDefault="002F3D40" w:rsidP="002F3D40">
            <w:pPr>
              <w:rPr>
                <w:lang w:eastAsia="x-none"/>
              </w:rPr>
            </w:pPr>
          </w:p>
          <w:p w14:paraId="1A27AEDE" w14:textId="77777777" w:rsidR="002F3D40" w:rsidRDefault="002F3D40" w:rsidP="002F3D40">
            <w:pPr>
              <w:rPr>
                <w:lang w:eastAsia="x-none"/>
              </w:rPr>
            </w:pPr>
          </w:p>
          <w:p w14:paraId="7F6C30E5" w14:textId="77777777" w:rsidR="002F3D40" w:rsidRDefault="002F3D40" w:rsidP="002F3D40">
            <w:pPr>
              <w:snapToGrid w:val="0"/>
              <w:spacing w:beforeLines="50" w:line="288" w:lineRule="auto"/>
              <w:rPr>
                <w:b/>
                <w:u w:val="single"/>
                <w:lang w:eastAsia="zh-CN"/>
              </w:rPr>
            </w:pPr>
            <w:r>
              <w:rPr>
                <w:b/>
                <w:u w:val="single"/>
                <w:lang w:eastAsia="zh-CN"/>
              </w:rPr>
              <w:t>Conclusion</w:t>
            </w:r>
          </w:p>
          <w:p w14:paraId="749CAE82" w14:textId="77777777" w:rsidR="002F3D40" w:rsidRDefault="002F3D40" w:rsidP="002F3D40">
            <w:pPr>
              <w:numPr>
                <w:ilvl w:val="0"/>
                <w:numId w:val="39"/>
              </w:numPr>
              <w:overflowPunct/>
              <w:autoSpaceDE/>
              <w:autoSpaceDN/>
              <w:adjustRightInd/>
              <w:spacing w:after="0" w:line="256" w:lineRule="auto"/>
              <w:textAlignment w:val="auto"/>
              <w:rPr>
                <w:rFonts w:ascii="Times" w:hAnsi="Times"/>
              </w:rPr>
            </w:pPr>
            <w:r>
              <w:t>Evaluations show that UE (re)entering RRC_CONNECTED state to obtain SRS (re)configuration increases power consumption;</w:t>
            </w:r>
          </w:p>
          <w:p w14:paraId="39DFB207" w14:textId="77777777" w:rsidR="002F3D40" w:rsidRDefault="002F3D40" w:rsidP="002F3D40">
            <w:pPr>
              <w:numPr>
                <w:ilvl w:val="0"/>
                <w:numId w:val="39"/>
              </w:numPr>
              <w:overflowPunct/>
              <w:autoSpaceDE/>
              <w:autoSpaceDN/>
              <w:adjustRightInd/>
              <w:spacing w:after="0" w:line="256" w:lineRule="auto"/>
              <w:textAlignment w:val="auto"/>
            </w:pPr>
            <w:r>
              <w:lastRenderedPageBreak/>
              <w:t>Note: This intermediate conclusion may be updated before capturing it in the TR if new/different evaluations are provided and to add information about the number of sources.</w:t>
            </w:r>
          </w:p>
          <w:p w14:paraId="55BD99AC" w14:textId="77777777" w:rsidR="002F3D40" w:rsidRDefault="002F3D40" w:rsidP="002F3D40">
            <w:pPr>
              <w:rPr>
                <w:szCs w:val="24"/>
                <w:lang w:eastAsia="x-none"/>
              </w:rPr>
            </w:pPr>
          </w:p>
          <w:p w14:paraId="65BD413C" w14:textId="77777777" w:rsidR="002F3D40" w:rsidRDefault="002F3D40" w:rsidP="002F3D40">
            <w:pPr>
              <w:rPr>
                <w:b/>
                <w:u w:val="single"/>
                <w:lang w:eastAsia="x-none"/>
              </w:rPr>
            </w:pPr>
            <w:r>
              <w:rPr>
                <w:b/>
                <w:highlight w:val="green"/>
                <w:u w:val="single"/>
                <w:lang w:eastAsia="x-none"/>
              </w:rPr>
              <w:t>Agreement</w:t>
            </w:r>
          </w:p>
          <w:p w14:paraId="287C8E43" w14:textId="77777777" w:rsidR="002F3D40" w:rsidRDefault="002F3D40" w:rsidP="002F3D40">
            <w:pPr>
              <w:numPr>
                <w:ilvl w:val="0"/>
                <w:numId w:val="39"/>
              </w:numPr>
              <w:overflowPunct/>
              <w:autoSpaceDE/>
              <w:autoSpaceDN/>
              <w:adjustRightInd/>
              <w:spacing w:after="0" w:line="256" w:lineRule="auto"/>
              <w:textAlignment w:val="auto"/>
            </w:pPr>
            <w:r>
              <w:t>For UL and DL+UL positioning for UEs in RRC_INACTIVE, study the potential benefits and performance gains of enhancements on SRS for positioning in order to avoid frequent SRS (re)configuration, including at least the following:</w:t>
            </w:r>
          </w:p>
          <w:p w14:paraId="4D6A76A8" w14:textId="77777777" w:rsidR="002F3D40" w:rsidRDefault="002F3D40" w:rsidP="002F3D40">
            <w:pPr>
              <w:numPr>
                <w:ilvl w:val="1"/>
                <w:numId w:val="39"/>
              </w:numPr>
              <w:overflowPunct/>
              <w:autoSpaceDE/>
              <w:autoSpaceDN/>
              <w:adjustRightInd/>
              <w:spacing w:after="0" w:line="256" w:lineRule="auto"/>
              <w:textAlignment w:val="auto"/>
            </w:pPr>
            <w:r>
              <w:t>The (pre-)configuration of SRS for positioning. FFS details, e.g., signaling and procedure, whether/how it is applicable to an area across multiple cells, consideration of UL overhead/capacity implied by (pre-)configuration and multiple cells, etc;</w:t>
            </w:r>
          </w:p>
          <w:p w14:paraId="0856EE77" w14:textId="77777777" w:rsidR="002F3D40" w:rsidRDefault="002F3D40" w:rsidP="002F3D40">
            <w:pPr>
              <w:numPr>
                <w:ilvl w:val="1"/>
                <w:numId w:val="39"/>
              </w:numPr>
              <w:overflowPunct/>
              <w:autoSpaceDE/>
              <w:autoSpaceDN/>
              <w:adjustRightInd/>
              <w:spacing w:after="0" w:line="256" w:lineRule="auto"/>
              <w:textAlignment w:val="auto"/>
            </w:pPr>
            <w:r>
              <w:t>SRS for positioning activation/request procedure(s), e.g., network activation of SRS via paging, UE request to obtain/update SRS via RACH-based procedure;</w:t>
            </w:r>
          </w:p>
          <w:p w14:paraId="0A070022" w14:textId="77777777" w:rsidR="002F3D40" w:rsidRDefault="002F3D40" w:rsidP="002F3D40">
            <w:pPr>
              <w:numPr>
                <w:ilvl w:val="2"/>
                <w:numId w:val="39"/>
              </w:numPr>
              <w:overflowPunct/>
              <w:autoSpaceDE/>
              <w:autoSpaceDN/>
              <w:adjustRightInd/>
              <w:spacing w:after="0" w:line="256" w:lineRule="auto"/>
              <w:textAlignment w:val="auto"/>
            </w:pPr>
            <w:r>
              <w:t>FFS: Events of invalidity of SRS configuration to trigger the UE request procedure.</w:t>
            </w:r>
          </w:p>
          <w:p w14:paraId="499CD4F8" w14:textId="77777777" w:rsidR="002F3D40" w:rsidRDefault="002F3D40" w:rsidP="002F3D40">
            <w:pPr>
              <w:numPr>
                <w:ilvl w:val="1"/>
                <w:numId w:val="39"/>
              </w:numPr>
              <w:overflowPunct/>
              <w:autoSpaceDE/>
              <w:autoSpaceDN/>
              <w:adjustRightInd/>
              <w:spacing w:after="0" w:line="256" w:lineRule="auto"/>
              <w:textAlignment w:val="auto"/>
            </w:pPr>
            <w:r>
              <w:t>FFS whether it is applicable to UEs in RRC_IDLE state.</w:t>
            </w:r>
          </w:p>
          <w:p w14:paraId="20A305E9" w14:textId="77777777" w:rsidR="002F3D40" w:rsidRDefault="002F3D40" w:rsidP="002F3D40">
            <w:pPr>
              <w:rPr>
                <w:szCs w:val="24"/>
                <w:lang w:eastAsia="x-none"/>
              </w:rPr>
            </w:pPr>
          </w:p>
          <w:p w14:paraId="292690FD" w14:textId="77777777" w:rsidR="002F3D40" w:rsidRDefault="002F3D40" w:rsidP="002F3D40">
            <w:pPr>
              <w:snapToGrid w:val="0"/>
              <w:spacing w:beforeLines="50" w:line="288" w:lineRule="auto"/>
              <w:rPr>
                <w:b/>
                <w:u w:val="single"/>
                <w:lang w:eastAsia="zh-CN"/>
              </w:rPr>
            </w:pPr>
            <w:r>
              <w:rPr>
                <w:b/>
                <w:u w:val="single"/>
                <w:lang w:eastAsia="zh-CN"/>
              </w:rPr>
              <w:t>Conclusion</w:t>
            </w:r>
          </w:p>
          <w:p w14:paraId="47950F7A" w14:textId="77777777" w:rsidR="002F3D40" w:rsidRDefault="002F3D40" w:rsidP="002F3D40">
            <w:pPr>
              <w:numPr>
                <w:ilvl w:val="0"/>
                <w:numId w:val="39"/>
              </w:numPr>
              <w:overflowPunct/>
              <w:autoSpaceDE/>
              <w:autoSpaceDN/>
              <w:adjustRightInd/>
              <w:spacing w:after="0" w:line="256" w:lineRule="auto"/>
              <w:textAlignment w:val="auto"/>
              <w:rPr>
                <w:rFonts w:ascii="Times" w:hAnsi="Times"/>
              </w:rPr>
            </w:pPr>
            <w:r>
              <w:t xml:space="preserve">Evaluations show that extending paging DRX cycles beyond 10.24s provide power saving gains with respect to that with the baseline DRX cycle of 1.28s and is beneficial towards meeting the battery life requirement </w:t>
            </w:r>
          </w:p>
          <w:p w14:paraId="3C7FA5CB" w14:textId="77777777" w:rsidR="002F3D40" w:rsidRDefault="002F3D40" w:rsidP="002F3D40">
            <w:pPr>
              <w:numPr>
                <w:ilvl w:val="0"/>
                <w:numId w:val="39"/>
              </w:numPr>
              <w:overflowPunct/>
              <w:autoSpaceDE/>
              <w:autoSpaceDN/>
              <w:adjustRightInd/>
              <w:spacing w:after="0" w:line="256" w:lineRule="auto"/>
              <w:textAlignment w:val="auto"/>
            </w:pPr>
            <w:r>
              <w:t>Note: This intermediate conclusion may be updated before capturing it in the TR if new/different evaluations are provided and to add information about the number of sources and to show the achievable gains.</w:t>
            </w:r>
          </w:p>
          <w:p w14:paraId="08083ADC" w14:textId="77777777" w:rsidR="002F3D40" w:rsidRDefault="002F3D40" w:rsidP="002F3D40">
            <w:pPr>
              <w:rPr>
                <w:szCs w:val="24"/>
                <w:lang w:eastAsia="x-none"/>
              </w:rPr>
            </w:pPr>
          </w:p>
          <w:p w14:paraId="3EC6C2CB" w14:textId="77777777" w:rsidR="002F3D40" w:rsidRDefault="002F3D40" w:rsidP="002F3D40">
            <w:pPr>
              <w:snapToGrid w:val="0"/>
              <w:spacing w:beforeLines="50" w:line="288" w:lineRule="auto"/>
              <w:rPr>
                <w:b/>
                <w:u w:val="single"/>
                <w:lang w:eastAsia="zh-CN"/>
              </w:rPr>
            </w:pPr>
            <w:r>
              <w:rPr>
                <w:b/>
                <w:u w:val="single"/>
                <w:lang w:eastAsia="zh-CN"/>
              </w:rPr>
              <w:t>Conclusion</w:t>
            </w:r>
          </w:p>
          <w:p w14:paraId="6A2BBA6A" w14:textId="77777777" w:rsidR="002F3D40" w:rsidRDefault="002F3D40" w:rsidP="002F3D40">
            <w:pPr>
              <w:numPr>
                <w:ilvl w:val="0"/>
                <w:numId w:val="39"/>
              </w:numPr>
              <w:overflowPunct/>
              <w:autoSpaceDE/>
              <w:autoSpaceDN/>
              <w:adjustRightInd/>
              <w:spacing w:after="0" w:line="256" w:lineRule="auto"/>
              <w:textAlignment w:val="auto"/>
              <w:rPr>
                <w:rFonts w:ascii="Times" w:hAnsi="Times"/>
              </w:rPr>
            </w:pPr>
            <w:r>
              <w:t>Evaluations show that minimizing gaps between PRS/SRS/paging/reporting/synchronization RS reduces the power consumption;</w:t>
            </w:r>
          </w:p>
          <w:p w14:paraId="2A9B5817" w14:textId="77777777" w:rsidR="002F3D40" w:rsidRDefault="002F3D40" w:rsidP="002F3D40">
            <w:pPr>
              <w:numPr>
                <w:ilvl w:val="0"/>
                <w:numId w:val="39"/>
              </w:numPr>
              <w:overflowPunct/>
              <w:autoSpaceDE/>
              <w:autoSpaceDN/>
              <w:adjustRightInd/>
              <w:spacing w:after="0" w:line="256" w:lineRule="auto"/>
              <w:textAlignment w:val="auto"/>
            </w:pPr>
            <w:r>
              <w:t>Note: This intermediate conclusion may be updated before capturing it in the TR if new/different evaluations are provided and to add information about the number of sources.</w:t>
            </w:r>
          </w:p>
          <w:p w14:paraId="248F2D32" w14:textId="77777777" w:rsidR="002F3D40" w:rsidRDefault="002F3D40" w:rsidP="002F3D40">
            <w:pPr>
              <w:rPr>
                <w:szCs w:val="24"/>
                <w:lang w:eastAsia="x-none"/>
              </w:rPr>
            </w:pPr>
          </w:p>
          <w:p w14:paraId="12F27255" w14:textId="77777777" w:rsidR="002F3D40" w:rsidRDefault="002F3D40" w:rsidP="002F3D40">
            <w:pPr>
              <w:rPr>
                <w:b/>
                <w:highlight w:val="green"/>
                <w:u w:val="single"/>
                <w:lang w:eastAsia="x-none"/>
              </w:rPr>
            </w:pPr>
            <w:r>
              <w:rPr>
                <w:b/>
                <w:highlight w:val="green"/>
                <w:u w:val="single"/>
                <w:lang w:eastAsia="x-none"/>
              </w:rPr>
              <w:t>Agreement</w:t>
            </w:r>
          </w:p>
          <w:p w14:paraId="7A18D34F" w14:textId="77777777" w:rsidR="002F3D40" w:rsidRDefault="002F3D40" w:rsidP="002F3D40">
            <w:pPr>
              <w:rPr>
                <w:lang w:eastAsia="x-none"/>
              </w:rPr>
            </w:pPr>
            <w:r>
              <w:rPr>
                <w:lang w:eastAsia="x-none"/>
              </w:rPr>
              <w:t>For the LPHAP study only:</w:t>
            </w:r>
          </w:p>
          <w:p w14:paraId="256F72E4" w14:textId="77777777" w:rsidR="002F3D40" w:rsidRDefault="002F3D40" w:rsidP="002F3D40">
            <w:pPr>
              <w:numPr>
                <w:ilvl w:val="0"/>
                <w:numId w:val="39"/>
              </w:numPr>
              <w:overflowPunct/>
              <w:autoSpaceDE/>
              <w:autoSpaceDN/>
              <w:adjustRightInd/>
              <w:spacing w:after="0" w:line="256" w:lineRule="auto"/>
              <w:textAlignment w:val="auto"/>
            </w:pPr>
            <w:r>
              <w:t>For the power consumption model of the ultra-deep sleep type, adopt the following option (i.e. revision of option 1 from previous agreement):</w:t>
            </w:r>
          </w:p>
          <w:p w14:paraId="3F974B9A" w14:textId="77777777" w:rsidR="002F3D40" w:rsidRDefault="002F3D40" w:rsidP="002F3D40">
            <w:pPr>
              <w:numPr>
                <w:ilvl w:val="1"/>
                <w:numId w:val="39"/>
              </w:numPr>
              <w:overflowPunct/>
              <w:autoSpaceDE/>
              <w:autoSpaceDN/>
              <w:adjustRightInd/>
              <w:spacing w:after="0" w:line="256" w:lineRule="auto"/>
              <w:textAlignment w:val="auto"/>
            </w:pPr>
            <w:r>
              <w:t>The relative power unit: 0.015</w:t>
            </w:r>
          </w:p>
          <w:p w14:paraId="2A3C2452" w14:textId="77777777" w:rsidR="002F3D40" w:rsidRDefault="002F3D40" w:rsidP="002F3D40">
            <w:pPr>
              <w:numPr>
                <w:ilvl w:val="1"/>
                <w:numId w:val="39"/>
              </w:numPr>
              <w:overflowPunct/>
              <w:autoSpaceDE/>
              <w:autoSpaceDN/>
              <w:adjustRightInd/>
              <w:spacing w:after="0" w:line="256" w:lineRule="auto"/>
              <w:textAlignment w:val="auto"/>
            </w:pPr>
            <w:r>
              <w:t>Additional transition energy: 10000</w:t>
            </w:r>
          </w:p>
          <w:p w14:paraId="604A1B4E" w14:textId="77777777" w:rsidR="002F3D40" w:rsidRDefault="002F3D40" w:rsidP="002F3D40">
            <w:pPr>
              <w:numPr>
                <w:ilvl w:val="2"/>
                <w:numId w:val="39"/>
              </w:numPr>
              <w:overflowPunct/>
              <w:autoSpaceDE/>
              <w:autoSpaceDN/>
              <w:adjustRightInd/>
              <w:spacing w:after="0" w:line="256" w:lineRule="auto"/>
              <w:textAlignment w:val="auto"/>
            </w:pPr>
            <w:r>
              <w:t>Note: Power consumption analysis from individual companies with additional transition energy of 5000 can be optionally evaluated and captured in the TR.</w:t>
            </w:r>
          </w:p>
          <w:p w14:paraId="16065E0C" w14:textId="77777777" w:rsidR="002F3D40" w:rsidRDefault="002F3D40" w:rsidP="002F3D40">
            <w:pPr>
              <w:numPr>
                <w:ilvl w:val="1"/>
                <w:numId w:val="39"/>
              </w:numPr>
              <w:overflowPunct/>
              <w:autoSpaceDE/>
              <w:autoSpaceDN/>
              <w:adjustRightInd/>
              <w:spacing w:after="0" w:line="256" w:lineRule="auto"/>
              <w:textAlignment w:val="auto"/>
            </w:pPr>
            <w:r>
              <w:t>Total transition time: 400ms</w:t>
            </w:r>
          </w:p>
          <w:p w14:paraId="0D52BC9E" w14:textId="77777777" w:rsidR="002F3D40" w:rsidRDefault="002F3D40" w:rsidP="002F3D40">
            <w:pPr>
              <w:numPr>
                <w:ilvl w:val="0"/>
                <w:numId w:val="39"/>
              </w:numPr>
              <w:overflowPunct/>
              <w:autoSpaceDE/>
              <w:autoSpaceDN/>
              <w:adjustRightInd/>
              <w:spacing w:after="0" w:line="256" w:lineRule="auto"/>
              <w:textAlignment w:val="auto"/>
            </w:pPr>
            <w:r>
              <w:lastRenderedPageBreak/>
              <w:t>Note: Power consumption analysis from individual companies with Option 2 (revised from previous agreement) can be optionally evaluated and captured in the TR.</w:t>
            </w:r>
          </w:p>
          <w:p w14:paraId="3A1AAD1A" w14:textId="77777777" w:rsidR="002F3D40" w:rsidRDefault="002F3D40" w:rsidP="002F3D40">
            <w:pPr>
              <w:numPr>
                <w:ilvl w:val="1"/>
                <w:numId w:val="39"/>
              </w:numPr>
              <w:overflowPunct/>
              <w:autoSpaceDE/>
              <w:autoSpaceDN/>
              <w:adjustRightInd/>
              <w:spacing w:after="0" w:line="256" w:lineRule="auto"/>
              <w:textAlignment w:val="auto"/>
            </w:pPr>
            <w:r>
              <w:t>Option 2 additional transition energy is revised from 450 to 480.</w:t>
            </w:r>
          </w:p>
          <w:p w14:paraId="185BA789" w14:textId="77777777" w:rsidR="00470E46" w:rsidRDefault="00470E46" w:rsidP="00470E46">
            <w:pPr>
              <w:numPr>
                <w:ilvl w:val="0"/>
                <w:numId w:val="39"/>
              </w:numPr>
              <w:overflowPunct/>
              <w:autoSpaceDE/>
              <w:autoSpaceDN/>
              <w:adjustRightInd/>
              <w:spacing w:after="0" w:line="256" w:lineRule="auto"/>
              <w:contextualSpacing/>
              <w:textAlignment w:val="auto"/>
            </w:pPr>
            <w:r>
              <w:t>Note: No new device type is expected based on ultra-deep sleep power modeling.</w:t>
            </w:r>
          </w:p>
          <w:p w14:paraId="430EB949" w14:textId="1AC61C6C" w:rsidR="000E5C06" w:rsidRPr="00410FC9" w:rsidRDefault="000E5C06" w:rsidP="002F3D40">
            <w:pPr>
              <w:pStyle w:val="ListParagraph"/>
              <w:spacing w:beforeLines="50" w:line="288" w:lineRule="auto"/>
              <w:ind w:left="420"/>
              <w:rPr>
                <w:lang w:eastAsia="x-none"/>
              </w:rPr>
            </w:pPr>
          </w:p>
        </w:tc>
      </w:tr>
    </w:tbl>
    <w:p w14:paraId="7FDD8F6D" w14:textId="201FF378" w:rsidR="001A5EF4" w:rsidRDefault="001A5EF4" w:rsidP="001A5EF4">
      <w:pPr>
        <w:pStyle w:val="BodyText"/>
        <w:spacing w:before="240" w:after="360"/>
        <w:rPr>
          <w:lang w:val="en-US" w:eastAsia="zh-CN"/>
        </w:rPr>
      </w:pPr>
      <w:r w:rsidRPr="00081FCA">
        <w:rPr>
          <w:lang w:val="en-US" w:eastAsia="zh-CN"/>
        </w:rPr>
        <w:lastRenderedPageBreak/>
        <w:t xml:space="preserve">In </w:t>
      </w:r>
      <w:r w:rsidR="00410FC9" w:rsidRPr="00081FCA">
        <w:rPr>
          <w:lang w:val="en-US" w:eastAsia="zh-CN"/>
        </w:rPr>
        <w:t>th</w:t>
      </w:r>
      <w:r w:rsidR="00410FC9">
        <w:rPr>
          <w:lang w:val="en-US" w:eastAsia="zh-CN"/>
        </w:rPr>
        <w:t>is</w:t>
      </w:r>
      <w:r w:rsidR="00410FC9" w:rsidRPr="00081FCA">
        <w:rPr>
          <w:lang w:val="en-US" w:eastAsia="zh-CN"/>
        </w:rPr>
        <w:t xml:space="preserve"> </w:t>
      </w:r>
      <w:r w:rsidRPr="00081FCA">
        <w:rPr>
          <w:lang w:val="en-US" w:eastAsia="zh-CN"/>
        </w:rPr>
        <w:t xml:space="preserve">contribution, we </w:t>
      </w:r>
      <w:r>
        <w:rPr>
          <w:lang w:val="en-US" w:eastAsia="zh-CN"/>
        </w:rPr>
        <w:t xml:space="preserve">discuss power consumption evaluation of LPHAP devices and potential enhancements. </w:t>
      </w:r>
    </w:p>
    <w:p w14:paraId="3255B72C" w14:textId="21546E7F" w:rsidR="00722979" w:rsidRDefault="007E58EC" w:rsidP="007F36B7">
      <w:pPr>
        <w:pStyle w:val="Heading1"/>
        <w:jc w:val="both"/>
        <w:rPr>
          <w:lang w:val="en-US"/>
        </w:rPr>
      </w:pPr>
      <w:r>
        <w:rPr>
          <w:lang w:val="en-US"/>
        </w:rPr>
        <w:t xml:space="preserve">Power </w:t>
      </w:r>
      <w:r w:rsidR="001F17F6">
        <w:rPr>
          <w:lang w:val="en-US"/>
        </w:rPr>
        <w:t xml:space="preserve">consumption </w:t>
      </w:r>
      <w:r>
        <w:rPr>
          <w:lang w:val="en-US"/>
        </w:rPr>
        <w:t>evaluation</w:t>
      </w:r>
    </w:p>
    <w:p w14:paraId="09ADDED4" w14:textId="3D053CE5" w:rsidR="004D284E" w:rsidRDefault="007E58EC" w:rsidP="007E58EC">
      <w:pPr>
        <w:rPr>
          <w:lang w:eastAsia="zh-CN"/>
        </w:rPr>
      </w:pPr>
      <w:r>
        <w:rPr>
          <w:lang w:eastAsia="zh-CN"/>
        </w:rPr>
        <w:t>In RAN1 110</w:t>
      </w:r>
      <w:r w:rsidR="003F79FE">
        <w:rPr>
          <w:lang w:eastAsia="zh-CN"/>
        </w:rPr>
        <w:t>bis-e</w:t>
      </w:r>
      <w:r>
        <w:rPr>
          <w:lang w:eastAsia="zh-CN"/>
        </w:rPr>
        <w:t xml:space="preserve">, </w:t>
      </w:r>
      <w:r w:rsidR="00052A6A">
        <w:rPr>
          <w:lang w:eastAsia="zh-CN"/>
        </w:rPr>
        <w:t xml:space="preserve">ultra-deep sleep state </w:t>
      </w:r>
      <w:r w:rsidR="00CA7567">
        <w:rPr>
          <w:lang w:eastAsia="zh-CN"/>
        </w:rPr>
        <w:t>power model was confirmed</w:t>
      </w:r>
      <w:r w:rsidR="004D284E">
        <w:rPr>
          <w:lang w:eastAsia="zh-CN"/>
        </w:rPr>
        <w:t xml:space="preserve"> as follows:</w:t>
      </w:r>
    </w:p>
    <w:p w14:paraId="27191630" w14:textId="29350221" w:rsidR="004549BA" w:rsidRPr="00D642BA" w:rsidRDefault="004549BA" w:rsidP="004549BA">
      <w:pPr>
        <w:pStyle w:val="ListParagraph"/>
        <w:numPr>
          <w:ilvl w:val="1"/>
          <w:numId w:val="33"/>
        </w:numPr>
        <w:spacing w:beforeLines="50" w:before="120" w:line="288" w:lineRule="auto"/>
        <w:jc w:val="both"/>
        <w:rPr>
          <w:rFonts w:ascii="Times New Roman" w:hAnsi="Times New Roman"/>
          <w:sz w:val="20"/>
          <w:szCs w:val="20"/>
          <w:lang w:eastAsia="zh-CN"/>
        </w:rPr>
      </w:pPr>
      <w:r w:rsidRPr="00D642BA">
        <w:rPr>
          <w:rFonts w:ascii="Times New Roman" w:eastAsia="Times New Roman" w:hAnsi="Times New Roman"/>
          <w:sz w:val="20"/>
          <w:szCs w:val="20"/>
          <w:lang w:eastAsia="zh-CN"/>
        </w:rPr>
        <w:t>Option 1</w:t>
      </w:r>
      <w:r w:rsidR="0059188B">
        <w:rPr>
          <w:rFonts w:ascii="Times New Roman" w:eastAsia="Times New Roman" w:hAnsi="Times New Roman"/>
          <w:sz w:val="20"/>
          <w:szCs w:val="20"/>
          <w:lang w:eastAsia="zh-CN"/>
        </w:rPr>
        <w:t xml:space="preserve"> (baseline)</w:t>
      </w:r>
      <w:r w:rsidRPr="00D642BA">
        <w:rPr>
          <w:rFonts w:ascii="Times New Roman" w:eastAsia="Times New Roman" w:hAnsi="Times New Roman"/>
          <w:sz w:val="20"/>
          <w:szCs w:val="20"/>
          <w:lang w:eastAsia="zh-CN"/>
        </w:rPr>
        <w:t>:</w:t>
      </w:r>
    </w:p>
    <w:p w14:paraId="0874E89D" w14:textId="77777777" w:rsidR="004549BA" w:rsidRPr="00D642BA" w:rsidRDefault="004549BA" w:rsidP="004549BA">
      <w:pPr>
        <w:pStyle w:val="ListParagraph"/>
        <w:numPr>
          <w:ilvl w:val="2"/>
          <w:numId w:val="33"/>
        </w:numPr>
        <w:spacing w:line="288" w:lineRule="auto"/>
        <w:jc w:val="both"/>
        <w:rPr>
          <w:rFonts w:ascii="Times New Roman" w:hAnsi="Times New Roman"/>
          <w:sz w:val="20"/>
          <w:szCs w:val="20"/>
          <w:lang w:eastAsia="zh-CN"/>
        </w:rPr>
      </w:pPr>
      <w:r w:rsidRPr="00D642BA">
        <w:rPr>
          <w:rFonts w:ascii="Times New Roman" w:eastAsia="Times New Roman" w:hAnsi="Times New Roman"/>
          <w:sz w:val="20"/>
          <w:szCs w:val="20"/>
          <w:lang w:eastAsia="zh-CN"/>
        </w:rPr>
        <w:t>The relative power unit: 0.015</w:t>
      </w:r>
    </w:p>
    <w:p w14:paraId="080C72DB" w14:textId="2B6E9275" w:rsidR="004549BA" w:rsidRPr="00D642BA" w:rsidRDefault="004549BA" w:rsidP="004549BA">
      <w:pPr>
        <w:pStyle w:val="ListParagraph"/>
        <w:numPr>
          <w:ilvl w:val="2"/>
          <w:numId w:val="33"/>
        </w:numPr>
        <w:spacing w:line="288" w:lineRule="auto"/>
        <w:jc w:val="both"/>
        <w:rPr>
          <w:rFonts w:ascii="Times New Roman" w:hAnsi="Times New Roman"/>
          <w:sz w:val="20"/>
          <w:szCs w:val="20"/>
          <w:lang w:eastAsia="zh-CN"/>
        </w:rPr>
      </w:pPr>
      <w:r w:rsidRPr="00D642BA">
        <w:rPr>
          <w:rFonts w:ascii="Times New Roman" w:eastAsia="Times New Roman" w:hAnsi="Times New Roman"/>
          <w:sz w:val="20"/>
          <w:szCs w:val="20"/>
          <w:lang w:eastAsia="zh-CN"/>
        </w:rPr>
        <w:t xml:space="preserve">Additional transition energy: </w:t>
      </w:r>
      <w:r w:rsidR="0059188B">
        <w:rPr>
          <w:rFonts w:ascii="Times New Roman" w:eastAsia="Times New Roman" w:hAnsi="Times New Roman"/>
          <w:sz w:val="20"/>
          <w:szCs w:val="20"/>
          <w:lang w:eastAsia="zh-CN"/>
        </w:rPr>
        <w:t>10000 (baseline), 5000 (optional)</w:t>
      </w:r>
    </w:p>
    <w:p w14:paraId="609EE84A" w14:textId="77777777" w:rsidR="004549BA" w:rsidRPr="00D642BA" w:rsidRDefault="004549BA" w:rsidP="004549BA">
      <w:pPr>
        <w:pStyle w:val="ListParagraph"/>
        <w:numPr>
          <w:ilvl w:val="2"/>
          <w:numId w:val="33"/>
        </w:numPr>
        <w:spacing w:line="288" w:lineRule="auto"/>
        <w:jc w:val="both"/>
        <w:rPr>
          <w:rFonts w:ascii="Times New Roman" w:hAnsi="Times New Roman"/>
          <w:sz w:val="20"/>
          <w:szCs w:val="20"/>
          <w:lang w:eastAsia="zh-CN"/>
        </w:rPr>
      </w:pPr>
      <w:r w:rsidRPr="00D642BA">
        <w:rPr>
          <w:rFonts w:ascii="Times New Roman" w:eastAsia="Times New Roman" w:hAnsi="Times New Roman"/>
          <w:sz w:val="20"/>
          <w:szCs w:val="20"/>
          <w:lang w:eastAsia="zh-CN"/>
        </w:rPr>
        <w:t>Total transition time: 400ms</w:t>
      </w:r>
    </w:p>
    <w:p w14:paraId="4B424995" w14:textId="7026A718" w:rsidR="004549BA" w:rsidRPr="00D642BA" w:rsidRDefault="004549BA" w:rsidP="004549BA">
      <w:pPr>
        <w:pStyle w:val="ListParagraph"/>
        <w:numPr>
          <w:ilvl w:val="1"/>
          <w:numId w:val="33"/>
        </w:numPr>
        <w:spacing w:beforeLines="50" w:before="120" w:line="288" w:lineRule="auto"/>
        <w:jc w:val="both"/>
        <w:rPr>
          <w:rFonts w:ascii="Times New Roman" w:hAnsi="Times New Roman"/>
          <w:sz w:val="20"/>
          <w:szCs w:val="20"/>
          <w:lang w:eastAsia="zh-CN"/>
        </w:rPr>
      </w:pPr>
      <w:r w:rsidRPr="00D642BA">
        <w:rPr>
          <w:rFonts w:ascii="Times New Roman" w:eastAsia="Times New Roman" w:hAnsi="Times New Roman"/>
          <w:sz w:val="20"/>
          <w:szCs w:val="20"/>
          <w:lang w:eastAsia="zh-CN"/>
        </w:rPr>
        <w:t>Option 2</w:t>
      </w:r>
      <w:r w:rsidR="0059188B">
        <w:rPr>
          <w:rFonts w:ascii="Times New Roman" w:eastAsia="Times New Roman" w:hAnsi="Times New Roman"/>
          <w:sz w:val="20"/>
          <w:szCs w:val="20"/>
          <w:lang w:eastAsia="zh-CN"/>
        </w:rPr>
        <w:t xml:space="preserve"> (optional)</w:t>
      </w:r>
      <w:r w:rsidRPr="00D642BA">
        <w:rPr>
          <w:rFonts w:ascii="Times New Roman" w:eastAsia="Times New Roman" w:hAnsi="Times New Roman"/>
          <w:sz w:val="20"/>
          <w:szCs w:val="20"/>
          <w:lang w:eastAsia="zh-CN"/>
        </w:rPr>
        <w:t>:</w:t>
      </w:r>
    </w:p>
    <w:p w14:paraId="490DA5C8" w14:textId="77777777" w:rsidR="004549BA" w:rsidRPr="00D642BA" w:rsidRDefault="004549BA" w:rsidP="004549BA">
      <w:pPr>
        <w:pStyle w:val="ListParagraph"/>
        <w:numPr>
          <w:ilvl w:val="2"/>
          <w:numId w:val="33"/>
        </w:numPr>
        <w:spacing w:line="288" w:lineRule="auto"/>
        <w:jc w:val="both"/>
        <w:rPr>
          <w:rFonts w:ascii="Times New Roman" w:hAnsi="Times New Roman"/>
          <w:sz w:val="20"/>
          <w:szCs w:val="20"/>
          <w:lang w:eastAsia="zh-CN"/>
        </w:rPr>
      </w:pPr>
      <w:r w:rsidRPr="00D642BA">
        <w:rPr>
          <w:rFonts w:ascii="Times New Roman" w:eastAsia="Times New Roman" w:hAnsi="Times New Roman"/>
          <w:sz w:val="20"/>
          <w:szCs w:val="20"/>
          <w:lang w:eastAsia="zh-CN"/>
        </w:rPr>
        <w:t>The relative power unit: 0.01</w:t>
      </w:r>
    </w:p>
    <w:p w14:paraId="2B9DBC87" w14:textId="4BF55FD4" w:rsidR="004549BA" w:rsidRPr="00D642BA" w:rsidRDefault="004549BA" w:rsidP="004549BA">
      <w:pPr>
        <w:pStyle w:val="ListParagraph"/>
        <w:numPr>
          <w:ilvl w:val="2"/>
          <w:numId w:val="33"/>
        </w:numPr>
        <w:spacing w:line="288" w:lineRule="auto"/>
        <w:jc w:val="both"/>
        <w:rPr>
          <w:rFonts w:ascii="Times New Roman" w:hAnsi="Times New Roman"/>
          <w:sz w:val="20"/>
          <w:szCs w:val="20"/>
          <w:lang w:eastAsia="zh-CN"/>
        </w:rPr>
      </w:pPr>
      <w:r w:rsidRPr="00D642BA">
        <w:rPr>
          <w:rFonts w:ascii="Times New Roman" w:eastAsia="Times New Roman" w:hAnsi="Times New Roman"/>
          <w:sz w:val="20"/>
          <w:szCs w:val="20"/>
          <w:lang w:eastAsia="zh-CN"/>
        </w:rPr>
        <w:t>Additional transition energy: 4</w:t>
      </w:r>
      <w:r w:rsidR="0059188B">
        <w:rPr>
          <w:rFonts w:ascii="Times New Roman" w:eastAsia="Times New Roman" w:hAnsi="Times New Roman"/>
          <w:sz w:val="20"/>
          <w:szCs w:val="20"/>
          <w:lang w:eastAsia="zh-CN"/>
        </w:rPr>
        <w:t>8</w:t>
      </w:r>
      <w:r w:rsidRPr="00D642BA">
        <w:rPr>
          <w:rFonts w:ascii="Times New Roman" w:eastAsia="Times New Roman" w:hAnsi="Times New Roman"/>
          <w:sz w:val="20"/>
          <w:szCs w:val="20"/>
          <w:lang w:eastAsia="zh-CN"/>
        </w:rPr>
        <w:t>0;</w:t>
      </w:r>
    </w:p>
    <w:p w14:paraId="5D565CD6" w14:textId="77777777" w:rsidR="004549BA" w:rsidRPr="00D642BA" w:rsidRDefault="004549BA" w:rsidP="004549BA">
      <w:pPr>
        <w:pStyle w:val="ListParagraph"/>
        <w:numPr>
          <w:ilvl w:val="2"/>
          <w:numId w:val="33"/>
        </w:numPr>
        <w:spacing w:line="288" w:lineRule="auto"/>
        <w:jc w:val="both"/>
        <w:rPr>
          <w:rFonts w:ascii="Times New Roman" w:hAnsi="Times New Roman"/>
          <w:sz w:val="20"/>
          <w:szCs w:val="20"/>
          <w:lang w:eastAsia="zh-CN"/>
        </w:rPr>
      </w:pPr>
      <w:r w:rsidRPr="00D642BA">
        <w:rPr>
          <w:rFonts w:ascii="Times New Roman" w:eastAsia="Times New Roman" w:hAnsi="Times New Roman"/>
          <w:sz w:val="20"/>
          <w:szCs w:val="20"/>
          <w:lang w:eastAsia="zh-CN"/>
        </w:rPr>
        <w:t>Total transition time: 25ms</w:t>
      </w:r>
    </w:p>
    <w:p w14:paraId="449FC1F0" w14:textId="237C65A2" w:rsidR="00F405EC" w:rsidRDefault="00932661" w:rsidP="007C5CBE">
      <w:pPr>
        <w:rPr>
          <w:lang w:val="en-GB" w:eastAsia="x-none"/>
        </w:rPr>
      </w:pPr>
      <w:r w:rsidRPr="00ED5CC0">
        <w:rPr>
          <w:lang w:val="en-GB" w:eastAsia="x-none"/>
        </w:rPr>
        <w:t>We focus on Option 1 for the evaluation, since</w:t>
      </w:r>
      <w:r w:rsidR="00AA20B2" w:rsidRPr="00ED5CC0">
        <w:rPr>
          <w:lang w:val="en-GB" w:eastAsia="x-none"/>
        </w:rPr>
        <w:t xml:space="preserve"> transition time of 400ms is more typical when relative power is scaled down to 0.015</w:t>
      </w:r>
      <w:r w:rsidR="007C5CBE" w:rsidRPr="00ED5CC0">
        <w:rPr>
          <w:lang w:val="en-GB" w:eastAsia="x-none"/>
        </w:rPr>
        <w:t xml:space="preserve"> in our view</w:t>
      </w:r>
      <w:r w:rsidR="00AA20B2" w:rsidRPr="00ED5CC0">
        <w:rPr>
          <w:lang w:val="en-GB" w:eastAsia="x-none"/>
        </w:rPr>
        <w:t>.</w:t>
      </w:r>
      <w:r w:rsidR="007C5CBE">
        <w:rPr>
          <w:lang w:val="en-GB" w:eastAsia="x-none"/>
        </w:rPr>
        <w:t xml:space="preserve"> </w:t>
      </w:r>
      <w:r w:rsidR="00BB5348">
        <w:rPr>
          <w:lang w:val="en-GB" w:eastAsia="x-none"/>
        </w:rPr>
        <w:t xml:space="preserve"> Option 2 assumes very short transition time even though relative power is scaled down</w:t>
      </w:r>
      <w:r w:rsidR="005410CF">
        <w:rPr>
          <w:lang w:val="en-GB" w:eastAsia="x-none"/>
        </w:rPr>
        <w:t xml:space="preserve"> by a factor of 100. In our view, when UE stays in ultra-deep sleep state</w:t>
      </w:r>
      <w:r w:rsidR="00495ECD">
        <w:rPr>
          <w:lang w:val="en-GB" w:eastAsia="x-none"/>
        </w:rPr>
        <w:t xml:space="preserve"> with relative power 0.01</w:t>
      </w:r>
      <w:r w:rsidR="005410CF">
        <w:rPr>
          <w:lang w:val="en-GB" w:eastAsia="x-none"/>
        </w:rPr>
        <w:t xml:space="preserve">, most of the HW components are expected to be turned off which implies </w:t>
      </w:r>
      <w:r w:rsidR="00495ECD">
        <w:rPr>
          <w:lang w:val="en-GB" w:eastAsia="x-none"/>
        </w:rPr>
        <w:t xml:space="preserve">significantly longer transition time compared to the next level of sleep </w:t>
      </w:r>
      <w:r w:rsidR="00E14C46">
        <w:rPr>
          <w:lang w:val="en-GB" w:eastAsia="x-none"/>
        </w:rPr>
        <w:t xml:space="preserve">state is expected. </w:t>
      </w:r>
      <w:r w:rsidR="004E06E5">
        <w:rPr>
          <w:lang w:val="en-GB" w:eastAsia="x-none"/>
        </w:rPr>
        <w:t>Moreover, in our view, UE needs to process one or more SSBs before UE can process PRS</w:t>
      </w:r>
      <w:r w:rsidR="00CC4937">
        <w:rPr>
          <w:lang w:val="en-GB" w:eastAsia="x-none"/>
        </w:rPr>
        <w:t>. It seems not typical to us that UE quickly wakes up from ultra-deep sleep state and can monitor PRS. In our view, when UE wakes up from ultra-deep sleep state, sync</w:t>
      </w:r>
      <w:r w:rsidR="0023646F">
        <w:rPr>
          <w:lang w:val="en-GB" w:eastAsia="x-none"/>
        </w:rPr>
        <w:t>hronization can be off.</w:t>
      </w:r>
    </w:p>
    <w:p w14:paraId="19458FC4" w14:textId="4560D8F3" w:rsidR="003E449B" w:rsidRPr="0023646F" w:rsidRDefault="004E06E5" w:rsidP="007C5CBE">
      <w:pPr>
        <w:rPr>
          <w:b/>
          <w:bCs/>
          <w:lang w:val="en-GB" w:eastAsia="x-none"/>
        </w:rPr>
      </w:pPr>
      <w:r w:rsidRPr="0023646F">
        <w:rPr>
          <w:b/>
          <w:bCs/>
          <w:lang w:val="en-GB" w:eastAsia="x-none"/>
        </w:rPr>
        <w:t xml:space="preserve">Observation 1: The LPHAP device characteristics for Option 2 </w:t>
      </w:r>
      <w:r w:rsidR="00671372">
        <w:rPr>
          <w:b/>
          <w:bCs/>
          <w:lang w:val="en-GB" w:eastAsia="x-none"/>
        </w:rPr>
        <w:t xml:space="preserve">in the ultra-deep sleep </w:t>
      </w:r>
      <w:r w:rsidR="008A5521">
        <w:rPr>
          <w:b/>
          <w:bCs/>
          <w:lang w:val="en-GB" w:eastAsia="x-none"/>
        </w:rPr>
        <w:t xml:space="preserve">power model </w:t>
      </w:r>
      <w:r w:rsidRPr="0023646F">
        <w:rPr>
          <w:b/>
          <w:bCs/>
          <w:lang w:val="en-GB" w:eastAsia="x-none"/>
        </w:rPr>
        <w:t xml:space="preserve">is unclear and </w:t>
      </w:r>
      <w:r w:rsidR="0023646F" w:rsidRPr="0023646F">
        <w:rPr>
          <w:b/>
          <w:bCs/>
          <w:lang w:val="en-GB" w:eastAsia="x-none"/>
        </w:rPr>
        <w:t>transition time of 25ms seems rather too low given relative time is scaled down by factor of 100.</w:t>
      </w:r>
    </w:p>
    <w:p w14:paraId="5F1C3BE9" w14:textId="1CA90994" w:rsidR="007C5CBE" w:rsidRDefault="007C5CBE" w:rsidP="007C5CBE">
      <w:r>
        <w:rPr>
          <w:lang w:val="en-GB" w:eastAsia="x-none"/>
        </w:rPr>
        <w:t>W</w:t>
      </w:r>
      <w:r w:rsidRPr="00F603CE">
        <w:t xml:space="preserve">e </w:t>
      </w:r>
      <w:r>
        <w:t>consider power consumption evaluation of three positioning methods assuming baseline evaluation assumptions:</w:t>
      </w:r>
    </w:p>
    <w:p w14:paraId="59334F35" w14:textId="77777777" w:rsidR="007C5CBE" w:rsidRPr="00E0652F" w:rsidRDefault="007C5CBE" w:rsidP="007C5CBE">
      <w:pPr>
        <w:pStyle w:val="ListParagraph"/>
        <w:numPr>
          <w:ilvl w:val="0"/>
          <w:numId w:val="16"/>
        </w:numPr>
        <w:rPr>
          <w:rStyle w:val="fontstyle01"/>
        </w:rPr>
      </w:pPr>
      <w:r w:rsidRPr="00E0652F">
        <w:rPr>
          <w:rStyle w:val="fontstyle01"/>
        </w:rPr>
        <w:t>UE based DL positioning</w:t>
      </w:r>
    </w:p>
    <w:p w14:paraId="20727DDF" w14:textId="77777777" w:rsidR="007C5CBE" w:rsidRPr="00E0652F" w:rsidRDefault="007C5CBE" w:rsidP="007C5CBE">
      <w:pPr>
        <w:pStyle w:val="ListParagraph"/>
        <w:numPr>
          <w:ilvl w:val="0"/>
          <w:numId w:val="16"/>
        </w:numPr>
        <w:rPr>
          <w:rStyle w:val="fontstyle01"/>
        </w:rPr>
      </w:pPr>
      <w:r w:rsidRPr="00E0652F">
        <w:rPr>
          <w:rStyle w:val="fontstyle01"/>
        </w:rPr>
        <w:t>UE assisted DL positioning</w:t>
      </w:r>
      <w:r>
        <w:rPr>
          <w:rStyle w:val="fontstyle01"/>
        </w:rPr>
        <w:t>, with CG-SDT for reporting</w:t>
      </w:r>
    </w:p>
    <w:p w14:paraId="635390C7" w14:textId="77777777" w:rsidR="007C5CBE" w:rsidRDefault="007C5CBE" w:rsidP="007C5CBE">
      <w:pPr>
        <w:pStyle w:val="ListParagraph"/>
        <w:numPr>
          <w:ilvl w:val="0"/>
          <w:numId w:val="16"/>
        </w:numPr>
        <w:rPr>
          <w:rStyle w:val="fontstyle01"/>
        </w:rPr>
      </w:pPr>
      <w:r w:rsidRPr="00E0652F">
        <w:rPr>
          <w:rStyle w:val="fontstyle01"/>
        </w:rPr>
        <w:t>UL positioning</w:t>
      </w:r>
    </w:p>
    <w:p w14:paraId="58C42FD7" w14:textId="16FFE9E6" w:rsidR="001C1E27" w:rsidRPr="00E0652F" w:rsidRDefault="001C1E27" w:rsidP="00F57385">
      <w:pPr>
        <w:pStyle w:val="ListParagraph"/>
        <w:numPr>
          <w:ilvl w:val="1"/>
          <w:numId w:val="16"/>
        </w:numPr>
        <w:rPr>
          <w:rStyle w:val="fontstyle01"/>
        </w:rPr>
      </w:pPr>
      <w:r>
        <w:rPr>
          <w:rStyle w:val="fontstyle01"/>
        </w:rPr>
        <w:t xml:space="preserve">UL positioning with SRS </w:t>
      </w:r>
      <w:r w:rsidR="00F57385">
        <w:rPr>
          <w:rStyle w:val="fontstyle01"/>
        </w:rPr>
        <w:t>update</w:t>
      </w:r>
    </w:p>
    <w:p w14:paraId="01DCE3E2" w14:textId="48F285F6" w:rsidR="00ED5CC0" w:rsidRDefault="00ED5CC0" w:rsidP="007C5CBE"/>
    <w:p w14:paraId="6ECF8175" w14:textId="35A512D1" w:rsidR="007C5CBE" w:rsidRDefault="00D00D9F" w:rsidP="007C5CBE">
      <w:r>
        <w:t>I</w:t>
      </w:r>
      <w:r w:rsidR="007C5CBE">
        <w:t>n particular, we assumed the following timeline for evaluation purposes</w:t>
      </w:r>
      <w:r w:rsidR="00985D7A">
        <w:t xml:space="preserve"> shown in Fig 1</w:t>
      </w:r>
      <w:r w:rsidR="007C5CBE">
        <w:t>. 1 SSB transmission before PO is assumed</w:t>
      </w:r>
      <w:r w:rsidR="00F57385">
        <w:t xml:space="preserve"> considering high SINR scenario</w:t>
      </w:r>
      <w:r w:rsidR="007C5CBE">
        <w:t xml:space="preserve">. </w:t>
      </w:r>
      <w:r w:rsidR="00FA6D44">
        <w:t xml:space="preserve">Note that </w:t>
      </w:r>
      <w:r w:rsidR="00985D7A">
        <w:t>l</w:t>
      </w:r>
      <w:r w:rsidR="007C5CBE">
        <w:t>arger number of SSB processing before PO can also be assumed, such as when link condition is poor, and this will increase P2 further and reduce battery life.</w:t>
      </w:r>
    </w:p>
    <w:p w14:paraId="29A66230" w14:textId="143676A5" w:rsidR="007C5CBE" w:rsidRPr="00F603CE" w:rsidRDefault="00197DB5" w:rsidP="007C5CBE">
      <w:r>
        <w:rPr>
          <w:noProof/>
        </w:rPr>
        <w:lastRenderedPageBreak/>
        <w:drawing>
          <wp:inline distT="0" distB="0" distL="0" distR="0" wp14:anchorId="060DEA35" wp14:editId="140DFC99">
            <wp:extent cx="6182541" cy="4132218"/>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210735" cy="4151062"/>
                    </a:xfrm>
                    <a:prstGeom prst="rect">
                      <a:avLst/>
                    </a:prstGeom>
                    <a:noFill/>
                  </pic:spPr>
                </pic:pic>
              </a:graphicData>
            </a:graphic>
          </wp:inline>
        </w:drawing>
      </w:r>
    </w:p>
    <w:p w14:paraId="0EAE9821" w14:textId="77777777" w:rsidR="007C5CBE" w:rsidRDefault="007C5CBE" w:rsidP="007C5CBE">
      <w:pPr>
        <w:jc w:val="center"/>
        <w:rPr>
          <w:b/>
          <w:bCs/>
        </w:rPr>
      </w:pPr>
      <w:r>
        <w:rPr>
          <w:b/>
          <w:bCs/>
        </w:rPr>
        <w:t>Figure 1: Operation timeline for different DL positioning methods in a cycle.</w:t>
      </w:r>
    </w:p>
    <w:p w14:paraId="29B14D1D" w14:textId="6A319F8E" w:rsidR="00D45D4B" w:rsidRDefault="009F433C" w:rsidP="00D45D4B">
      <w:pPr>
        <w:rPr>
          <w:lang w:val="en-GB" w:eastAsia="x-none"/>
        </w:rPr>
      </w:pPr>
      <w:r>
        <w:rPr>
          <w:lang w:val="en-GB" w:eastAsia="x-none"/>
        </w:rPr>
        <w:t xml:space="preserve">The evaluation assumptions are presented in </w:t>
      </w:r>
      <w:r w:rsidR="00C80807">
        <w:rPr>
          <w:lang w:val="en-GB" w:eastAsia="x-none"/>
        </w:rPr>
        <w:t xml:space="preserve">Tables 1 to </w:t>
      </w:r>
      <w:r w:rsidR="00DC0EE4">
        <w:rPr>
          <w:lang w:val="en-GB" w:eastAsia="x-none"/>
        </w:rPr>
        <w:t>16</w:t>
      </w:r>
      <w:r w:rsidR="00D642BA">
        <w:rPr>
          <w:lang w:val="en-GB" w:eastAsia="x-none"/>
        </w:rPr>
        <w:t xml:space="preserve">. In Table </w:t>
      </w:r>
      <w:r w:rsidR="0069601C">
        <w:rPr>
          <w:lang w:val="en-GB" w:eastAsia="x-none"/>
        </w:rPr>
        <w:t>17</w:t>
      </w:r>
      <w:r w:rsidR="00D642BA">
        <w:rPr>
          <w:lang w:val="en-GB" w:eastAsia="x-none"/>
        </w:rPr>
        <w:t>, we summarized the power consumption results and identify whether battery life requirements can be met or not for each of the evaluation cases.</w:t>
      </w:r>
      <w:r w:rsidR="00DB7B43">
        <w:rPr>
          <w:lang w:val="en-GB" w:eastAsia="x-none"/>
        </w:rPr>
        <w:t xml:space="preserve">  Note that for UL positioning with SRS update, we assume SRS is reconfigured every 8 cycles. </w:t>
      </w:r>
    </w:p>
    <w:p w14:paraId="7DE501C4" w14:textId="410DC44B" w:rsidR="001B4ACD" w:rsidRDefault="001B4ACD" w:rsidP="001B4ACD">
      <w:pPr>
        <w:pStyle w:val="TH"/>
        <w:rPr>
          <w:lang w:eastAsia="zh-CN"/>
        </w:rPr>
      </w:pPr>
      <w:r>
        <w:t>Table 1: Sleep State (</w:t>
      </w:r>
      <w:r w:rsidR="0085527F">
        <w:t xml:space="preserve">As per TR </w:t>
      </w:r>
      <w:r>
        <w:t>38.840), K = 1, DRX cycle 10.24s</w:t>
      </w:r>
    </w:p>
    <w:tbl>
      <w:tblPr>
        <w:tblW w:w="10070"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4A0" w:firstRow="1" w:lastRow="0" w:firstColumn="1" w:lastColumn="0" w:noHBand="0" w:noVBand="1"/>
      </w:tblPr>
      <w:tblGrid>
        <w:gridCol w:w="2358"/>
        <w:gridCol w:w="1862"/>
        <w:gridCol w:w="1710"/>
        <w:gridCol w:w="1980"/>
        <w:gridCol w:w="2160"/>
      </w:tblGrid>
      <w:tr w:rsidR="001B4ACD" w14:paraId="683F6093" w14:textId="77777777" w:rsidTr="00E634E9">
        <w:trPr>
          <w:trHeight w:val="462"/>
          <w:jc w:val="center"/>
        </w:trPr>
        <w:tc>
          <w:tcPr>
            <w:tcW w:w="2358" w:type="dxa"/>
            <w:tcBorders>
              <w:top w:val="single" w:sz="8" w:space="0" w:color="auto"/>
              <w:left w:val="single" w:sz="8" w:space="0" w:color="auto"/>
              <w:bottom w:val="single" w:sz="8" w:space="0" w:color="auto"/>
              <w:right w:val="single" w:sz="8" w:space="0" w:color="auto"/>
            </w:tcBorders>
            <w:vAlign w:val="center"/>
            <w:hideMark/>
          </w:tcPr>
          <w:p w14:paraId="5581C2B3" w14:textId="77777777" w:rsidR="001B4ACD" w:rsidRDefault="001B4ACD" w:rsidP="00E634E9">
            <w:pPr>
              <w:pStyle w:val="TAH"/>
              <w:rPr>
                <w:sz w:val="16"/>
                <w:szCs w:val="16"/>
                <w:lang w:eastAsia="ja-JP"/>
              </w:rPr>
            </w:pPr>
            <w:r>
              <w:rPr>
                <w:sz w:val="16"/>
                <w:szCs w:val="16"/>
                <w:lang w:eastAsia="ja-JP"/>
              </w:rPr>
              <w:t>Evaluation assumption</w:t>
            </w:r>
          </w:p>
        </w:tc>
        <w:tc>
          <w:tcPr>
            <w:tcW w:w="1862" w:type="dxa"/>
            <w:tcBorders>
              <w:top w:val="single" w:sz="8" w:space="0" w:color="auto"/>
              <w:left w:val="single" w:sz="8" w:space="0" w:color="auto"/>
              <w:bottom w:val="single" w:sz="8" w:space="0" w:color="auto"/>
              <w:right w:val="single" w:sz="8" w:space="0" w:color="auto"/>
            </w:tcBorders>
            <w:hideMark/>
          </w:tcPr>
          <w:p w14:paraId="6E1728AA" w14:textId="77777777" w:rsidR="001B4ACD" w:rsidRPr="00D61B19" w:rsidRDefault="001B4ACD" w:rsidP="00E634E9">
            <w:pPr>
              <w:pStyle w:val="TAH"/>
              <w:jc w:val="left"/>
              <w:rPr>
                <w:sz w:val="16"/>
                <w:szCs w:val="16"/>
                <w:lang w:val="en-US" w:eastAsia="ja-JP"/>
              </w:rPr>
            </w:pPr>
            <w:r>
              <w:rPr>
                <w:sz w:val="16"/>
                <w:szCs w:val="16"/>
                <w:lang w:eastAsia="ja-JP"/>
              </w:rPr>
              <w:t xml:space="preserve">[Case </w:t>
            </w:r>
            <w:r>
              <w:rPr>
                <w:sz w:val="16"/>
                <w:szCs w:val="16"/>
                <w:lang w:val="en-US" w:eastAsia="ja-JP"/>
              </w:rPr>
              <w:t>1A</w:t>
            </w:r>
            <w:r>
              <w:rPr>
                <w:sz w:val="16"/>
                <w:szCs w:val="16"/>
                <w:lang w:eastAsia="ja-JP"/>
              </w:rPr>
              <w:t xml:space="preserve">], </w:t>
            </w:r>
            <w:r>
              <w:rPr>
                <w:sz w:val="16"/>
                <w:szCs w:val="16"/>
                <w:lang w:val="en-US" w:eastAsia="ja-JP"/>
              </w:rPr>
              <w:t>UE assisted DL positioning, Type A, FR1</w:t>
            </w:r>
          </w:p>
        </w:tc>
        <w:tc>
          <w:tcPr>
            <w:tcW w:w="1710" w:type="dxa"/>
            <w:tcBorders>
              <w:top w:val="single" w:sz="8" w:space="0" w:color="auto"/>
              <w:left w:val="single" w:sz="8" w:space="0" w:color="auto"/>
              <w:bottom w:val="single" w:sz="8" w:space="0" w:color="auto"/>
              <w:right w:val="single" w:sz="8" w:space="0" w:color="auto"/>
            </w:tcBorders>
            <w:hideMark/>
          </w:tcPr>
          <w:p w14:paraId="097FE138" w14:textId="77777777" w:rsidR="001B4ACD" w:rsidRDefault="001B4ACD" w:rsidP="00E634E9">
            <w:pPr>
              <w:pStyle w:val="TAH"/>
              <w:jc w:val="left"/>
              <w:rPr>
                <w:sz w:val="16"/>
                <w:szCs w:val="16"/>
                <w:lang w:eastAsia="ja-JP"/>
              </w:rPr>
            </w:pPr>
            <w:r>
              <w:rPr>
                <w:sz w:val="16"/>
                <w:szCs w:val="16"/>
                <w:lang w:eastAsia="ja-JP"/>
              </w:rPr>
              <w:t xml:space="preserve">[Case </w:t>
            </w:r>
            <w:r>
              <w:rPr>
                <w:sz w:val="16"/>
                <w:szCs w:val="16"/>
                <w:lang w:val="en-US" w:eastAsia="ja-JP"/>
              </w:rPr>
              <w:t>1B</w:t>
            </w:r>
            <w:r>
              <w:rPr>
                <w:sz w:val="16"/>
                <w:szCs w:val="16"/>
                <w:lang w:eastAsia="ja-JP"/>
              </w:rPr>
              <w:t xml:space="preserve">], </w:t>
            </w:r>
            <w:r>
              <w:rPr>
                <w:sz w:val="16"/>
                <w:szCs w:val="16"/>
                <w:lang w:val="en-US" w:eastAsia="ja-JP"/>
              </w:rPr>
              <w:t>UE based DL positioning, Type A, FR1</w:t>
            </w:r>
          </w:p>
        </w:tc>
        <w:tc>
          <w:tcPr>
            <w:tcW w:w="1980" w:type="dxa"/>
            <w:tcBorders>
              <w:top w:val="single" w:sz="8" w:space="0" w:color="auto"/>
              <w:left w:val="single" w:sz="8" w:space="0" w:color="auto"/>
              <w:bottom w:val="single" w:sz="8" w:space="0" w:color="auto"/>
              <w:right w:val="single" w:sz="8" w:space="0" w:color="auto"/>
            </w:tcBorders>
            <w:hideMark/>
          </w:tcPr>
          <w:p w14:paraId="09EFE4B5" w14:textId="77777777" w:rsidR="001B4ACD" w:rsidRPr="00324FD1" w:rsidRDefault="001B4ACD" w:rsidP="00E634E9">
            <w:pPr>
              <w:pStyle w:val="TAH"/>
              <w:jc w:val="left"/>
              <w:rPr>
                <w:sz w:val="16"/>
                <w:szCs w:val="16"/>
                <w:lang w:val="en-US" w:eastAsia="ja-JP"/>
              </w:rPr>
            </w:pPr>
            <w:r>
              <w:rPr>
                <w:sz w:val="16"/>
                <w:szCs w:val="16"/>
                <w:lang w:eastAsia="ja-JP"/>
              </w:rPr>
              <w:t xml:space="preserve">[Case </w:t>
            </w:r>
            <w:r>
              <w:rPr>
                <w:sz w:val="16"/>
                <w:szCs w:val="16"/>
                <w:lang w:val="en-US" w:eastAsia="ja-JP"/>
              </w:rPr>
              <w:t>1C</w:t>
            </w:r>
            <w:r>
              <w:rPr>
                <w:sz w:val="16"/>
                <w:szCs w:val="16"/>
                <w:lang w:eastAsia="ja-JP"/>
              </w:rPr>
              <w:t xml:space="preserve">], </w:t>
            </w:r>
            <w:r>
              <w:rPr>
                <w:sz w:val="16"/>
                <w:szCs w:val="16"/>
                <w:lang w:val="en-US" w:eastAsia="ja-JP"/>
              </w:rPr>
              <w:t>UL Positioning, Type A, FR1</w:t>
            </w:r>
          </w:p>
        </w:tc>
        <w:tc>
          <w:tcPr>
            <w:tcW w:w="2160" w:type="dxa"/>
            <w:tcBorders>
              <w:top w:val="single" w:sz="8" w:space="0" w:color="auto"/>
              <w:left w:val="single" w:sz="8" w:space="0" w:color="auto"/>
              <w:bottom w:val="single" w:sz="8" w:space="0" w:color="auto"/>
              <w:right w:val="single" w:sz="8" w:space="0" w:color="auto"/>
            </w:tcBorders>
          </w:tcPr>
          <w:p w14:paraId="5325B28B" w14:textId="77777777" w:rsidR="001B4ACD" w:rsidRDefault="001B4ACD" w:rsidP="00E634E9">
            <w:pPr>
              <w:pStyle w:val="TAH"/>
              <w:jc w:val="left"/>
              <w:rPr>
                <w:sz w:val="16"/>
                <w:szCs w:val="16"/>
                <w:lang w:eastAsia="ja-JP"/>
              </w:rPr>
            </w:pPr>
            <w:r>
              <w:rPr>
                <w:sz w:val="16"/>
                <w:szCs w:val="16"/>
                <w:lang w:eastAsia="ja-JP"/>
              </w:rPr>
              <w:t xml:space="preserve">[Case </w:t>
            </w:r>
            <w:r>
              <w:rPr>
                <w:sz w:val="16"/>
                <w:szCs w:val="16"/>
                <w:lang w:val="en-US" w:eastAsia="ja-JP"/>
              </w:rPr>
              <w:t>1D</w:t>
            </w:r>
            <w:r>
              <w:rPr>
                <w:sz w:val="16"/>
                <w:szCs w:val="16"/>
                <w:lang w:eastAsia="ja-JP"/>
              </w:rPr>
              <w:t xml:space="preserve">], </w:t>
            </w:r>
            <w:r>
              <w:rPr>
                <w:sz w:val="16"/>
                <w:szCs w:val="16"/>
                <w:lang w:val="en-US" w:eastAsia="ja-JP"/>
              </w:rPr>
              <w:t>UL Positioning with SRS update, Type A, FR1</w:t>
            </w:r>
          </w:p>
        </w:tc>
      </w:tr>
      <w:tr w:rsidR="001B4ACD" w14:paraId="7DEDED6A" w14:textId="77777777" w:rsidTr="00E634E9">
        <w:trPr>
          <w:trHeight w:val="20"/>
          <w:jc w:val="center"/>
        </w:trPr>
        <w:tc>
          <w:tcPr>
            <w:tcW w:w="2358" w:type="dxa"/>
            <w:tcBorders>
              <w:top w:val="single" w:sz="8" w:space="0" w:color="auto"/>
              <w:left w:val="single" w:sz="8" w:space="0" w:color="auto"/>
              <w:bottom w:val="single" w:sz="8" w:space="0" w:color="auto"/>
              <w:right w:val="single" w:sz="8" w:space="0" w:color="auto"/>
            </w:tcBorders>
            <w:vAlign w:val="center"/>
            <w:hideMark/>
          </w:tcPr>
          <w:p w14:paraId="6268DEB0" w14:textId="77777777" w:rsidR="001B4ACD" w:rsidRDefault="001B4ACD" w:rsidP="00E634E9">
            <w:pPr>
              <w:pStyle w:val="TAC"/>
              <w:rPr>
                <w:rStyle w:val="TALCar"/>
                <w:sz w:val="16"/>
                <w:szCs w:val="16"/>
                <w:lang w:eastAsia="zh-CN"/>
              </w:rPr>
            </w:pPr>
            <w:r>
              <w:rPr>
                <w:rStyle w:val="TALCar"/>
                <w:sz w:val="16"/>
                <w:szCs w:val="16"/>
                <w:lang w:eastAsia="zh-CN"/>
              </w:rPr>
              <w:t>Sleep state</w:t>
            </w:r>
          </w:p>
        </w:tc>
        <w:tc>
          <w:tcPr>
            <w:tcW w:w="1862" w:type="dxa"/>
            <w:tcBorders>
              <w:top w:val="single" w:sz="8" w:space="0" w:color="auto"/>
              <w:left w:val="single" w:sz="8" w:space="0" w:color="auto"/>
              <w:bottom w:val="single" w:sz="8" w:space="0" w:color="auto"/>
              <w:right w:val="single" w:sz="8" w:space="0" w:color="auto"/>
            </w:tcBorders>
          </w:tcPr>
          <w:p w14:paraId="6C33E65E" w14:textId="77777777" w:rsidR="001B4ACD" w:rsidRPr="00EB4787" w:rsidRDefault="001B4ACD" w:rsidP="00E634E9">
            <w:pPr>
              <w:pStyle w:val="TAC"/>
              <w:rPr>
                <w:rStyle w:val="TALCar"/>
                <w:sz w:val="16"/>
                <w:szCs w:val="16"/>
                <w:lang w:val="en-US"/>
              </w:rPr>
            </w:pPr>
            <w:r>
              <w:rPr>
                <w:rStyle w:val="TALCar"/>
                <w:sz w:val="16"/>
                <w:szCs w:val="16"/>
                <w:lang w:val="en-US"/>
              </w:rPr>
              <w:t>38.840</w:t>
            </w:r>
          </w:p>
        </w:tc>
        <w:tc>
          <w:tcPr>
            <w:tcW w:w="1710" w:type="dxa"/>
            <w:tcBorders>
              <w:top w:val="single" w:sz="8" w:space="0" w:color="auto"/>
              <w:left w:val="single" w:sz="8" w:space="0" w:color="auto"/>
              <w:bottom w:val="single" w:sz="8" w:space="0" w:color="auto"/>
              <w:right w:val="single" w:sz="8" w:space="0" w:color="auto"/>
            </w:tcBorders>
          </w:tcPr>
          <w:p w14:paraId="1E199B96" w14:textId="77777777" w:rsidR="001B4ACD" w:rsidRDefault="001B4ACD" w:rsidP="00E634E9">
            <w:pPr>
              <w:pStyle w:val="TAC"/>
              <w:rPr>
                <w:rStyle w:val="TALCar"/>
                <w:sz w:val="16"/>
                <w:szCs w:val="16"/>
              </w:rPr>
            </w:pPr>
            <w:r>
              <w:rPr>
                <w:rStyle w:val="TALCar"/>
                <w:sz w:val="16"/>
                <w:szCs w:val="16"/>
                <w:lang w:val="en-US"/>
              </w:rPr>
              <w:t>38.840</w:t>
            </w:r>
          </w:p>
        </w:tc>
        <w:tc>
          <w:tcPr>
            <w:tcW w:w="1980" w:type="dxa"/>
            <w:tcBorders>
              <w:top w:val="single" w:sz="8" w:space="0" w:color="auto"/>
              <w:left w:val="single" w:sz="8" w:space="0" w:color="auto"/>
              <w:bottom w:val="single" w:sz="8" w:space="0" w:color="auto"/>
              <w:right w:val="single" w:sz="8" w:space="0" w:color="auto"/>
            </w:tcBorders>
          </w:tcPr>
          <w:p w14:paraId="577291A6" w14:textId="77777777" w:rsidR="001B4ACD" w:rsidRDefault="001B4ACD" w:rsidP="00E634E9">
            <w:pPr>
              <w:pStyle w:val="TAC"/>
              <w:rPr>
                <w:rStyle w:val="TALCar"/>
                <w:sz w:val="16"/>
                <w:szCs w:val="16"/>
              </w:rPr>
            </w:pPr>
            <w:r>
              <w:rPr>
                <w:rStyle w:val="TALCar"/>
                <w:sz w:val="16"/>
                <w:szCs w:val="16"/>
                <w:lang w:val="en-US"/>
              </w:rPr>
              <w:t>38.840</w:t>
            </w:r>
          </w:p>
        </w:tc>
        <w:tc>
          <w:tcPr>
            <w:tcW w:w="2160" w:type="dxa"/>
            <w:tcBorders>
              <w:top w:val="single" w:sz="8" w:space="0" w:color="auto"/>
              <w:left w:val="single" w:sz="8" w:space="0" w:color="auto"/>
              <w:bottom w:val="single" w:sz="8" w:space="0" w:color="auto"/>
              <w:right w:val="single" w:sz="8" w:space="0" w:color="auto"/>
            </w:tcBorders>
          </w:tcPr>
          <w:p w14:paraId="614A6412" w14:textId="77777777" w:rsidR="001B4ACD" w:rsidRDefault="001B4ACD" w:rsidP="00E634E9">
            <w:pPr>
              <w:pStyle w:val="TAC"/>
              <w:rPr>
                <w:rStyle w:val="TALCar"/>
                <w:sz w:val="16"/>
                <w:szCs w:val="16"/>
                <w:lang w:val="en-US"/>
              </w:rPr>
            </w:pPr>
            <w:r>
              <w:rPr>
                <w:rStyle w:val="TALCar"/>
                <w:sz w:val="16"/>
                <w:szCs w:val="16"/>
                <w:lang w:val="en-US"/>
              </w:rPr>
              <w:t>38.840</w:t>
            </w:r>
          </w:p>
        </w:tc>
      </w:tr>
      <w:tr w:rsidR="001B4ACD" w14:paraId="44DC5C98" w14:textId="77777777" w:rsidTr="00E634E9">
        <w:trPr>
          <w:trHeight w:val="20"/>
          <w:jc w:val="center"/>
        </w:trPr>
        <w:tc>
          <w:tcPr>
            <w:tcW w:w="2358" w:type="dxa"/>
            <w:tcBorders>
              <w:top w:val="single" w:sz="8" w:space="0" w:color="auto"/>
              <w:left w:val="single" w:sz="8" w:space="0" w:color="auto"/>
              <w:bottom w:val="single" w:sz="8" w:space="0" w:color="auto"/>
              <w:right w:val="single" w:sz="8" w:space="0" w:color="auto"/>
            </w:tcBorders>
            <w:vAlign w:val="center"/>
            <w:hideMark/>
          </w:tcPr>
          <w:p w14:paraId="2BB9E469" w14:textId="77777777" w:rsidR="001B4ACD" w:rsidRDefault="001B4ACD" w:rsidP="00E634E9">
            <w:pPr>
              <w:pStyle w:val="TAC"/>
              <w:rPr>
                <w:rStyle w:val="TALCar"/>
                <w:sz w:val="16"/>
                <w:szCs w:val="16"/>
              </w:rPr>
            </w:pPr>
            <w:r>
              <w:rPr>
                <w:rStyle w:val="TALCar"/>
                <w:sz w:val="16"/>
                <w:szCs w:val="16"/>
              </w:rPr>
              <w:t>DRX cycle</w:t>
            </w:r>
          </w:p>
        </w:tc>
        <w:tc>
          <w:tcPr>
            <w:tcW w:w="1862" w:type="dxa"/>
            <w:tcBorders>
              <w:top w:val="single" w:sz="8" w:space="0" w:color="auto"/>
              <w:left w:val="single" w:sz="8" w:space="0" w:color="auto"/>
              <w:bottom w:val="single" w:sz="8" w:space="0" w:color="auto"/>
              <w:right w:val="single" w:sz="8" w:space="0" w:color="auto"/>
            </w:tcBorders>
          </w:tcPr>
          <w:p w14:paraId="157C4F03" w14:textId="77777777" w:rsidR="001B4ACD" w:rsidRPr="00EB4787" w:rsidRDefault="001B4ACD" w:rsidP="00E634E9">
            <w:pPr>
              <w:pStyle w:val="TAC"/>
              <w:rPr>
                <w:rStyle w:val="TALCar"/>
                <w:sz w:val="16"/>
                <w:szCs w:val="16"/>
                <w:lang w:val="en-US"/>
              </w:rPr>
            </w:pPr>
            <w:r>
              <w:rPr>
                <w:rStyle w:val="TALCar"/>
                <w:sz w:val="16"/>
                <w:szCs w:val="16"/>
                <w:lang w:val="en-US"/>
              </w:rPr>
              <w:t>10.24s</w:t>
            </w:r>
          </w:p>
        </w:tc>
        <w:tc>
          <w:tcPr>
            <w:tcW w:w="1710" w:type="dxa"/>
            <w:tcBorders>
              <w:top w:val="single" w:sz="8" w:space="0" w:color="auto"/>
              <w:left w:val="single" w:sz="8" w:space="0" w:color="auto"/>
              <w:bottom w:val="single" w:sz="8" w:space="0" w:color="auto"/>
              <w:right w:val="single" w:sz="8" w:space="0" w:color="auto"/>
            </w:tcBorders>
          </w:tcPr>
          <w:p w14:paraId="5CEFE8C6" w14:textId="77777777" w:rsidR="001B4ACD" w:rsidRDefault="001B4ACD" w:rsidP="00E634E9">
            <w:pPr>
              <w:pStyle w:val="TAC"/>
              <w:rPr>
                <w:rStyle w:val="TALCar"/>
                <w:sz w:val="16"/>
                <w:szCs w:val="16"/>
              </w:rPr>
            </w:pPr>
            <w:r>
              <w:rPr>
                <w:rStyle w:val="TALCar"/>
                <w:sz w:val="16"/>
                <w:szCs w:val="16"/>
                <w:lang w:val="en-US"/>
              </w:rPr>
              <w:t>10.24s</w:t>
            </w:r>
          </w:p>
        </w:tc>
        <w:tc>
          <w:tcPr>
            <w:tcW w:w="1980" w:type="dxa"/>
            <w:tcBorders>
              <w:top w:val="single" w:sz="8" w:space="0" w:color="auto"/>
              <w:left w:val="single" w:sz="8" w:space="0" w:color="auto"/>
              <w:bottom w:val="single" w:sz="8" w:space="0" w:color="auto"/>
              <w:right w:val="single" w:sz="8" w:space="0" w:color="auto"/>
            </w:tcBorders>
          </w:tcPr>
          <w:p w14:paraId="7AC1E717" w14:textId="77777777" w:rsidR="001B4ACD" w:rsidRDefault="001B4ACD" w:rsidP="00E634E9">
            <w:pPr>
              <w:pStyle w:val="TAC"/>
              <w:rPr>
                <w:rStyle w:val="TALCar"/>
                <w:sz w:val="16"/>
                <w:szCs w:val="16"/>
              </w:rPr>
            </w:pPr>
            <w:r>
              <w:rPr>
                <w:rStyle w:val="TALCar"/>
                <w:sz w:val="16"/>
                <w:szCs w:val="16"/>
                <w:lang w:val="en-US"/>
              </w:rPr>
              <w:t>10.24s</w:t>
            </w:r>
          </w:p>
        </w:tc>
        <w:tc>
          <w:tcPr>
            <w:tcW w:w="2160" w:type="dxa"/>
            <w:tcBorders>
              <w:top w:val="single" w:sz="8" w:space="0" w:color="auto"/>
              <w:left w:val="single" w:sz="8" w:space="0" w:color="auto"/>
              <w:bottom w:val="single" w:sz="8" w:space="0" w:color="auto"/>
              <w:right w:val="single" w:sz="8" w:space="0" w:color="auto"/>
            </w:tcBorders>
          </w:tcPr>
          <w:p w14:paraId="7BCB6486" w14:textId="77777777" w:rsidR="001B4ACD" w:rsidRDefault="001B4ACD" w:rsidP="00E634E9">
            <w:pPr>
              <w:pStyle w:val="TAC"/>
              <w:rPr>
                <w:rStyle w:val="TALCar"/>
                <w:sz w:val="16"/>
                <w:szCs w:val="16"/>
                <w:lang w:val="en-US"/>
              </w:rPr>
            </w:pPr>
            <w:r>
              <w:rPr>
                <w:rStyle w:val="TALCar"/>
                <w:sz w:val="16"/>
                <w:szCs w:val="16"/>
                <w:lang w:val="en-US"/>
              </w:rPr>
              <w:t>10.24s</w:t>
            </w:r>
          </w:p>
        </w:tc>
      </w:tr>
      <w:tr w:rsidR="001B4ACD" w14:paraId="7F160FE3" w14:textId="77777777" w:rsidTr="00E634E9">
        <w:trPr>
          <w:trHeight w:val="20"/>
          <w:jc w:val="center"/>
        </w:trPr>
        <w:tc>
          <w:tcPr>
            <w:tcW w:w="2358" w:type="dxa"/>
            <w:tcBorders>
              <w:top w:val="single" w:sz="8" w:space="0" w:color="auto"/>
              <w:left w:val="single" w:sz="8" w:space="0" w:color="auto"/>
              <w:bottom w:val="single" w:sz="8" w:space="0" w:color="auto"/>
              <w:right w:val="single" w:sz="8" w:space="0" w:color="auto"/>
            </w:tcBorders>
            <w:vAlign w:val="center"/>
            <w:hideMark/>
          </w:tcPr>
          <w:p w14:paraId="54D90D0F" w14:textId="77777777" w:rsidR="001B4ACD" w:rsidRDefault="001B4ACD" w:rsidP="00E634E9">
            <w:pPr>
              <w:pStyle w:val="TAC"/>
              <w:rPr>
                <w:rStyle w:val="TALCar"/>
                <w:sz w:val="16"/>
                <w:szCs w:val="16"/>
                <w:lang w:eastAsia="zh-CN"/>
              </w:rPr>
            </w:pPr>
            <w:r>
              <w:rPr>
                <w:rStyle w:val="TALCar"/>
                <w:sz w:val="16"/>
                <w:szCs w:val="16"/>
                <w:lang w:eastAsia="zh-CN"/>
              </w:rPr>
              <w:t>paging reception</w:t>
            </w:r>
          </w:p>
        </w:tc>
        <w:tc>
          <w:tcPr>
            <w:tcW w:w="1862" w:type="dxa"/>
            <w:tcBorders>
              <w:top w:val="single" w:sz="8" w:space="0" w:color="auto"/>
              <w:left w:val="single" w:sz="8" w:space="0" w:color="auto"/>
              <w:bottom w:val="single" w:sz="8" w:space="0" w:color="auto"/>
              <w:right w:val="single" w:sz="8" w:space="0" w:color="auto"/>
            </w:tcBorders>
          </w:tcPr>
          <w:p w14:paraId="25D6CA1F" w14:textId="77777777" w:rsidR="001B4ACD" w:rsidRPr="005F3757" w:rsidRDefault="001B4ACD" w:rsidP="00E634E9">
            <w:pPr>
              <w:pStyle w:val="TAC"/>
              <w:rPr>
                <w:rStyle w:val="TALCar"/>
                <w:sz w:val="16"/>
                <w:szCs w:val="16"/>
                <w:lang w:val="en-US"/>
              </w:rPr>
            </w:pPr>
            <w:r>
              <w:rPr>
                <w:rStyle w:val="TALCar"/>
                <w:sz w:val="16"/>
                <w:szCs w:val="16"/>
                <w:lang w:val="en-US"/>
              </w:rPr>
              <w:t>10.24s</w:t>
            </w:r>
          </w:p>
        </w:tc>
        <w:tc>
          <w:tcPr>
            <w:tcW w:w="1710" w:type="dxa"/>
            <w:tcBorders>
              <w:top w:val="single" w:sz="8" w:space="0" w:color="auto"/>
              <w:left w:val="single" w:sz="8" w:space="0" w:color="auto"/>
              <w:bottom w:val="single" w:sz="8" w:space="0" w:color="auto"/>
              <w:right w:val="single" w:sz="8" w:space="0" w:color="auto"/>
            </w:tcBorders>
          </w:tcPr>
          <w:p w14:paraId="3C14E0A7" w14:textId="77777777" w:rsidR="001B4ACD" w:rsidRDefault="001B4ACD" w:rsidP="00E634E9">
            <w:pPr>
              <w:pStyle w:val="TAC"/>
              <w:rPr>
                <w:rStyle w:val="TALCar"/>
                <w:sz w:val="16"/>
                <w:szCs w:val="16"/>
              </w:rPr>
            </w:pPr>
            <w:r>
              <w:rPr>
                <w:rStyle w:val="TALCar"/>
                <w:sz w:val="16"/>
                <w:szCs w:val="16"/>
                <w:lang w:val="en-US"/>
              </w:rPr>
              <w:t>10.24s</w:t>
            </w:r>
          </w:p>
        </w:tc>
        <w:tc>
          <w:tcPr>
            <w:tcW w:w="1980" w:type="dxa"/>
            <w:tcBorders>
              <w:top w:val="single" w:sz="8" w:space="0" w:color="auto"/>
              <w:left w:val="single" w:sz="8" w:space="0" w:color="auto"/>
              <w:bottom w:val="single" w:sz="8" w:space="0" w:color="auto"/>
              <w:right w:val="single" w:sz="8" w:space="0" w:color="auto"/>
            </w:tcBorders>
          </w:tcPr>
          <w:p w14:paraId="07FB34E6" w14:textId="77777777" w:rsidR="001B4ACD" w:rsidRDefault="001B4ACD" w:rsidP="00E634E9">
            <w:pPr>
              <w:pStyle w:val="TAC"/>
              <w:rPr>
                <w:rStyle w:val="TALCar"/>
                <w:sz w:val="16"/>
                <w:szCs w:val="16"/>
              </w:rPr>
            </w:pPr>
            <w:r>
              <w:rPr>
                <w:rStyle w:val="TALCar"/>
                <w:sz w:val="16"/>
                <w:szCs w:val="16"/>
                <w:lang w:val="en-US"/>
              </w:rPr>
              <w:t>10.24s</w:t>
            </w:r>
          </w:p>
        </w:tc>
        <w:tc>
          <w:tcPr>
            <w:tcW w:w="2160" w:type="dxa"/>
            <w:tcBorders>
              <w:top w:val="single" w:sz="8" w:space="0" w:color="auto"/>
              <w:left w:val="single" w:sz="8" w:space="0" w:color="auto"/>
              <w:bottom w:val="single" w:sz="8" w:space="0" w:color="auto"/>
              <w:right w:val="single" w:sz="8" w:space="0" w:color="auto"/>
            </w:tcBorders>
          </w:tcPr>
          <w:p w14:paraId="4B2900F2" w14:textId="77777777" w:rsidR="001B4ACD" w:rsidRDefault="001B4ACD" w:rsidP="00E634E9">
            <w:pPr>
              <w:pStyle w:val="TAC"/>
              <w:rPr>
                <w:rStyle w:val="TALCar"/>
                <w:sz w:val="16"/>
                <w:szCs w:val="16"/>
                <w:lang w:val="en-US"/>
              </w:rPr>
            </w:pPr>
            <w:r>
              <w:rPr>
                <w:rStyle w:val="TALCar"/>
                <w:sz w:val="16"/>
                <w:szCs w:val="16"/>
                <w:lang w:val="en-US"/>
              </w:rPr>
              <w:t>10.24s</w:t>
            </w:r>
          </w:p>
        </w:tc>
      </w:tr>
      <w:tr w:rsidR="001B4ACD" w14:paraId="630FBAE3" w14:textId="77777777" w:rsidTr="00E634E9">
        <w:trPr>
          <w:trHeight w:val="20"/>
          <w:jc w:val="center"/>
        </w:trPr>
        <w:tc>
          <w:tcPr>
            <w:tcW w:w="2358" w:type="dxa"/>
            <w:tcBorders>
              <w:top w:val="single" w:sz="8" w:space="0" w:color="auto"/>
              <w:left w:val="single" w:sz="8" w:space="0" w:color="auto"/>
              <w:bottom w:val="single" w:sz="8" w:space="0" w:color="auto"/>
              <w:right w:val="single" w:sz="8" w:space="0" w:color="auto"/>
            </w:tcBorders>
            <w:vAlign w:val="center"/>
            <w:hideMark/>
          </w:tcPr>
          <w:p w14:paraId="0C6C7EB7" w14:textId="77777777" w:rsidR="001B4ACD" w:rsidRDefault="001B4ACD" w:rsidP="00E634E9">
            <w:pPr>
              <w:pStyle w:val="TAC"/>
              <w:rPr>
                <w:rStyle w:val="TALCar"/>
                <w:sz w:val="16"/>
                <w:szCs w:val="16"/>
              </w:rPr>
            </w:pPr>
            <w:r>
              <w:rPr>
                <w:rStyle w:val="TALCar"/>
                <w:sz w:val="16"/>
                <w:szCs w:val="16"/>
              </w:rPr>
              <w:t>RS periodicity</w:t>
            </w:r>
          </w:p>
        </w:tc>
        <w:tc>
          <w:tcPr>
            <w:tcW w:w="1862" w:type="dxa"/>
            <w:tcBorders>
              <w:top w:val="single" w:sz="8" w:space="0" w:color="auto"/>
              <w:left w:val="single" w:sz="8" w:space="0" w:color="auto"/>
              <w:bottom w:val="single" w:sz="8" w:space="0" w:color="auto"/>
              <w:right w:val="single" w:sz="8" w:space="0" w:color="auto"/>
            </w:tcBorders>
          </w:tcPr>
          <w:p w14:paraId="3945E0B6" w14:textId="77777777" w:rsidR="001B4ACD" w:rsidRPr="005F3757" w:rsidRDefault="001B4ACD" w:rsidP="00E634E9">
            <w:pPr>
              <w:pStyle w:val="TAC"/>
              <w:rPr>
                <w:rStyle w:val="TALCar"/>
                <w:sz w:val="16"/>
                <w:szCs w:val="16"/>
                <w:lang w:val="en-US"/>
              </w:rPr>
            </w:pPr>
            <w:r>
              <w:rPr>
                <w:rStyle w:val="TALCar"/>
                <w:sz w:val="16"/>
                <w:szCs w:val="16"/>
                <w:lang w:val="en-US"/>
              </w:rPr>
              <w:t>10.24s</w:t>
            </w:r>
          </w:p>
        </w:tc>
        <w:tc>
          <w:tcPr>
            <w:tcW w:w="1710" w:type="dxa"/>
            <w:tcBorders>
              <w:top w:val="single" w:sz="8" w:space="0" w:color="auto"/>
              <w:left w:val="single" w:sz="8" w:space="0" w:color="auto"/>
              <w:bottom w:val="single" w:sz="8" w:space="0" w:color="auto"/>
              <w:right w:val="single" w:sz="8" w:space="0" w:color="auto"/>
            </w:tcBorders>
          </w:tcPr>
          <w:p w14:paraId="48CA82BA" w14:textId="77777777" w:rsidR="001B4ACD" w:rsidRDefault="001B4ACD" w:rsidP="00E634E9">
            <w:pPr>
              <w:pStyle w:val="TAC"/>
              <w:rPr>
                <w:rStyle w:val="TALCar"/>
                <w:sz w:val="16"/>
                <w:szCs w:val="16"/>
              </w:rPr>
            </w:pPr>
            <w:r>
              <w:rPr>
                <w:rStyle w:val="TALCar"/>
                <w:sz w:val="16"/>
                <w:szCs w:val="16"/>
                <w:lang w:val="en-US"/>
              </w:rPr>
              <w:t>10.24s</w:t>
            </w:r>
          </w:p>
        </w:tc>
        <w:tc>
          <w:tcPr>
            <w:tcW w:w="1980" w:type="dxa"/>
            <w:tcBorders>
              <w:top w:val="single" w:sz="8" w:space="0" w:color="auto"/>
              <w:left w:val="single" w:sz="8" w:space="0" w:color="auto"/>
              <w:bottom w:val="single" w:sz="8" w:space="0" w:color="auto"/>
              <w:right w:val="single" w:sz="8" w:space="0" w:color="auto"/>
            </w:tcBorders>
          </w:tcPr>
          <w:p w14:paraId="1C0606E5" w14:textId="77777777" w:rsidR="001B4ACD" w:rsidRDefault="001B4ACD" w:rsidP="00E634E9">
            <w:pPr>
              <w:pStyle w:val="TAC"/>
              <w:rPr>
                <w:rStyle w:val="TALCar"/>
                <w:sz w:val="16"/>
                <w:szCs w:val="16"/>
              </w:rPr>
            </w:pPr>
            <w:r>
              <w:rPr>
                <w:rStyle w:val="TALCar"/>
                <w:sz w:val="16"/>
                <w:szCs w:val="16"/>
                <w:lang w:val="en-US"/>
              </w:rPr>
              <w:t>10.24s</w:t>
            </w:r>
          </w:p>
        </w:tc>
        <w:tc>
          <w:tcPr>
            <w:tcW w:w="2160" w:type="dxa"/>
            <w:tcBorders>
              <w:top w:val="single" w:sz="8" w:space="0" w:color="auto"/>
              <w:left w:val="single" w:sz="8" w:space="0" w:color="auto"/>
              <w:bottom w:val="single" w:sz="8" w:space="0" w:color="auto"/>
              <w:right w:val="single" w:sz="8" w:space="0" w:color="auto"/>
            </w:tcBorders>
          </w:tcPr>
          <w:p w14:paraId="2E433331" w14:textId="77777777" w:rsidR="001B4ACD" w:rsidRDefault="001B4ACD" w:rsidP="00E634E9">
            <w:pPr>
              <w:pStyle w:val="TAC"/>
              <w:rPr>
                <w:rStyle w:val="TALCar"/>
                <w:sz w:val="16"/>
                <w:szCs w:val="16"/>
                <w:lang w:val="en-US"/>
              </w:rPr>
            </w:pPr>
            <w:r>
              <w:rPr>
                <w:rStyle w:val="TALCar"/>
                <w:sz w:val="16"/>
                <w:szCs w:val="16"/>
                <w:lang w:val="en-US"/>
              </w:rPr>
              <w:t>10.24s</w:t>
            </w:r>
          </w:p>
        </w:tc>
      </w:tr>
      <w:tr w:rsidR="001B4ACD" w14:paraId="2B502519" w14:textId="77777777" w:rsidTr="00E634E9">
        <w:trPr>
          <w:trHeight w:val="20"/>
          <w:jc w:val="center"/>
        </w:trPr>
        <w:tc>
          <w:tcPr>
            <w:tcW w:w="2358" w:type="dxa"/>
            <w:tcBorders>
              <w:top w:val="single" w:sz="8" w:space="0" w:color="auto"/>
              <w:left w:val="single" w:sz="8" w:space="0" w:color="auto"/>
              <w:bottom w:val="single" w:sz="8" w:space="0" w:color="auto"/>
              <w:right w:val="single" w:sz="8" w:space="0" w:color="auto"/>
            </w:tcBorders>
            <w:vAlign w:val="center"/>
            <w:hideMark/>
          </w:tcPr>
          <w:p w14:paraId="6D81795E" w14:textId="77777777" w:rsidR="001B4ACD" w:rsidRDefault="001B4ACD" w:rsidP="00E634E9">
            <w:pPr>
              <w:pStyle w:val="TAC"/>
              <w:rPr>
                <w:rStyle w:val="TALCar"/>
                <w:sz w:val="16"/>
                <w:szCs w:val="16"/>
              </w:rPr>
            </w:pPr>
            <w:r>
              <w:rPr>
                <w:rStyle w:val="TALCar"/>
                <w:sz w:val="16"/>
                <w:szCs w:val="16"/>
              </w:rPr>
              <w:t>M-sample</w:t>
            </w:r>
          </w:p>
        </w:tc>
        <w:tc>
          <w:tcPr>
            <w:tcW w:w="1862" w:type="dxa"/>
            <w:tcBorders>
              <w:top w:val="single" w:sz="8" w:space="0" w:color="auto"/>
              <w:left w:val="single" w:sz="8" w:space="0" w:color="auto"/>
              <w:bottom w:val="single" w:sz="8" w:space="0" w:color="auto"/>
              <w:right w:val="single" w:sz="8" w:space="0" w:color="auto"/>
            </w:tcBorders>
          </w:tcPr>
          <w:p w14:paraId="1B1A025D" w14:textId="77777777" w:rsidR="001B4ACD" w:rsidRPr="00E634E9" w:rsidRDefault="001B4ACD" w:rsidP="00E634E9">
            <w:pPr>
              <w:pStyle w:val="TAC"/>
              <w:rPr>
                <w:rStyle w:val="TALCar"/>
                <w:sz w:val="16"/>
                <w:szCs w:val="16"/>
                <w:lang w:val="en-US"/>
              </w:rPr>
            </w:pPr>
            <w:r>
              <w:rPr>
                <w:rStyle w:val="TALCar"/>
                <w:sz w:val="16"/>
                <w:szCs w:val="16"/>
                <w:lang w:val="en-US"/>
              </w:rPr>
              <w:t>1</w:t>
            </w:r>
          </w:p>
        </w:tc>
        <w:tc>
          <w:tcPr>
            <w:tcW w:w="1710" w:type="dxa"/>
            <w:tcBorders>
              <w:top w:val="single" w:sz="8" w:space="0" w:color="auto"/>
              <w:left w:val="single" w:sz="8" w:space="0" w:color="auto"/>
              <w:bottom w:val="single" w:sz="8" w:space="0" w:color="auto"/>
              <w:right w:val="single" w:sz="8" w:space="0" w:color="auto"/>
            </w:tcBorders>
          </w:tcPr>
          <w:p w14:paraId="4FD95CF6" w14:textId="77777777" w:rsidR="001B4ACD" w:rsidRPr="00E634E9" w:rsidRDefault="001B4ACD" w:rsidP="00E634E9">
            <w:pPr>
              <w:pStyle w:val="TAC"/>
              <w:rPr>
                <w:rStyle w:val="TALCar"/>
                <w:sz w:val="16"/>
                <w:szCs w:val="16"/>
                <w:lang w:val="en-US"/>
              </w:rPr>
            </w:pPr>
            <w:r>
              <w:rPr>
                <w:rStyle w:val="TALCar"/>
                <w:sz w:val="16"/>
                <w:szCs w:val="16"/>
                <w:lang w:val="en-US"/>
              </w:rPr>
              <w:t>1</w:t>
            </w:r>
          </w:p>
        </w:tc>
        <w:tc>
          <w:tcPr>
            <w:tcW w:w="1980" w:type="dxa"/>
            <w:tcBorders>
              <w:top w:val="single" w:sz="8" w:space="0" w:color="auto"/>
              <w:left w:val="single" w:sz="8" w:space="0" w:color="auto"/>
              <w:bottom w:val="single" w:sz="8" w:space="0" w:color="auto"/>
              <w:right w:val="single" w:sz="8" w:space="0" w:color="auto"/>
            </w:tcBorders>
          </w:tcPr>
          <w:p w14:paraId="60D02587" w14:textId="77777777" w:rsidR="001B4ACD" w:rsidRPr="00E634E9" w:rsidRDefault="001B4ACD" w:rsidP="00E634E9">
            <w:pPr>
              <w:pStyle w:val="TAC"/>
              <w:rPr>
                <w:rStyle w:val="TALCar"/>
                <w:sz w:val="16"/>
                <w:szCs w:val="16"/>
                <w:lang w:val="en-US"/>
              </w:rPr>
            </w:pPr>
            <w:r>
              <w:rPr>
                <w:rStyle w:val="TALCar"/>
                <w:sz w:val="16"/>
                <w:szCs w:val="16"/>
                <w:lang w:val="en-US"/>
              </w:rPr>
              <w:t>1</w:t>
            </w:r>
          </w:p>
        </w:tc>
        <w:tc>
          <w:tcPr>
            <w:tcW w:w="2160" w:type="dxa"/>
            <w:tcBorders>
              <w:top w:val="single" w:sz="8" w:space="0" w:color="auto"/>
              <w:left w:val="single" w:sz="8" w:space="0" w:color="auto"/>
              <w:bottom w:val="single" w:sz="8" w:space="0" w:color="auto"/>
              <w:right w:val="single" w:sz="8" w:space="0" w:color="auto"/>
            </w:tcBorders>
          </w:tcPr>
          <w:p w14:paraId="2C3C95EB" w14:textId="77777777" w:rsidR="001B4ACD" w:rsidRDefault="001B4ACD" w:rsidP="00E634E9">
            <w:pPr>
              <w:pStyle w:val="TAC"/>
              <w:rPr>
                <w:rStyle w:val="TALCar"/>
                <w:sz w:val="16"/>
                <w:szCs w:val="16"/>
                <w:lang w:val="en-US"/>
              </w:rPr>
            </w:pPr>
            <w:r>
              <w:rPr>
                <w:rStyle w:val="TALCar"/>
                <w:sz w:val="16"/>
                <w:szCs w:val="16"/>
                <w:lang w:val="en-US"/>
              </w:rPr>
              <w:t>1</w:t>
            </w:r>
          </w:p>
        </w:tc>
      </w:tr>
      <w:tr w:rsidR="001B4ACD" w14:paraId="0A52747E" w14:textId="77777777" w:rsidTr="00E634E9">
        <w:trPr>
          <w:trHeight w:val="20"/>
          <w:jc w:val="center"/>
        </w:trPr>
        <w:tc>
          <w:tcPr>
            <w:tcW w:w="2358" w:type="dxa"/>
            <w:tcBorders>
              <w:top w:val="single" w:sz="8" w:space="0" w:color="auto"/>
              <w:left w:val="single" w:sz="8" w:space="0" w:color="auto"/>
              <w:bottom w:val="single" w:sz="8" w:space="0" w:color="auto"/>
              <w:right w:val="single" w:sz="8" w:space="0" w:color="auto"/>
            </w:tcBorders>
            <w:vAlign w:val="center"/>
            <w:hideMark/>
          </w:tcPr>
          <w:p w14:paraId="3CAC09EC" w14:textId="77777777" w:rsidR="001B4ACD" w:rsidRDefault="001B4ACD" w:rsidP="00E634E9">
            <w:pPr>
              <w:pStyle w:val="TAC"/>
              <w:rPr>
                <w:rStyle w:val="TALCar"/>
                <w:sz w:val="16"/>
                <w:szCs w:val="16"/>
              </w:rPr>
            </w:pPr>
            <w:r>
              <w:rPr>
                <w:rStyle w:val="TALCar"/>
                <w:sz w:val="16"/>
                <w:szCs w:val="16"/>
              </w:rPr>
              <w:t>RRM measurement</w:t>
            </w:r>
          </w:p>
        </w:tc>
        <w:tc>
          <w:tcPr>
            <w:tcW w:w="1862" w:type="dxa"/>
            <w:tcBorders>
              <w:top w:val="single" w:sz="8" w:space="0" w:color="auto"/>
              <w:left w:val="single" w:sz="8" w:space="0" w:color="auto"/>
              <w:bottom w:val="single" w:sz="8" w:space="0" w:color="auto"/>
              <w:right w:val="single" w:sz="8" w:space="0" w:color="auto"/>
            </w:tcBorders>
          </w:tcPr>
          <w:p w14:paraId="2F057468" w14:textId="77777777" w:rsidR="001B4ACD" w:rsidRPr="00005C42" w:rsidRDefault="001B4ACD" w:rsidP="00E634E9">
            <w:pPr>
              <w:pStyle w:val="TAC"/>
              <w:rPr>
                <w:rStyle w:val="TALCar"/>
                <w:sz w:val="16"/>
                <w:szCs w:val="16"/>
                <w:lang w:val="en-US"/>
              </w:rPr>
            </w:pPr>
            <w:r>
              <w:rPr>
                <w:rStyle w:val="TALCar"/>
                <w:sz w:val="16"/>
                <w:szCs w:val="16"/>
                <w:lang w:val="en-US"/>
              </w:rPr>
              <w:t>N/A</w:t>
            </w:r>
          </w:p>
        </w:tc>
        <w:tc>
          <w:tcPr>
            <w:tcW w:w="1710" w:type="dxa"/>
            <w:tcBorders>
              <w:top w:val="single" w:sz="8" w:space="0" w:color="auto"/>
              <w:left w:val="single" w:sz="8" w:space="0" w:color="auto"/>
              <w:bottom w:val="single" w:sz="8" w:space="0" w:color="auto"/>
              <w:right w:val="single" w:sz="8" w:space="0" w:color="auto"/>
            </w:tcBorders>
          </w:tcPr>
          <w:p w14:paraId="7F4F932B" w14:textId="77777777" w:rsidR="001B4ACD" w:rsidRDefault="001B4ACD" w:rsidP="00E634E9">
            <w:pPr>
              <w:pStyle w:val="TAC"/>
              <w:rPr>
                <w:rStyle w:val="TALCar"/>
                <w:sz w:val="16"/>
                <w:szCs w:val="16"/>
              </w:rPr>
            </w:pPr>
            <w:r>
              <w:rPr>
                <w:rStyle w:val="TALCar"/>
                <w:sz w:val="16"/>
                <w:szCs w:val="16"/>
                <w:lang w:val="en-US"/>
              </w:rPr>
              <w:t>N/A</w:t>
            </w:r>
          </w:p>
        </w:tc>
        <w:tc>
          <w:tcPr>
            <w:tcW w:w="1980" w:type="dxa"/>
            <w:tcBorders>
              <w:top w:val="single" w:sz="8" w:space="0" w:color="auto"/>
              <w:left w:val="single" w:sz="8" w:space="0" w:color="auto"/>
              <w:bottom w:val="single" w:sz="8" w:space="0" w:color="auto"/>
              <w:right w:val="single" w:sz="8" w:space="0" w:color="auto"/>
            </w:tcBorders>
          </w:tcPr>
          <w:p w14:paraId="2ACDCD36" w14:textId="77777777" w:rsidR="001B4ACD" w:rsidRDefault="001B4ACD" w:rsidP="00E634E9">
            <w:pPr>
              <w:pStyle w:val="TAC"/>
              <w:rPr>
                <w:rStyle w:val="TALCar"/>
                <w:sz w:val="16"/>
                <w:szCs w:val="16"/>
              </w:rPr>
            </w:pPr>
            <w:r>
              <w:rPr>
                <w:rStyle w:val="TALCar"/>
                <w:sz w:val="16"/>
                <w:szCs w:val="16"/>
                <w:lang w:val="en-US"/>
              </w:rPr>
              <w:t>N/A</w:t>
            </w:r>
          </w:p>
        </w:tc>
        <w:tc>
          <w:tcPr>
            <w:tcW w:w="2160" w:type="dxa"/>
            <w:tcBorders>
              <w:top w:val="single" w:sz="8" w:space="0" w:color="auto"/>
              <w:left w:val="single" w:sz="8" w:space="0" w:color="auto"/>
              <w:bottom w:val="single" w:sz="8" w:space="0" w:color="auto"/>
              <w:right w:val="single" w:sz="8" w:space="0" w:color="auto"/>
            </w:tcBorders>
          </w:tcPr>
          <w:p w14:paraId="34465C5F" w14:textId="77777777" w:rsidR="001B4ACD" w:rsidRDefault="001B4ACD" w:rsidP="00E634E9">
            <w:pPr>
              <w:pStyle w:val="TAC"/>
              <w:rPr>
                <w:rStyle w:val="TALCar"/>
                <w:sz w:val="16"/>
                <w:szCs w:val="16"/>
                <w:lang w:val="en-US"/>
              </w:rPr>
            </w:pPr>
            <w:r>
              <w:rPr>
                <w:rStyle w:val="TALCar"/>
                <w:sz w:val="16"/>
                <w:szCs w:val="16"/>
                <w:lang w:val="en-US"/>
              </w:rPr>
              <w:t>N/A</w:t>
            </w:r>
          </w:p>
        </w:tc>
      </w:tr>
      <w:tr w:rsidR="001B4ACD" w14:paraId="368E0676" w14:textId="77777777" w:rsidTr="00E634E9">
        <w:trPr>
          <w:trHeight w:val="20"/>
          <w:jc w:val="center"/>
        </w:trPr>
        <w:tc>
          <w:tcPr>
            <w:tcW w:w="2358" w:type="dxa"/>
            <w:tcBorders>
              <w:top w:val="single" w:sz="8" w:space="0" w:color="auto"/>
              <w:left w:val="single" w:sz="8" w:space="0" w:color="auto"/>
              <w:bottom w:val="single" w:sz="8" w:space="0" w:color="auto"/>
              <w:right w:val="single" w:sz="8" w:space="0" w:color="auto"/>
            </w:tcBorders>
            <w:vAlign w:val="center"/>
            <w:hideMark/>
          </w:tcPr>
          <w:p w14:paraId="184BC04C" w14:textId="77777777" w:rsidR="001B4ACD" w:rsidRDefault="001B4ACD" w:rsidP="00E634E9">
            <w:pPr>
              <w:pStyle w:val="TAC"/>
              <w:rPr>
                <w:rStyle w:val="TALCar"/>
                <w:sz w:val="16"/>
                <w:szCs w:val="16"/>
                <w:lang w:eastAsia="zh-CN"/>
              </w:rPr>
            </w:pPr>
            <w:r>
              <w:rPr>
                <w:rStyle w:val="TALCar"/>
                <w:sz w:val="16"/>
                <w:szCs w:val="16"/>
                <w:lang w:eastAsia="zh-CN"/>
              </w:rPr>
              <w:t>BWP switching</w:t>
            </w:r>
          </w:p>
        </w:tc>
        <w:tc>
          <w:tcPr>
            <w:tcW w:w="1862" w:type="dxa"/>
            <w:tcBorders>
              <w:top w:val="single" w:sz="8" w:space="0" w:color="auto"/>
              <w:left w:val="single" w:sz="8" w:space="0" w:color="auto"/>
              <w:bottom w:val="single" w:sz="8" w:space="0" w:color="auto"/>
              <w:right w:val="single" w:sz="8" w:space="0" w:color="auto"/>
            </w:tcBorders>
          </w:tcPr>
          <w:p w14:paraId="2D1CD1C4" w14:textId="77777777" w:rsidR="001B4ACD" w:rsidRDefault="001B4ACD" w:rsidP="00E634E9">
            <w:pPr>
              <w:pStyle w:val="TAC"/>
              <w:rPr>
                <w:rStyle w:val="TALCar"/>
                <w:sz w:val="16"/>
                <w:szCs w:val="16"/>
              </w:rPr>
            </w:pPr>
            <w:r>
              <w:rPr>
                <w:rStyle w:val="TALCar"/>
                <w:sz w:val="16"/>
                <w:szCs w:val="16"/>
                <w:lang w:val="en-US"/>
              </w:rPr>
              <w:t>N/A</w:t>
            </w:r>
          </w:p>
        </w:tc>
        <w:tc>
          <w:tcPr>
            <w:tcW w:w="1710" w:type="dxa"/>
            <w:tcBorders>
              <w:top w:val="single" w:sz="8" w:space="0" w:color="auto"/>
              <w:left w:val="single" w:sz="8" w:space="0" w:color="auto"/>
              <w:bottom w:val="single" w:sz="8" w:space="0" w:color="auto"/>
              <w:right w:val="single" w:sz="8" w:space="0" w:color="auto"/>
            </w:tcBorders>
          </w:tcPr>
          <w:p w14:paraId="45A821D9" w14:textId="77777777" w:rsidR="001B4ACD" w:rsidRDefault="001B4ACD" w:rsidP="00E634E9">
            <w:pPr>
              <w:pStyle w:val="TAC"/>
              <w:rPr>
                <w:rStyle w:val="TALCar"/>
                <w:sz w:val="16"/>
                <w:szCs w:val="16"/>
              </w:rPr>
            </w:pPr>
            <w:r>
              <w:rPr>
                <w:rStyle w:val="TALCar"/>
                <w:sz w:val="16"/>
                <w:szCs w:val="16"/>
                <w:lang w:val="en-US"/>
              </w:rPr>
              <w:t>N/A</w:t>
            </w:r>
          </w:p>
        </w:tc>
        <w:tc>
          <w:tcPr>
            <w:tcW w:w="1980" w:type="dxa"/>
            <w:tcBorders>
              <w:top w:val="single" w:sz="8" w:space="0" w:color="auto"/>
              <w:left w:val="single" w:sz="8" w:space="0" w:color="auto"/>
              <w:bottom w:val="single" w:sz="8" w:space="0" w:color="auto"/>
              <w:right w:val="single" w:sz="8" w:space="0" w:color="auto"/>
            </w:tcBorders>
          </w:tcPr>
          <w:p w14:paraId="5E274CE9" w14:textId="77777777" w:rsidR="001B4ACD" w:rsidRDefault="001B4ACD" w:rsidP="00E634E9">
            <w:pPr>
              <w:pStyle w:val="TAC"/>
              <w:rPr>
                <w:rStyle w:val="TALCar"/>
                <w:sz w:val="16"/>
                <w:szCs w:val="16"/>
              </w:rPr>
            </w:pPr>
            <w:r>
              <w:rPr>
                <w:rStyle w:val="TALCar"/>
                <w:sz w:val="16"/>
                <w:szCs w:val="16"/>
                <w:lang w:val="en-US"/>
              </w:rPr>
              <w:t>N/A</w:t>
            </w:r>
          </w:p>
        </w:tc>
        <w:tc>
          <w:tcPr>
            <w:tcW w:w="2160" w:type="dxa"/>
            <w:tcBorders>
              <w:top w:val="single" w:sz="8" w:space="0" w:color="auto"/>
              <w:left w:val="single" w:sz="8" w:space="0" w:color="auto"/>
              <w:bottom w:val="single" w:sz="8" w:space="0" w:color="auto"/>
              <w:right w:val="single" w:sz="8" w:space="0" w:color="auto"/>
            </w:tcBorders>
          </w:tcPr>
          <w:p w14:paraId="24BE60A3" w14:textId="77777777" w:rsidR="001B4ACD" w:rsidRDefault="001B4ACD" w:rsidP="00E634E9">
            <w:pPr>
              <w:pStyle w:val="TAC"/>
              <w:rPr>
                <w:rStyle w:val="TALCar"/>
                <w:sz w:val="16"/>
                <w:szCs w:val="16"/>
                <w:lang w:val="en-US"/>
              </w:rPr>
            </w:pPr>
            <w:r>
              <w:rPr>
                <w:rStyle w:val="TALCar"/>
                <w:sz w:val="16"/>
                <w:szCs w:val="16"/>
                <w:lang w:val="en-US"/>
              </w:rPr>
              <w:t>N/A</w:t>
            </w:r>
          </w:p>
        </w:tc>
      </w:tr>
      <w:tr w:rsidR="001B4ACD" w14:paraId="6CAC33AD" w14:textId="77777777" w:rsidTr="00E634E9">
        <w:trPr>
          <w:trHeight w:val="20"/>
          <w:jc w:val="center"/>
        </w:trPr>
        <w:tc>
          <w:tcPr>
            <w:tcW w:w="2358" w:type="dxa"/>
            <w:tcBorders>
              <w:top w:val="single" w:sz="8" w:space="0" w:color="auto"/>
              <w:left w:val="single" w:sz="8" w:space="0" w:color="auto"/>
              <w:bottom w:val="single" w:sz="8" w:space="0" w:color="auto"/>
              <w:right w:val="single" w:sz="8" w:space="0" w:color="auto"/>
            </w:tcBorders>
            <w:vAlign w:val="center"/>
            <w:hideMark/>
          </w:tcPr>
          <w:p w14:paraId="019AAE05" w14:textId="77777777" w:rsidR="001B4ACD" w:rsidRPr="001B5960" w:rsidRDefault="001B4ACD" w:rsidP="00E634E9">
            <w:pPr>
              <w:pStyle w:val="TAC"/>
              <w:rPr>
                <w:rStyle w:val="TALCar"/>
                <w:sz w:val="16"/>
                <w:szCs w:val="16"/>
                <w:lang w:val="en-US" w:eastAsia="zh-CN"/>
              </w:rPr>
            </w:pPr>
            <w:r>
              <w:rPr>
                <w:rStyle w:val="TALCar"/>
                <w:sz w:val="16"/>
                <w:szCs w:val="16"/>
                <w:lang w:eastAsia="zh-CN"/>
              </w:rPr>
              <w:t>Measurement reporting (e.g., RA/CG-SDT, reporting interval)</w:t>
            </w:r>
            <w:r>
              <w:rPr>
                <w:rStyle w:val="TALCar"/>
                <w:sz w:val="16"/>
                <w:szCs w:val="16"/>
                <w:lang w:val="en-US" w:eastAsia="zh-CN"/>
              </w:rPr>
              <w:t>, SRS config</w:t>
            </w:r>
          </w:p>
        </w:tc>
        <w:tc>
          <w:tcPr>
            <w:tcW w:w="1862" w:type="dxa"/>
            <w:tcBorders>
              <w:top w:val="single" w:sz="8" w:space="0" w:color="auto"/>
              <w:left w:val="single" w:sz="8" w:space="0" w:color="auto"/>
              <w:bottom w:val="single" w:sz="8" w:space="0" w:color="auto"/>
              <w:right w:val="single" w:sz="8" w:space="0" w:color="auto"/>
            </w:tcBorders>
          </w:tcPr>
          <w:p w14:paraId="26129E6E" w14:textId="77777777" w:rsidR="001B4ACD" w:rsidRPr="003F378E" w:rsidRDefault="001B4ACD" w:rsidP="00E634E9">
            <w:pPr>
              <w:pStyle w:val="TAC"/>
              <w:rPr>
                <w:rStyle w:val="TALCar"/>
                <w:sz w:val="16"/>
                <w:szCs w:val="16"/>
                <w:lang w:val="en-US"/>
              </w:rPr>
            </w:pPr>
            <w:r>
              <w:rPr>
                <w:rStyle w:val="TALCar"/>
                <w:sz w:val="16"/>
                <w:szCs w:val="16"/>
                <w:lang w:val="en-US"/>
              </w:rPr>
              <w:t>CG-SDT, 10.24s</w:t>
            </w:r>
          </w:p>
        </w:tc>
        <w:tc>
          <w:tcPr>
            <w:tcW w:w="1710" w:type="dxa"/>
            <w:tcBorders>
              <w:top w:val="single" w:sz="8" w:space="0" w:color="auto"/>
              <w:left w:val="single" w:sz="8" w:space="0" w:color="auto"/>
              <w:bottom w:val="single" w:sz="8" w:space="0" w:color="auto"/>
              <w:right w:val="single" w:sz="8" w:space="0" w:color="auto"/>
            </w:tcBorders>
          </w:tcPr>
          <w:p w14:paraId="3354A6AC" w14:textId="77777777" w:rsidR="001B4ACD" w:rsidRDefault="001B4ACD" w:rsidP="00E634E9">
            <w:pPr>
              <w:pStyle w:val="TAC"/>
              <w:rPr>
                <w:rStyle w:val="TALCar"/>
                <w:sz w:val="16"/>
                <w:szCs w:val="16"/>
              </w:rPr>
            </w:pPr>
          </w:p>
        </w:tc>
        <w:tc>
          <w:tcPr>
            <w:tcW w:w="1980" w:type="dxa"/>
            <w:tcBorders>
              <w:top w:val="single" w:sz="8" w:space="0" w:color="auto"/>
              <w:left w:val="single" w:sz="8" w:space="0" w:color="auto"/>
              <w:bottom w:val="single" w:sz="8" w:space="0" w:color="auto"/>
              <w:right w:val="single" w:sz="8" w:space="0" w:color="auto"/>
            </w:tcBorders>
          </w:tcPr>
          <w:p w14:paraId="518AE91D" w14:textId="77777777" w:rsidR="001B4ACD" w:rsidRDefault="001B4ACD" w:rsidP="00E634E9">
            <w:pPr>
              <w:pStyle w:val="TAC"/>
              <w:rPr>
                <w:rStyle w:val="TALCar"/>
                <w:sz w:val="16"/>
                <w:szCs w:val="16"/>
              </w:rPr>
            </w:pPr>
          </w:p>
        </w:tc>
        <w:tc>
          <w:tcPr>
            <w:tcW w:w="2160" w:type="dxa"/>
            <w:tcBorders>
              <w:top w:val="single" w:sz="8" w:space="0" w:color="auto"/>
              <w:left w:val="single" w:sz="8" w:space="0" w:color="auto"/>
              <w:bottom w:val="single" w:sz="8" w:space="0" w:color="auto"/>
              <w:right w:val="single" w:sz="8" w:space="0" w:color="auto"/>
            </w:tcBorders>
          </w:tcPr>
          <w:p w14:paraId="591DF0D0" w14:textId="77777777" w:rsidR="001B4ACD" w:rsidRDefault="001B4ACD" w:rsidP="00E634E9">
            <w:pPr>
              <w:pStyle w:val="TAC"/>
              <w:rPr>
                <w:rStyle w:val="TALCar"/>
                <w:sz w:val="16"/>
                <w:szCs w:val="16"/>
              </w:rPr>
            </w:pPr>
            <w:r>
              <w:rPr>
                <w:rStyle w:val="TALCar"/>
                <w:sz w:val="16"/>
                <w:szCs w:val="16"/>
                <w:lang w:eastAsia="zh-CN"/>
              </w:rPr>
              <w:t>RA-SDT for SRS configuration (</w:t>
            </w:r>
            <w:r>
              <w:rPr>
                <w:rStyle w:val="TALCar"/>
                <w:sz w:val="16"/>
                <w:szCs w:val="16"/>
                <w:lang w:val="en-US" w:eastAsia="zh-CN"/>
              </w:rPr>
              <w:t>every 8</w:t>
            </w:r>
            <w:r>
              <w:rPr>
                <w:rStyle w:val="TALCar"/>
                <w:sz w:val="16"/>
                <w:szCs w:val="16"/>
                <w:lang w:eastAsia="zh-CN"/>
              </w:rPr>
              <w:t xml:space="preserve"> cycle</w:t>
            </w:r>
            <w:r>
              <w:rPr>
                <w:rStyle w:val="TALCar"/>
                <w:sz w:val="16"/>
                <w:szCs w:val="16"/>
                <w:lang w:val="en-US" w:eastAsia="zh-CN"/>
              </w:rPr>
              <w:t>s</w:t>
            </w:r>
            <w:r>
              <w:rPr>
                <w:rStyle w:val="TALCar"/>
                <w:sz w:val="16"/>
                <w:szCs w:val="16"/>
                <w:lang w:eastAsia="zh-CN"/>
              </w:rPr>
              <w:t>)</w:t>
            </w:r>
          </w:p>
        </w:tc>
      </w:tr>
      <w:tr w:rsidR="001B4ACD" w14:paraId="7E4E831E" w14:textId="77777777" w:rsidTr="00E634E9">
        <w:trPr>
          <w:trHeight w:val="20"/>
          <w:jc w:val="center"/>
        </w:trPr>
        <w:tc>
          <w:tcPr>
            <w:tcW w:w="2358" w:type="dxa"/>
            <w:tcBorders>
              <w:top w:val="single" w:sz="8" w:space="0" w:color="auto"/>
              <w:left w:val="single" w:sz="8" w:space="0" w:color="auto"/>
              <w:bottom w:val="single" w:sz="8" w:space="0" w:color="auto"/>
              <w:right w:val="single" w:sz="8" w:space="0" w:color="auto"/>
            </w:tcBorders>
            <w:vAlign w:val="center"/>
            <w:hideMark/>
          </w:tcPr>
          <w:p w14:paraId="25476511" w14:textId="77777777" w:rsidR="001B4ACD" w:rsidRDefault="001B4ACD" w:rsidP="00E634E9">
            <w:pPr>
              <w:pStyle w:val="TAC"/>
              <w:rPr>
                <w:rStyle w:val="TALCar"/>
                <w:sz w:val="16"/>
                <w:szCs w:val="16"/>
                <w:lang w:eastAsia="zh-CN"/>
              </w:rPr>
            </w:pPr>
            <w:r>
              <w:rPr>
                <w:rStyle w:val="TALCar"/>
                <w:sz w:val="16"/>
                <w:szCs w:val="16"/>
                <w:lang w:eastAsia="zh-CN"/>
              </w:rPr>
              <w:t>implementation factor K</w:t>
            </w:r>
          </w:p>
        </w:tc>
        <w:tc>
          <w:tcPr>
            <w:tcW w:w="1862" w:type="dxa"/>
            <w:tcBorders>
              <w:top w:val="single" w:sz="8" w:space="0" w:color="auto"/>
              <w:left w:val="single" w:sz="8" w:space="0" w:color="auto"/>
              <w:bottom w:val="single" w:sz="8" w:space="0" w:color="auto"/>
              <w:right w:val="single" w:sz="8" w:space="0" w:color="auto"/>
            </w:tcBorders>
          </w:tcPr>
          <w:p w14:paraId="3EFD0256" w14:textId="77777777" w:rsidR="001B4ACD" w:rsidRPr="005F3757" w:rsidRDefault="001B4ACD" w:rsidP="00E634E9">
            <w:pPr>
              <w:pStyle w:val="TAC"/>
              <w:rPr>
                <w:rStyle w:val="TALCar"/>
                <w:sz w:val="16"/>
                <w:szCs w:val="16"/>
                <w:lang w:val="en-US"/>
              </w:rPr>
            </w:pPr>
            <w:r>
              <w:rPr>
                <w:rStyle w:val="TALCar"/>
                <w:sz w:val="16"/>
                <w:szCs w:val="16"/>
                <w:lang w:val="en-US"/>
              </w:rPr>
              <w:t>1</w:t>
            </w:r>
          </w:p>
        </w:tc>
        <w:tc>
          <w:tcPr>
            <w:tcW w:w="1710" w:type="dxa"/>
            <w:tcBorders>
              <w:top w:val="single" w:sz="8" w:space="0" w:color="auto"/>
              <w:left w:val="single" w:sz="8" w:space="0" w:color="auto"/>
              <w:bottom w:val="single" w:sz="8" w:space="0" w:color="auto"/>
              <w:right w:val="single" w:sz="8" w:space="0" w:color="auto"/>
            </w:tcBorders>
          </w:tcPr>
          <w:p w14:paraId="0B4F69D3" w14:textId="77777777" w:rsidR="001B4ACD" w:rsidRPr="00B045C4" w:rsidRDefault="001B4ACD" w:rsidP="00E634E9">
            <w:pPr>
              <w:pStyle w:val="TAC"/>
              <w:rPr>
                <w:rStyle w:val="TALCar"/>
                <w:sz w:val="16"/>
                <w:szCs w:val="16"/>
                <w:lang w:val="en-US"/>
              </w:rPr>
            </w:pPr>
            <w:r>
              <w:rPr>
                <w:rStyle w:val="TALCar"/>
                <w:sz w:val="16"/>
                <w:szCs w:val="16"/>
                <w:lang w:val="en-US"/>
              </w:rPr>
              <w:t>1</w:t>
            </w:r>
          </w:p>
        </w:tc>
        <w:tc>
          <w:tcPr>
            <w:tcW w:w="1980" w:type="dxa"/>
            <w:tcBorders>
              <w:top w:val="single" w:sz="8" w:space="0" w:color="auto"/>
              <w:left w:val="single" w:sz="8" w:space="0" w:color="auto"/>
              <w:bottom w:val="single" w:sz="8" w:space="0" w:color="auto"/>
              <w:right w:val="single" w:sz="8" w:space="0" w:color="auto"/>
            </w:tcBorders>
          </w:tcPr>
          <w:p w14:paraId="009B6932" w14:textId="77777777" w:rsidR="001B4ACD" w:rsidRPr="00B045C4" w:rsidRDefault="001B4ACD" w:rsidP="00E634E9">
            <w:pPr>
              <w:pStyle w:val="TAC"/>
              <w:rPr>
                <w:rStyle w:val="TALCar"/>
                <w:sz w:val="16"/>
                <w:szCs w:val="16"/>
                <w:lang w:val="en-US"/>
              </w:rPr>
            </w:pPr>
            <w:r>
              <w:rPr>
                <w:rStyle w:val="TALCar"/>
                <w:sz w:val="16"/>
                <w:szCs w:val="16"/>
                <w:lang w:val="en-US"/>
              </w:rPr>
              <w:t>1</w:t>
            </w:r>
          </w:p>
        </w:tc>
        <w:tc>
          <w:tcPr>
            <w:tcW w:w="2160" w:type="dxa"/>
            <w:tcBorders>
              <w:top w:val="single" w:sz="8" w:space="0" w:color="auto"/>
              <w:left w:val="single" w:sz="8" w:space="0" w:color="auto"/>
              <w:bottom w:val="single" w:sz="8" w:space="0" w:color="auto"/>
              <w:right w:val="single" w:sz="8" w:space="0" w:color="auto"/>
            </w:tcBorders>
          </w:tcPr>
          <w:p w14:paraId="651F56B6" w14:textId="77777777" w:rsidR="001B4ACD" w:rsidRDefault="001B4ACD" w:rsidP="00E634E9">
            <w:pPr>
              <w:pStyle w:val="TAC"/>
              <w:rPr>
                <w:rStyle w:val="TALCar"/>
                <w:sz w:val="16"/>
                <w:szCs w:val="16"/>
                <w:lang w:val="en-US"/>
              </w:rPr>
            </w:pPr>
            <w:r>
              <w:rPr>
                <w:rStyle w:val="TALCar"/>
                <w:sz w:val="16"/>
                <w:szCs w:val="16"/>
                <w:lang w:val="en-US"/>
              </w:rPr>
              <w:t>1</w:t>
            </w:r>
          </w:p>
        </w:tc>
      </w:tr>
    </w:tbl>
    <w:p w14:paraId="25091CFF" w14:textId="77777777" w:rsidR="001B4ACD" w:rsidRDefault="001B4ACD" w:rsidP="001B4ACD">
      <w:pPr>
        <w:pStyle w:val="TH"/>
      </w:pPr>
    </w:p>
    <w:p w14:paraId="782350F0" w14:textId="77777777" w:rsidR="001B4ACD" w:rsidRDefault="001B4ACD" w:rsidP="00D45D4B">
      <w:pPr>
        <w:rPr>
          <w:lang w:val="en-GB" w:eastAsia="x-none"/>
        </w:rPr>
      </w:pPr>
    </w:p>
    <w:p w14:paraId="7CAAF063" w14:textId="250819FB" w:rsidR="005272F1" w:rsidRDefault="003831E0" w:rsidP="005272F1">
      <w:pPr>
        <w:pStyle w:val="TH"/>
        <w:rPr>
          <w:lang w:eastAsia="zh-CN"/>
        </w:rPr>
      </w:pPr>
      <w:r>
        <w:lastRenderedPageBreak/>
        <w:t xml:space="preserve">Table </w:t>
      </w:r>
      <w:r w:rsidR="008712CA">
        <w:t>2</w:t>
      </w:r>
      <w:r>
        <w:t xml:space="preserve">: </w:t>
      </w:r>
      <w:r w:rsidR="005272F1">
        <w:t>Sleep State (</w:t>
      </w:r>
      <w:r w:rsidR="0085527F">
        <w:t>As per TR 38.840</w:t>
      </w:r>
      <w:r w:rsidR="005272F1">
        <w:t>), K = 4, DRX cycle 10.24s</w:t>
      </w:r>
    </w:p>
    <w:tbl>
      <w:tblPr>
        <w:tblW w:w="10070"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4A0" w:firstRow="1" w:lastRow="0" w:firstColumn="1" w:lastColumn="0" w:noHBand="0" w:noVBand="1"/>
      </w:tblPr>
      <w:tblGrid>
        <w:gridCol w:w="2150"/>
        <w:gridCol w:w="2070"/>
        <w:gridCol w:w="1980"/>
        <w:gridCol w:w="1620"/>
        <w:gridCol w:w="2250"/>
      </w:tblGrid>
      <w:tr w:rsidR="003831E0" w14:paraId="765EE0B3" w14:textId="77777777" w:rsidTr="003F4EE0">
        <w:trPr>
          <w:trHeight w:val="462"/>
          <w:jc w:val="center"/>
        </w:trPr>
        <w:tc>
          <w:tcPr>
            <w:tcW w:w="2150" w:type="dxa"/>
            <w:tcBorders>
              <w:top w:val="single" w:sz="8" w:space="0" w:color="auto"/>
              <w:left w:val="single" w:sz="8" w:space="0" w:color="auto"/>
              <w:bottom w:val="single" w:sz="8" w:space="0" w:color="auto"/>
              <w:right w:val="single" w:sz="8" w:space="0" w:color="auto"/>
            </w:tcBorders>
            <w:vAlign w:val="center"/>
            <w:hideMark/>
          </w:tcPr>
          <w:p w14:paraId="310EF09E" w14:textId="77777777" w:rsidR="003831E0" w:rsidRDefault="003831E0" w:rsidP="00E634E9">
            <w:pPr>
              <w:pStyle w:val="TAH"/>
              <w:rPr>
                <w:sz w:val="16"/>
                <w:szCs w:val="16"/>
                <w:lang w:eastAsia="ja-JP"/>
              </w:rPr>
            </w:pPr>
            <w:r>
              <w:rPr>
                <w:sz w:val="16"/>
                <w:szCs w:val="16"/>
                <w:lang w:eastAsia="ja-JP"/>
              </w:rPr>
              <w:t>Evaluation assumption</w:t>
            </w:r>
          </w:p>
        </w:tc>
        <w:tc>
          <w:tcPr>
            <w:tcW w:w="2070" w:type="dxa"/>
            <w:tcBorders>
              <w:top w:val="single" w:sz="8" w:space="0" w:color="auto"/>
              <w:left w:val="single" w:sz="8" w:space="0" w:color="auto"/>
              <w:bottom w:val="single" w:sz="8" w:space="0" w:color="auto"/>
              <w:right w:val="single" w:sz="8" w:space="0" w:color="auto"/>
            </w:tcBorders>
            <w:hideMark/>
          </w:tcPr>
          <w:p w14:paraId="2531B956" w14:textId="1457F3A4" w:rsidR="003831E0" w:rsidRPr="00D61B19" w:rsidRDefault="003831E0" w:rsidP="00E634E9">
            <w:pPr>
              <w:pStyle w:val="TAH"/>
              <w:jc w:val="left"/>
              <w:rPr>
                <w:sz w:val="16"/>
                <w:szCs w:val="16"/>
                <w:lang w:val="en-US" w:eastAsia="ja-JP"/>
              </w:rPr>
            </w:pPr>
            <w:r>
              <w:rPr>
                <w:sz w:val="16"/>
                <w:szCs w:val="16"/>
                <w:lang w:eastAsia="ja-JP"/>
              </w:rPr>
              <w:t xml:space="preserve">[Case </w:t>
            </w:r>
            <w:r w:rsidR="008712CA">
              <w:rPr>
                <w:sz w:val="16"/>
                <w:szCs w:val="16"/>
                <w:lang w:val="en-US" w:eastAsia="ja-JP"/>
              </w:rPr>
              <w:t>2</w:t>
            </w:r>
            <w:r>
              <w:rPr>
                <w:sz w:val="16"/>
                <w:szCs w:val="16"/>
                <w:lang w:val="en-US" w:eastAsia="ja-JP"/>
              </w:rPr>
              <w:t>A</w:t>
            </w:r>
            <w:r>
              <w:rPr>
                <w:sz w:val="16"/>
                <w:szCs w:val="16"/>
                <w:lang w:eastAsia="ja-JP"/>
              </w:rPr>
              <w:t xml:space="preserve">], </w:t>
            </w:r>
            <w:r>
              <w:rPr>
                <w:sz w:val="16"/>
                <w:szCs w:val="16"/>
                <w:lang w:val="en-US" w:eastAsia="ja-JP"/>
              </w:rPr>
              <w:t>UE assisted DL positioning, Type A, FR1</w:t>
            </w:r>
          </w:p>
        </w:tc>
        <w:tc>
          <w:tcPr>
            <w:tcW w:w="1980" w:type="dxa"/>
            <w:tcBorders>
              <w:top w:val="single" w:sz="8" w:space="0" w:color="auto"/>
              <w:left w:val="single" w:sz="8" w:space="0" w:color="auto"/>
              <w:bottom w:val="single" w:sz="8" w:space="0" w:color="auto"/>
              <w:right w:val="single" w:sz="8" w:space="0" w:color="auto"/>
            </w:tcBorders>
            <w:hideMark/>
          </w:tcPr>
          <w:p w14:paraId="7F9FED35" w14:textId="330EB27A" w:rsidR="003831E0" w:rsidRDefault="003831E0" w:rsidP="00E634E9">
            <w:pPr>
              <w:pStyle w:val="TAH"/>
              <w:jc w:val="left"/>
              <w:rPr>
                <w:sz w:val="16"/>
                <w:szCs w:val="16"/>
                <w:lang w:eastAsia="ja-JP"/>
              </w:rPr>
            </w:pPr>
            <w:r>
              <w:rPr>
                <w:sz w:val="16"/>
                <w:szCs w:val="16"/>
                <w:lang w:eastAsia="ja-JP"/>
              </w:rPr>
              <w:t xml:space="preserve">[Case </w:t>
            </w:r>
            <w:r w:rsidR="008712CA">
              <w:rPr>
                <w:sz w:val="16"/>
                <w:szCs w:val="16"/>
                <w:lang w:val="en-US" w:eastAsia="ja-JP"/>
              </w:rPr>
              <w:t>2</w:t>
            </w:r>
            <w:r>
              <w:rPr>
                <w:sz w:val="16"/>
                <w:szCs w:val="16"/>
                <w:lang w:val="en-US" w:eastAsia="ja-JP"/>
              </w:rPr>
              <w:t>B</w:t>
            </w:r>
            <w:r>
              <w:rPr>
                <w:sz w:val="16"/>
                <w:szCs w:val="16"/>
                <w:lang w:eastAsia="ja-JP"/>
              </w:rPr>
              <w:t xml:space="preserve">], </w:t>
            </w:r>
            <w:r>
              <w:rPr>
                <w:sz w:val="16"/>
                <w:szCs w:val="16"/>
                <w:lang w:val="en-US" w:eastAsia="ja-JP"/>
              </w:rPr>
              <w:t>UE based DL positioning, Type A, FR1</w:t>
            </w:r>
          </w:p>
        </w:tc>
        <w:tc>
          <w:tcPr>
            <w:tcW w:w="1620" w:type="dxa"/>
            <w:tcBorders>
              <w:top w:val="single" w:sz="8" w:space="0" w:color="auto"/>
              <w:left w:val="single" w:sz="8" w:space="0" w:color="auto"/>
              <w:bottom w:val="single" w:sz="8" w:space="0" w:color="auto"/>
              <w:right w:val="single" w:sz="8" w:space="0" w:color="auto"/>
            </w:tcBorders>
            <w:hideMark/>
          </w:tcPr>
          <w:p w14:paraId="355C09B5" w14:textId="50B00618" w:rsidR="003831E0" w:rsidRPr="00324FD1" w:rsidRDefault="003831E0" w:rsidP="00E634E9">
            <w:pPr>
              <w:pStyle w:val="TAH"/>
              <w:jc w:val="left"/>
              <w:rPr>
                <w:sz w:val="16"/>
                <w:szCs w:val="16"/>
                <w:lang w:val="en-US" w:eastAsia="ja-JP"/>
              </w:rPr>
            </w:pPr>
            <w:r>
              <w:rPr>
                <w:sz w:val="16"/>
                <w:szCs w:val="16"/>
                <w:lang w:eastAsia="ja-JP"/>
              </w:rPr>
              <w:t xml:space="preserve">[Case </w:t>
            </w:r>
            <w:r w:rsidR="008712CA">
              <w:rPr>
                <w:sz w:val="16"/>
                <w:szCs w:val="16"/>
                <w:lang w:val="en-US" w:eastAsia="ja-JP"/>
              </w:rPr>
              <w:t>2</w:t>
            </w:r>
            <w:r>
              <w:rPr>
                <w:sz w:val="16"/>
                <w:szCs w:val="16"/>
                <w:lang w:val="en-US" w:eastAsia="ja-JP"/>
              </w:rPr>
              <w:t>C</w:t>
            </w:r>
            <w:r>
              <w:rPr>
                <w:sz w:val="16"/>
                <w:szCs w:val="16"/>
                <w:lang w:eastAsia="ja-JP"/>
              </w:rPr>
              <w:t xml:space="preserve">], </w:t>
            </w:r>
            <w:r>
              <w:rPr>
                <w:sz w:val="16"/>
                <w:szCs w:val="16"/>
                <w:lang w:val="en-US" w:eastAsia="ja-JP"/>
              </w:rPr>
              <w:t>UL Positioning, Type A, FR1</w:t>
            </w:r>
          </w:p>
        </w:tc>
        <w:tc>
          <w:tcPr>
            <w:tcW w:w="2250" w:type="dxa"/>
            <w:tcBorders>
              <w:top w:val="single" w:sz="8" w:space="0" w:color="auto"/>
              <w:left w:val="single" w:sz="8" w:space="0" w:color="auto"/>
              <w:bottom w:val="single" w:sz="8" w:space="0" w:color="auto"/>
              <w:right w:val="single" w:sz="8" w:space="0" w:color="auto"/>
            </w:tcBorders>
          </w:tcPr>
          <w:p w14:paraId="26ED3D8C" w14:textId="2ADDF1C9" w:rsidR="003831E0" w:rsidRDefault="003831E0" w:rsidP="00E634E9">
            <w:pPr>
              <w:pStyle w:val="TAH"/>
              <w:jc w:val="left"/>
              <w:rPr>
                <w:sz w:val="16"/>
                <w:szCs w:val="16"/>
                <w:lang w:eastAsia="ja-JP"/>
              </w:rPr>
            </w:pPr>
            <w:r>
              <w:rPr>
                <w:sz w:val="16"/>
                <w:szCs w:val="16"/>
                <w:lang w:eastAsia="ja-JP"/>
              </w:rPr>
              <w:t xml:space="preserve">[Case </w:t>
            </w:r>
            <w:r w:rsidR="008712CA">
              <w:rPr>
                <w:sz w:val="16"/>
                <w:szCs w:val="16"/>
                <w:lang w:val="en-US" w:eastAsia="ja-JP"/>
              </w:rPr>
              <w:t>2</w:t>
            </w:r>
            <w:r>
              <w:rPr>
                <w:sz w:val="16"/>
                <w:szCs w:val="16"/>
                <w:lang w:val="en-US" w:eastAsia="ja-JP"/>
              </w:rPr>
              <w:t>D</w:t>
            </w:r>
            <w:r>
              <w:rPr>
                <w:sz w:val="16"/>
                <w:szCs w:val="16"/>
                <w:lang w:eastAsia="ja-JP"/>
              </w:rPr>
              <w:t xml:space="preserve">], </w:t>
            </w:r>
            <w:r>
              <w:rPr>
                <w:sz w:val="16"/>
                <w:szCs w:val="16"/>
                <w:lang w:val="en-US" w:eastAsia="ja-JP"/>
              </w:rPr>
              <w:t>UL Positioning with SRS update, Type A, FR1</w:t>
            </w:r>
          </w:p>
        </w:tc>
      </w:tr>
      <w:tr w:rsidR="003831E0" w14:paraId="2E096E1A" w14:textId="77777777" w:rsidTr="003F4EE0">
        <w:trPr>
          <w:trHeight w:val="20"/>
          <w:jc w:val="center"/>
        </w:trPr>
        <w:tc>
          <w:tcPr>
            <w:tcW w:w="2150" w:type="dxa"/>
            <w:tcBorders>
              <w:top w:val="single" w:sz="8" w:space="0" w:color="auto"/>
              <w:left w:val="single" w:sz="8" w:space="0" w:color="auto"/>
              <w:bottom w:val="single" w:sz="8" w:space="0" w:color="auto"/>
              <w:right w:val="single" w:sz="8" w:space="0" w:color="auto"/>
            </w:tcBorders>
            <w:vAlign w:val="center"/>
            <w:hideMark/>
          </w:tcPr>
          <w:p w14:paraId="30DF1FC0" w14:textId="77777777" w:rsidR="003831E0" w:rsidRDefault="003831E0" w:rsidP="00E634E9">
            <w:pPr>
              <w:pStyle w:val="TAC"/>
              <w:rPr>
                <w:rStyle w:val="TALCar"/>
                <w:sz w:val="16"/>
                <w:szCs w:val="16"/>
                <w:lang w:eastAsia="zh-CN"/>
              </w:rPr>
            </w:pPr>
            <w:r>
              <w:rPr>
                <w:rStyle w:val="TALCar"/>
                <w:sz w:val="16"/>
                <w:szCs w:val="16"/>
                <w:lang w:eastAsia="zh-CN"/>
              </w:rPr>
              <w:t>Sleep state</w:t>
            </w:r>
          </w:p>
        </w:tc>
        <w:tc>
          <w:tcPr>
            <w:tcW w:w="2070" w:type="dxa"/>
            <w:tcBorders>
              <w:top w:val="single" w:sz="8" w:space="0" w:color="auto"/>
              <w:left w:val="single" w:sz="8" w:space="0" w:color="auto"/>
              <w:bottom w:val="single" w:sz="8" w:space="0" w:color="auto"/>
              <w:right w:val="single" w:sz="8" w:space="0" w:color="auto"/>
            </w:tcBorders>
          </w:tcPr>
          <w:p w14:paraId="7AD1D1CD" w14:textId="77777777" w:rsidR="003831E0" w:rsidRPr="00EB4787" w:rsidRDefault="003831E0" w:rsidP="00E634E9">
            <w:pPr>
              <w:pStyle w:val="TAC"/>
              <w:rPr>
                <w:rStyle w:val="TALCar"/>
                <w:sz w:val="16"/>
                <w:szCs w:val="16"/>
                <w:lang w:val="en-US"/>
              </w:rPr>
            </w:pPr>
            <w:r>
              <w:rPr>
                <w:rStyle w:val="TALCar"/>
                <w:sz w:val="16"/>
                <w:szCs w:val="16"/>
                <w:lang w:val="en-US"/>
              </w:rPr>
              <w:t>38.840</w:t>
            </w:r>
          </w:p>
        </w:tc>
        <w:tc>
          <w:tcPr>
            <w:tcW w:w="1980" w:type="dxa"/>
            <w:tcBorders>
              <w:top w:val="single" w:sz="8" w:space="0" w:color="auto"/>
              <w:left w:val="single" w:sz="8" w:space="0" w:color="auto"/>
              <w:bottom w:val="single" w:sz="8" w:space="0" w:color="auto"/>
              <w:right w:val="single" w:sz="8" w:space="0" w:color="auto"/>
            </w:tcBorders>
          </w:tcPr>
          <w:p w14:paraId="5E6AA97F" w14:textId="77777777" w:rsidR="003831E0" w:rsidRDefault="003831E0" w:rsidP="00E634E9">
            <w:pPr>
              <w:pStyle w:val="TAC"/>
              <w:rPr>
                <w:rStyle w:val="TALCar"/>
                <w:sz w:val="16"/>
                <w:szCs w:val="16"/>
              </w:rPr>
            </w:pPr>
            <w:r>
              <w:rPr>
                <w:rStyle w:val="TALCar"/>
                <w:sz w:val="16"/>
                <w:szCs w:val="16"/>
                <w:lang w:val="en-US"/>
              </w:rPr>
              <w:t>38.840</w:t>
            </w:r>
          </w:p>
        </w:tc>
        <w:tc>
          <w:tcPr>
            <w:tcW w:w="1620" w:type="dxa"/>
            <w:tcBorders>
              <w:top w:val="single" w:sz="8" w:space="0" w:color="auto"/>
              <w:left w:val="single" w:sz="8" w:space="0" w:color="auto"/>
              <w:bottom w:val="single" w:sz="8" w:space="0" w:color="auto"/>
              <w:right w:val="single" w:sz="8" w:space="0" w:color="auto"/>
            </w:tcBorders>
          </w:tcPr>
          <w:p w14:paraId="3CF54913" w14:textId="77777777" w:rsidR="003831E0" w:rsidRDefault="003831E0" w:rsidP="00E634E9">
            <w:pPr>
              <w:pStyle w:val="TAC"/>
              <w:rPr>
                <w:rStyle w:val="TALCar"/>
                <w:sz w:val="16"/>
                <w:szCs w:val="16"/>
              </w:rPr>
            </w:pPr>
            <w:r>
              <w:rPr>
                <w:rStyle w:val="TALCar"/>
                <w:sz w:val="16"/>
                <w:szCs w:val="16"/>
                <w:lang w:val="en-US"/>
              </w:rPr>
              <w:t>38.840</w:t>
            </w:r>
          </w:p>
        </w:tc>
        <w:tc>
          <w:tcPr>
            <w:tcW w:w="2250" w:type="dxa"/>
            <w:tcBorders>
              <w:top w:val="single" w:sz="8" w:space="0" w:color="auto"/>
              <w:left w:val="single" w:sz="8" w:space="0" w:color="auto"/>
              <w:bottom w:val="single" w:sz="8" w:space="0" w:color="auto"/>
              <w:right w:val="single" w:sz="8" w:space="0" w:color="auto"/>
            </w:tcBorders>
          </w:tcPr>
          <w:p w14:paraId="290132DF" w14:textId="77777777" w:rsidR="003831E0" w:rsidRDefault="003831E0" w:rsidP="00E634E9">
            <w:pPr>
              <w:pStyle w:val="TAC"/>
              <w:rPr>
                <w:rStyle w:val="TALCar"/>
                <w:sz w:val="16"/>
                <w:szCs w:val="16"/>
                <w:lang w:val="en-US"/>
              </w:rPr>
            </w:pPr>
            <w:r>
              <w:rPr>
                <w:rStyle w:val="TALCar"/>
                <w:sz w:val="16"/>
                <w:szCs w:val="16"/>
                <w:lang w:val="en-US"/>
              </w:rPr>
              <w:t>38.840</w:t>
            </w:r>
          </w:p>
        </w:tc>
      </w:tr>
      <w:tr w:rsidR="003831E0" w14:paraId="554279FD" w14:textId="77777777" w:rsidTr="003F4EE0">
        <w:trPr>
          <w:trHeight w:val="20"/>
          <w:jc w:val="center"/>
        </w:trPr>
        <w:tc>
          <w:tcPr>
            <w:tcW w:w="2150" w:type="dxa"/>
            <w:tcBorders>
              <w:top w:val="single" w:sz="8" w:space="0" w:color="auto"/>
              <w:left w:val="single" w:sz="8" w:space="0" w:color="auto"/>
              <w:bottom w:val="single" w:sz="8" w:space="0" w:color="auto"/>
              <w:right w:val="single" w:sz="8" w:space="0" w:color="auto"/>
            </w:tcBorders>
            <w:vAlign w:val="center"/>
            <w:hideMark/>
          </w:tcPr>
          <w:p w14:paraId="3AD1B429" w14:textId="77777777" w:rsidR="003831E0" w:rsidRDefault="003831E0" w:rsidP="00E634E9">
            <w:pPr>
              <w:pStyle w:val="TAC"/>
              <w:rPr>
                <w:rStyle w:val="TALCar"/>
                <w:sz w:val="16"/>
                <w:szCs w:val="16"/>
              </w:rPr>
            </w:pPr>
            <w:r>
              <w:rPr>
                <w:rStyle w:val="TALCar"/>
                <w:sz w:val="16"/>
                <w:szCs w:val="16"/>
              </w:rPr>
              <w:t>DRX cycle</w:t>
            </w:r>
          </w:p>
        </w:tc>
        <w:tc>
          <w:tcPr>
            <w:tcW w:w="2070" w:type="dxa"/>
            <w:tcBorders>
              <w:top w:val="single" w:sz="8" w:space="0" w:color="auto"/>
              <w:left w:val="single" w:sz="8" w:space="0" w:color="auto"/>
              <w:bottom w:val="single" w:sz="8" w:space="0" w:color="auto"/>
              <w:right w:val="single" w:sz="8" w:space="0" w:color="auto"/>
            </w:tcBorders>
          </w:tcPr>
          <w:p w14:paraId="19F96522" w14:textId="77777777" w:rsidR="003831E0" w:rsidRPr="00EB4787" w:rsidRDefault="003831E0" w:rsidP="00E634E9">
            <w:pPr>
              <w:pStyle w:val="TAC"/>
              <w:rPr>
                <w:rStyle w:val="TALCar"/>
                <w:sz w:val="16"/>
                <w:szCs w:val="16"/>
                <w:lang w:val="en-US"/>
              </w:rPr>
            </w:pPr>
            <w:r>
              <w:rPr>
                <w:rStyle w:val="TALCar"/>
                <w:sz w:val="16"/>
                <w:szCs w:val="16"/>
                <w:lang w:val="en-US"/>
              </w:rPr>
              <w:t>10.24s</w:t>
            </w:r>
          </w:p>
        </w:tc>
        <w:tc>
          <w:tcPr>
            <w:tcW w:w="1980" w:type="dxa"/>
            <w:tcBorders>
              <w:top w:val="single" w:sz="8" w:space="0" w:color="auto"/>
              <w:left w:val="single" w:sz="8" w:space="0" w:color="auto"/>
              <w:bottom w:val="single" w:sz="8" w:space="0" w:color="auto"/>
              <w:right w:val="single" w:sz="8" w:space="0" w:color="auto"/>
            </w:tcBorders>
          </w:tcPr>
          <w:p w14:paraId="0FA993D5" w14:textId="77777777" w:rsidR="003831E0" w:rsidRDefault="003831E0" w:rsidP="00E634E9">
            <w:pPr>
              <w:pStyle w:val="TAC"/>
              <w:rPr>
                <w:rStyle w:val="TALCar"/>
                <w:sz w:val="16"/>
                <w:szCs w:val="16"/>
              </w:rPr>
            </w:pPr>
            <w:r>
              <w:rPr>
                <w:rStyle w:val="TALCar"/>
                <w:sz w:val="16"/>
                <w:szCs w:val="16"/>
                <w:lang w:val="en-US"/>
              </w:rPr>
              <w:t>10.24s</w:t>
            </w:r>
          </w:p>
        </w:tc>
        <w:tc>
          <w:tcPr>
            <w:tcW w:w="1620" w:type="dxa"/>
            <w:tcBorders>
              <w:top w:val="single" w:sz="8" w:space="0" w:color="auto"/>
              <w:left w:val="single" w:sz="8" w:space="0" w:color="auto"/>
              <w:bottom w:val="single" w:sz="8" w:space="0" w:color="auto"/>
              <w:right w:val="single" w:sz="8" w:space="0" w:color="auto"/>
            </w:tcBorders>
          </w:tcPr>
          <w:p w14:paraId="77991AFB" w14:textId="77777777" w:rsidR="003831E0" w:rsidRDefault="003831E0" w:rsidP="00E634E9">
            <w:pPr>
              <w:pStyle w:val="TAC"/>
              <w:rPr>
                <w:rStyle w:val="TALCar"/>
                <w:sz w:val="16"/>
                <w:szCs w:val="16"/>
              </w:rPr>
            </w:pPr>
            <w:r>
              <w:rPr>
                <w:rStyle w:val="TALCar"/>
                <w:sz w:val="16"/>
                <w:szCs w:val="16"/>
                <w:lang w:val="en-US"/>
              </w:rPr>
              <w:t>10.24s</w:t>
            </w:r>
          </w:p>
        </w:tc>
        <w:tc>
          <w:tcPr>
            <w:tcW w:w="2250" w:type="dxa"/>
            <w:tcBorders>
              <w:top w:val="single" w:sz="8" w:space="0" w:color="auto"/>
              <w:left w:val="single" w:sz="8" w:space="0" w:color="auto"/>
              <w:bottom w:val="single" w:sz="8" w:space="0" w:color="auto"/>
              <w:right w:val="single" w:sz="8" w:space="0" w:color="auto"/>
            </w:tcBorders>
          </w:tcPr>
          <w:p w14:paraId="47AD0FC3" w14:textId="77777777" w:rsidR="003831E0" w:rsidRDefault="003831E0" w:rsidP="00E634E9">
            <w:pPr>
              <w:pStyle w:val="TAC"/>
              <w:rPr>
                <w:rStyle w:val="TALCar"/>
                <w:sz w:val="16"/>
                <w:szCs w:val="16"/>
                <w:lang w:val="en-US"/>
              </w:rPr>
            </w:pPr>
            <w:r>
              <w:rPr>
                <w:rStyle w:val="TALCar"/>
                <w:sz w:val="16"/>
                <w:szCs w:val="16"/>
                <w:lang w:val="en-US"/>
              </w:rPr>
              <w:t>10.24s</w:t>
            </w:r>
          </w:p>
        </w:tc>
      </w:tr>
      <w:tr w:rsidR="003831E0" w14:paraId="29FCAE59" w14:textId="77777777" w:rsidTr="003F4EE0">
        <w:trPr>
          <w:trHeight w:val="20"/>
          <w:jc w:val="center"/>
        </w:trPr>
        <w:tc>
          <w:tcPr>
            <w:tcW w:w="2150" w:type="dxa"/>
            <w:tcBorders>
              <w:top w:val="single" w:sz="8" w:space="0" w:color="auto"/>
              <w:left w:val="single" w:sz="8" w:space="0" w:color="auto"/>
              <w:bottom w:val="single" w:sz="8" w:space="0" w:color="auto"/>
              <w:right w:val="single" w:sz="8" w:space="0" w:color="auto"/>
            </w:tcBorders>
            <w:vAlign w:val="center"/>
            <w:hideMark/>
          </w:tcPr>
          <w:p w14:paraId="724ECA0E" w14:textId="77777777" w:rsidR="003831E0" w:rsidRDefault="003831E0" w:rsidP="00E634E9">
            <w:pPr>
              <w:pStyle w:val="TAC"/>
              <w:rPr>
                <w:rStyle w:val="TALCar"/>
                <w:sz w:val="16"/>
                <w:szCs w:val="16"/>
                <w:lang w:eastAsia="zh-CN"/>
              </w:rPr>
            </w:pPr>
            <w:r>
              <w:rPr>
                <w:rStyle w:val="TALCar"/>
                <w:sz w:val="16"/>
                <w:szCs w:val="16"/>
                <w:lang w:eastAsia="zh-CN"/>
              </w:rPr>
              <w:t>paging reception</w:t>
            </w:r>
          </w:p>
        </w:tc>
        <w:tc>
          <w:tcPr>
            <w:tcW w:w="2070" w:type="dxa"/>
            <w:tcBorders>
              <w:top w:val="single" w:sz="8" w:space="0" w:color="auto"/>
              <w:left w:val="single" w:sz="8" w:space="0" w:color="auto"/>
              <w:bottom w:val="single" w:sz="8" w:space="0" w:color="auto"/>
              <w:right w:val="single" w:sz="8" w:space="0" w:color="auto"/>
            </w:tcBorders>
          </w:tcPr>
          <w:p w14:paraId="53AA718C" w14:textId="77777777" w:rsidR="003831E0" w:rsidRPr="005F3757" w:rsidRDefault="003831E0" w:rsidP="00E634E9">
            <w:pPr>
              <w:pStyle w:val="TAC"/>
              <w:rPr>
                <w:rStyle w:val="TALCar"/>
                <w:sz w:val="16"/>
                <w:szCs w:val="16"/>
                <w:lang w:val="en-US"/>
              </w:rPr>
            </w:pPr>
            <w:r>
              <w:rPr>
                <w:rStyle w:val="TALCar"/>
                <w:sz w:val="16"/>
                <w:szCs w:val="16"/>
                <w:lang w:val="en-US"/>
              </w:rPr>
              <w:t>10.24s</w:t>
            </w:r>
          </w:p>
        </w:tc>
        <w:tc>
          <w:tcPr>
            <w:tcW w:w="1980" w:type="dxa"/>
            <w:tcBorders>
              <w:top w:val="single" w:sz="8" w:space="0" w:color="auto"/>
              <w:left w:val="single" w:sz="8" w:space="0" w:color="auto"/>
              <w:bottom w:val="single" w:sz="8" w:space="0" w:color="auto"/>
              <w:right w:val="single" w:sz="8" w:space="0" w:color="auto"/>
            </w:tcBorders>
          </w:tcPr>
          <w:p w14:paraId="4CD2E871" w14:textId="77777777" w:rsidR="003831E0" w:rsidRDefault="003831E0" w:rsidP="00E634E9">
            <w:pPr>
              <w:pStyle w:val="TAC"/>
              <w:rPr>
                <w:rStyle w:val="TALCar"/>
                <w:sz w:val="16"/>
                <w:szCs w:val="16"/>
              </w:rPr>
            </w:pPr>
            <w:r>
              <w:rPr>
                <w:rStyle w:val="TALCar"/>
                <w:sz w:val="16"/>
                <w:szCs w:val="16"/>
                <w:lang w:val="en-US"/>
              </w:rPr>
              <w:t>10.24s</w:t>
            </w:r>
          </w:p>
        </w:tc>
        <w:tc>
          <w:tcPr>
            <w:tcW w:w="1620" w:type="dxa"/>
            <w:tcBorders>
              <w:top w:val="single" w:sz="8" w:space="0" w:color="auto"/>
              <w:left w:val="single" w:sz="8" w:space="0" w:color="auto"/>
              <w:bottom w:val="single" w:sz="8" w:space="0" w:color="auto"/>
              <w:right w:val="single" w:sz="8" w:space="0" w:color="auto"/>
            </w:tcBorders>
          </w:tcPr>
          <w:p w14:paraId="522C160F" w14:textId="77777777" w:rsidR="003831E0" w:rsidRDefault="003831E0" w:rsidP="00E634E9">
            <w:pPr>
              <w:pStyle w:val="TAC"/>
              <w:rPr>
                <w:rStyle w:val="TALCar"/>
                <w:sz w:val="16"/>
                <w:szCs w:val="16"/>
              </w:rPr>
            </w:pPr>
            <w:r>
              <w:rPr>
                <w:rStyle w:val="TALCar"/>
                <w:sz w:val="16"/>
                <w:szCs w:val="16"/>
                <w:lang w:val="en-US"/>
              </w:rPr>
              <w:t>10.24s</w:t>
            </w:r>
          </w:p>
        </w:tc>
        <w:tc>
          <w:tcPr>
            <w:tcW w:w="2250" w:type="dxa"/>
            <w:tcBorders>
              <w:top w:val="single" w:sz="8" w:space="0" w:color="auto"/>
              <w:left w:val="single" w:sz="8" w:space="0" w:color="auto"/>
              <w:bottom w:val="single" w:sz="8" w:space="0" w:color="auto"/>
              <w:right w:val="single" w:sz="8" w:space="0" w:color="auto"/>
            </w:tcBorders>
          </w:tcPr>
          <w:p w14:paraId="00572395" w14:textId="77777777" w:rsidR="003831E0" w:rsidRDefault="003831E0" w:rsidP="00E634E9">
            <w:pPr>
              <w:pStyle w:val="TAC"/>
              <w:rPr>
                <w:rStyle w:val="TALCar"/>
                <w:sz w:val="16"/>
                <w:szCs w:val="16"/>
                <w:lang w:val="en-US"/>
              </w:rPr>
            </w:pPr>
            <w:r>
              <w:rPr>
                <w:rStyle w:val="TALCar"/>
                <w:sz w:val="16"/>
                <w:szCs w:val="16"/>
                <w:lang w:val="en-US"/>
              </w:rPr>
              <w:t>10.24s</w:t>
            </w:r>
          </w:p>
        </w:tc>
      </w:tr>
      <w:tr w:rsidR="003831E0" w14:paraId="4EF13AB6" w14:textId="77777777" w:rsidTr="003F4EE0">
        <w:trPr>
          <w:trHeight w:val="20"/>
          <w:jc w:val="center"/>
        </w:trPr>
        <w:tc>
          <w:tcPr>
            <w:tcW w:w="2150" w:type="dxa"/>
            <w:tcBorders>
              <w:top w:val="single" w:sz="8" w:space="0" w:color="auto"/>
              <w:left w:val="single" w:sz="8" w:space="0" w:color="auto"/>
              <w:bottom w:val="single" w:sz="8" w:space="0" w:color="auto"/>
              <w:right w:val="single" w:sz="8" w:space="0" w:color="auto"/>
            </w:tcBorders>
            <w:vAlign w:val="center"/>
            <w:hideMark/>
          </w:tcPr>
          <w:p w14:paraId="5DB94E0B" w14:textId="77777777" w:rsidR="003831E0" w:rsidRDefault="003831E0" w:rsidP="00E634E9">
            <w:pPr>
              <w:pStyle w:val="TAC"/>
              <w:rPr>
                <w:rStyle w:val="TALCar"/>
                <w:sz w:val="16"/>
                <w:szCs w:val="16"/>
              </w:rPr>
            </w:pPr>
            <w:r>
              <w:rPr>
                <w:rStyle w:val="TALCar"/>
                <w:sz w:val="16"/>
                <w:szCs w:val="16"/>
              </w:rPr>
              <w:t>RS periodicity</w:t>
            </w:r>
          </w:p>
        </w:tc>
        <w:tc>
          <w:tcPr>
            <w:tcW w:w="2070" w:type="dxa"/>
            <w:tcBorders>
              <w:top w:val="single" w:sz="8" w:space="0" w:color="auto"/>
              <w:left w:val="single" w:sz="8" w:space="0" w:color="auto"/>
              <w:bottom w:val="single" w:sz="8" w:space="0" w:color="auto"/>
              <w:right w:val="single" w:sz="8" w:space="0" w:color="auto"/>
            </w:tcBorders>
          </w:tcPr>
          <w:p w14:paraId="28F3EFB0" w14:textId="77777777" w:rsidR="003831E0" w:rsidRPr="005F3757" w:rsidRDefault="003831E0" w:rsidP="00E634E9">
            <w:pPr>
              <w:pStyle w:val="TAC"/>
              <w:rPr>
                <w:rStyle w:val="TALCar"/>
                <w:sz w:val="16"/>
                <w:szCs w:val="16"/>
                <w:lang w:val="en-US"/>
              </w:rPr>
            </w:pPr>
            <w:r>
              <w:rPr>
                <w:rStyle w:val="TALCar"/>
                <w:sz w:val="16"/>
                <w:szCs w:val="16"/>
                <w:lang w:val="en-US"/>
              </w:rPr>
              <w:t>10.24s</w:t>
            </w:r>
          </w:p>
        </w:tc>
        <w:tc>
          <w:tcPr>
            <w:tcW w:w="1980" w:type="dxa"/>
            <w:tcBorders>
              <w:top w:val="single" w:sz="8" w:space="0" w:color="auto"/>
              <w:left w:val="single" w:sz="8" w:space="0" w:color="auto"/>
              <w:bottom w:val="single" w:sz="8" w:space="0" w:color="auto"/>
              <w:right w:val="single" w:sz="8" w:space="0" w:color="auto"/>
            </w:tcBorders>
          </w:tcPr>
          <w:p w14:paraId="313EF7CC" w14:textId="77777777" w:rsidR="003831E0" w:rsidRDefault="003831E0" w:rsidP="00E634E9">
            <w:pPr>
              <w:pStyle w:val="TAC"/>
              <w:rPr>
                <w:rStyle w:val="TALCar"/>
                <w:sz w:val="16"/>
                <w:szCs w:val="16"/>
              </w:rPr>
            </w:pPr>
            <w:r>
              <w:rPr>
                <w:rStyle w:val="TALCar"/>
                <w:sz w:val="16"/>
                <w:szCs w:val="16"/>
                <w:lang w:val="en-US"/>
              </w:rPr>
              <w:t>10.24s</w:t>
            </w:r>
          </w:p>
        </w:tc>
        <w:tc>
          <w:tcPr>
            <w:tcW w:w="1620" w:type="dxa"/>
            <w:tcBorders>
              <w:top w:val="single" w:sz="8" w:space="0" w:color="auto"/>
              <w:left w:val="single" w:sz="8" w:space="0" w:color="auto"/>
              <w:bottom w:val="single" w:sz="8" w:space="0" w:color="auto"/>
              <w:right w:val="single" w:sz="8" w:space="0" w:color="auto"/>
            </w:tcBorders>
          </w:tcPr>
          <w:p w14:paraId="57B5242D" w14:textId="77777777" w:rsidR="003831E0" w:rsidRDefault="003831E0" w:rsidP="00E634E9">
            <w:pPr>
              <w:pStyle w:val="TAC"/>
              <w:rPr>
                <w:rStyle w:val="TALCar"/>
                <w:sz w:val="16"/>
                <w:szCs w:val="16"/>
              </w:rPr>
            </w:pPr>
            <w:r>
              <w:rPr>
                <w:rStyle w:val="TALCar"/>
                <w:sz w:val="16"/>
                <w:szCs w:val="16"/>
                <w:lang w:val="en-US"/>
              </w:rPr>
              <w:t>10.24s</w:t>
            </w:r>
          </w:p>
        </w:tc>
        <w:tc>
          <w:tcPr>
            <w:tcW w:w="2250" w:type="dxa"/>
            <w:tcBorders>
              <w:top w:val="single" w:sz="8" w:space="0" w:color="auto"/>
              <w:left w:val="single" w:sz="8" w:space="0" w:color="auto"/>
              <w:bottom w:val="single" w:sz="8" w:space="0" w:color="auto"/>
              <w:right w:val="single" w:sz="8" w:space="0" w:color="auto"/>
            </w:tcBorders>
          </w:tcPr>
          <w:p w14:paraId="5B39AEBC" w14:textId="77777777" w:rsidR="003831E0" w:rsidRDefault="003831E0" w:rsidP="00E634E9">
            <w:pPr>
              <w:pStyle w:val="TAC"/>
              <w:rPr>
                <w:rStyle w:val="TALCar"/>
                <w:sz w:val="16"/>
                <w:szCs w:val="16"/>
                <w:lang w:val="en-US"/>
              </w:rPr>
            </w:pPr>
            <w:r>
              <w:rPr>
                <w:rStyle w:val="TALCar"/>
                <w:sz w:val="16"/>
                <w:szCs w:val="16"/>
                <w:lang w:val="en-US"/>
              </w:rPr>
              <w:t>10.24s</w:t>
            </w:r>
          </w:p>
        </w:tc>
      </w:tr>
      <w:tr w:rsidR="003831E0" w14:paraId="61E314BB" w14:textId="77777777" w:rsidTr="003F4EE0">
        <w:trPr>
          <w:trHeight w:val="20"/>
          <w:jc w:val="center"/>
        </w:trPr>
        <w:tc>
          <w:tcPr>
            <w:tcW w:w="2150" w:type="dxa"/>
            <w:tcBorders>
              <w:top w:val="single" w:sz="8" w:space="0" w:color="auto"/>
              <w:left w:val="single" w:sz="8" w:space="0" w:color="auto"/>
              <w:bottom w:val="single" w:sz="8" w:space="0" w:color="auto"/>
              <w:right w:val="single" w:sz="8" w:space="0" w:color="auto"/>
            </w:tcBorders>
            <w:vAlign w:val="center"/>
            <w:hideMark/>
          </w:tcPr>
          <w:p w14:paraId="17663ED9" w14:textId="77777777" w:rsidR="003831E0" w:rsidRDefault="003831E0" w:rsidP="00E634E9">
            <w:pPr>
              <w:pStyle w:val="TAC"/>
              <w:rPr>
                <w:rStyle w:val="TALCar"/>
                <w:sz w:val="16"/>
                <w:szCs w:val="16"/>
              </w:rPr>
            </w:pPr>
            <w:r>
              <w:rPr>
                <w:rStyle w:val="TALCar"/>
                <w:sz w:val="16"/>
                <w:szCs w:val="16"/>
              </w:rPr>
              <w:t>M-sample</w:t>
            </w:r>
          </w:p>
        </w:tc>
        <w:tc>
          <w:tcPr>
            <w:tcW w:w="2070" w:type="dxa"/>
            <w:tcBorders>
              <w:top w:val="single" w:sz="8" w:space="0" w:color="auto"/>
              <w:left w:val="single" w:sz="8" w:space="0" w:color="auto"/>
              <w:bottom w:val="single" w:sz="8" w:space="0" w:color="auto"/>
              <w:right w:val="single" w:sz="8" w:space="0" w:color="auto"/>
            </w:tcBorders>
          </w:tcPr>
          <w:p w14:paraId="4885BF6E" w14:textId="77777777" w:rsidR="003831E0" w:rsidRPr="00E634E9" w:rsidRDefault="003831E0" w:rsidP="00E634E9">
            <w:pPr>
              <w:pStyle w:val="TAC"/>
              <w:rPr>
                <w:rStyle w:val="TALCar"/>
                <w:sz w:val="16"/>
                <w:szCs w:val="16"/>
                <w:lang w:val="en-US"/>
              </w:rPr>
            </w:pPr>
            <w:r>
              <w:rPr>
                <w:rStyle w:val="TALCar"/>
                <w:sz w:val="16"/>
                <w:szCs w:val="16"/>
                <w:lang w:val="en-US"/>
              </w:rPr>
              <w:t>1</w:t>
            </w:r>
          </w:p>
        </w:tc>
        <w:tc>
          <w:tcPr>
            <w:tcW w:w="1980" w:type="dxa"/>
            <w:tcBorders>
              <w:top w:val="single" w:sz="8" w:space="0" w:color="auto"/>
              <w:left w:val="single" w:sz="8" w:space="0" w:color="auto"/>
              <w:bottom w:val="single" w:sz="8" w:space="0" w:color="auto"/>
              <w:right w:val="single" w:sz="8" w:space="0" w:color="auto"/>
            </w:tcBorders>
          </w:tcPr>
          <w:p w14:paraId="4E0DCC6E" w14:textId="77777777" w:rsidR="003831E0" w:rsidRPr="00E634E9" w:rsidRDefault="003831E0" w:rsidP="00E634E9">
            <w:pPr>
              <w:pStyle w:val="TAC"/>
              <w:rPr>
                <w:rStyle w:val="TALCar"/>
                <w:sz w:val="16"/>
                <w:szCs w:val="16"/>
                <w:lang w:val="en-US"/>
              </w:rPr>
            </w:pPr>
            <w:r>
              <w:rPr>
                <w:rStyle w:val="TALCar"/>
                <w:sz w:val="16"/>
                <w:szCs w:val="16"/>
                <w:lang w:val="en-US"/>
              </w:rPr>
              <w:t>1</w:t>
            </w:r>
          </w:p>
        </w:tc>
        <w:tc>
          <w:tcPr>
            <w:tcW w:w="1620" w:type="dxa"/>
            <w:tcBorders>
              <w:top w:val="single" w:sz="8" w:space="0" w:color="auto"/>
              <w:left w:val="single" w:sz="8" w:space="0" w:color="auto"/>
              <w:bottom w:val="single" w:sz="8" w:space="0" w:color="auto"/>
              <w:right w:val="single" w:sz="8" w:space="0" w:color="auto"/>
            </w:tcBorders>
          </w:tcPr>
          <w:p w14:paraId="02688044" w14:textId="77777777" w:rsidR="003831E0" w:rsidRPr="00E634E9" w:rsidRDefault="003831E0" w:rsidP="00E634E9">
            <w:pPr>
              <w:pStyle w:val="TAC"/>
              <w:rPr>
                <w:rStyle w:val="TALCar"/>
                <w:sz w:val="16"/>
                <w:szCs w:val="16"/>
                <w:lang w:val="en-US"/>
              </w:rPr>
            </w:pPr>
            <w:r>
              <w:rPr>
                <w:rStyle w:val="TALCar"/>
                <w:sz w:val="16"/>
                <w:szCs w:val="16"/>
                <w:lang w:val="en-US"/>
              </w:rPr>
              <w:t>1</w:t>
            </w:r>
          </w:p>
        </w:tc>
        <w:tc>
          <w:tcPr>
            <w:tcW w:w="2250" w:type="dxa"/>
            <w:tcBorders>
              <w:top w:val="single" w:sz="8" w:space="0" w:color="auto"/>
              <w:left w:val="single" w:sz="8" w:space="0" w:color="auto"/>
              <w:bottom w:val="single" w:sz="8" w:space="0" w:color="auto"/>
              <w:right w:val="single" w:sz="8" w:space="0" w:color="auto"/>
            </w:tcBorders>
          </w:tcPr>
          <w:p w14:paraId="7E0D5E2E" w14:textId="77777777" w:rsidR="003831E0" w:rsidRDefault="003831E0" w:rsidP="00E634E9">
            <w:pPr>
              <w:pStyle w:val="TAC"/>
              <w:rPr>
                <w:rStyle w:val="TALCar"/>
                <w:sz w:val="16"/>
                <w:szCs w:val="16"/>
                <w:lang w:val="en-US"/>
              </w:rPr>
            </w:pPr>
            <w:r>
              <w:rPr>
                <w:rStyle w:val="TALCar"/>
                <w:sz w:val="16"/>
                <w:szCs w:val="16"/>
                <w:lang w:val="en-US"/>
              </w:rPr>
              <w:t>1</w:t>
            </w:r>
          </w:p>
        </w:tc>
      </w:tr>
      <w:tr w:rsidR="003831E0" w14:paraId="5C5F5647" w14:textId="77777777" w:rsidTr="003F4EE0">
        <w:trPr>
          <w:trHeight w:val="20"/>
          <w:jc w:val="center"/>
        </w:trPr>
        <w:tc>
          <w:tcPr>
            <w:tcW w:w="2150" w:type="dxa"/>
            <w:tcBorders>
              <w:top w:val="single" w:sz="8" w:space="0" w:color="auto"/>
              <w:left w:val="single" w:sz="8" w:space="0" w:color="auto"/>
              <w:bottom w:val="single" w:sz="8" w:space="0" w:color="auto"/>
              <w:right w:val="single" w:sz="8" w:space="0" w:color="auto"/>
            </w:tcBorders>
            <w:vAlign w:val="center"/>
            <w:hideMark/>
          </w:tcPr>
          <w:p w14:paraId="5F9F2AD0" w14:textId="77777777" w:rsidR="003831E0" w:rsidRDefault="003831E0" w:rsidP="00E634E9">
            <w:pPr>
              <w:pStyle w:val="TAC"/>
              <w:rPr>
                <w:rStyle w:val="TALCar"/>
                <w:sz w:val="16"/>
                <w:szCs w:val="16"/>
              </w:rPr>
            </w:pPr>
            <w:r>
              <w:rPr>
                <w:rStyle w:val="TALCar"/>
                <w:sz w:val="16"/>
                <w:szCs w:val="16"/>
              </w:rPr>
              <w:t>RRM measurement</w:t>
            </w:r>
          </w:p>
        </w:tc>
        <w:tc>
          <w:tcPr>
            <w:tcW w:w="2070" w:type="dxa"/>
            <w:tcBorders>
              <w:top w:val="single" w:sz="8" w:space="0" w:color="auto"/>
              <w:left w:val="single" w:sz="8" w:space="0" w:color="auto"/>
              <w:bottom w:val="single" w:sz="8" w:space="0" w:color="auto"/>
              <w:right w:val="single" w:sz="8" w:space="0" w:color="auto"/>
            </w:tcBorders>
          </w:tcPr>
          <w:p w14:paraId="783A6871" w14:textId="77777777" w:rsidR="003831E0" w:rsidRPr="00005C42" w:rsidRDefault="003831E0" w:rsidP="00E634E9">
            <w:pPr>
              <w:pStyle w:val="TAC"/>
              <w:rPr>
                <w:rStyle w:val="TALCar"/>
                <w:sz w:val="16"/>
                <w:szCs w:val="16"/>
                <w:lang w:val="en-US"/>
              </w:rPr>
            </w:pPr>
            <w:r>
              <w:rPr>
                <w:rStyle w:val="TALCar"/>
                <w:sz w:val="16"/>
                <w:szCs w:val="16"/>
                <w:lang w:val="en-US"/>
              </w:rPr>
              <w:t>N/A</w:t>
            </w:r>
          </w:p>
        </w:tc>
        <w:tc>
          <w:tcPr>
            <w:tcW w:w="1980" w:type="dxa"/>
            <w:tcBorders>
              <w:top w:val="single" w:sz="8" w:space="0" w:color="auto"/>
              <w:left w:val="single" w:sz="8" w:space="0" w:color="auto"/>
              <w:bottom w:val="single" w:sz="8" w:space="0" w:color="auto"/>
              <w:right w:val="single" w:sz="8" w:space="0" w:color="auto"/>
            </w:tcBorders>
          </w:tcPr>
          <w:p w14:paraId="73C5B30E" w14:textId="77777777" w:rsidR="003831E0" w:rsidRDefault="003831E0" w:rsidP="00E634E9">
            <w:pPr>
              <w:pStyle w:val="TAC"/>
              <w:rPr>
                <w:rStyle w:val="TALCar"/>
                <w:sz w:val="16"/>
                <w:szCs w:val="16"/>
              </w:rPr>
            </w:pPr>
            <w:r>
              <w:rPr>
                <w:rStyle w:val="TALCar"/>
                <w:sz w:val="16"/>
                <w:szCs w:val="16"/>
                <w:lang w:val="en-US"/>
              </w:rPr>
              <w:t>N/A</w:t>
            </w:r>
          </w:p>
        </w:tc>
        <w:tc>
          <w:tcPr>
            <w:tcW w:w="1620" w:type="dxa"/>
            <w:tcBorders>
              <w:top w:val="single" w:sz="8" w:space="0" w:color="auto"/>
              <w:left w:val="single" w:sz="8" w:space="0" w:color="auto"/>
              <w:bottom w:val="single" w:sz="8" w:space="0" w:color="auto"/>
              <w:right w:val="single" w:sz="8" w:space="0" w:color="auto"/>
            </w:tcBorders>
          </w:tcPr>
          <w:p w14:paraId="0273119B" w14:textId="77777777" w:rsidR="003831E0" w:rsidRDefault="003831E0" w:rsidP="00E634E9">
            <w:pPr>
              <w:pStyle w:val="TAC"/>
              <w:rPr>
                <w:rStyle w:val="TALCar"/>
                <w:sz w:val="16"/>
                <w:szCs w:val="16"/>
              </w:rPr>
            </w:pPr>
            <w:r>
              <w:rPr>
                <w:rStyle w:val="TALCar"/>
                <w:sz w:val="16"/>
                <w:szCs w:val="16"/>
                <w:lang w:val="en-US"/>
              </w:rPr>
              <w:t>N/A</w:t>
            </w:r>
          </w:p>
        </w:tc>
        <w:tc>
          <w:tcPr>
            <w:tcW w:w="2250" w:type="dxa"/>
            <w:tcBorders>
              <w:top w:val="single" w:sz="8" w:space="0" w:color="auto"/>
              <w:left w:val="single" w:sz="8" w:space="0" w:color="auto"/>
              <w:bottom w:val="single" w:sz="8" w:space="0" w:color="auto"/>
              <w:right w:val="single" w:sz="8" w:space="0" w:color="auto"/>
            </w:tcBorders>
          </w:tcPr>
          <w:p w14:paraId="137721FB" w14:textId="77777777" w:rsidR="003831E0" w:rsidRDefault="003831E0" w:rsidP="00E634E9">
            <w:pPr>
              <w:pStyle w:val="TAC"/>
              <w:rPr>
                <w:rStyle w:val="TALCar"/>
                <w:sz w:val="16"/>
                <w:szCs w:val="16"/>
                <w:lang w:val="en-US"/>
              </w:rPr>
            </w:pPr>
            <w:r>
              <w:rPr>
                <w:rStyle w:val="TALCar"/>
                <w:sz w:val="16"/>
                <w:szCs w:val="16"/>
                <w:lang w:val="en-US"/>
              </w:rPr>
              <w:t>N/A</w:t>
            </w:r>
          </w:p>
        </w:tc>
      </w:tr>
      <w:tr w:rsidR="003831E0" w14:paraId="41FC7BCA" w14:textId="77777777" w:rsidTr="003F4EE0">
        <w:trPr>
          <w:trHeight w:val="20"/>
          <w:jc w:val="center"/>
        </w:trPr>
        <w:tc>
          <w:tcPr>
            <w:tcW w:w="2150" w:type="dxa"/>
            <w:tcBorders>
              <w:top w:val="single" w:sz="8" w:space="0" w:color="auto"/>
              <w:left w:val="single" w:sz="8" w:space="0" w:color="auto"/>
              <w:bottom w:val="single" w:sz="8" w:space="0" w:color="auto"/>
              <w:right w:val="single" w:sz="8" w:space="0" w:color="auto"/>
            </w:tcBorders>
            <w:vAlign w:val="center"/>
            <w:hideMark/>
          </w:tcPr>
          <w:p w14:paraId="507DC632" w14:textId="77777777" w:rsidR="003831E0" w:rsidRDefault="003831E0" w:rsidP="00E634E9">
            <w:pPr>
              <w:pStyle w:val="TAC"/>
              <w:rPr>
                <w:rStyle w:val="TALCar"/>
                <w:sz w:val="16"/>
                <w:szCs w:val="16"/>
                <w:lang w:eastAsia="zh-CN"/>
              </w:rPr>
            </w:pPr>
            <w:r>
              <w:rPr>
                <w:rStyle w:val="TALCar"/>
                <w:sz w:val="16"/>
                <w:szCs w:val="16"/>
                <w:lang w:eastAsia="zh-CN"/>
              </w:rPr>
              <w:t>BWP switching</w:t>
            </w:r>
          </w:p>
        </w:tc>
        <w:tc>
          <w:tcPr>
            <w:tcW w:w="2070" w:type="dxa"/>
            <w:tcBorders>
              <w:top w:val="single" w:sz="8" w:space="0" w:color="auto"/>
              <w:left w:val="single" w:sz="8" w:space="0" w:color="auto"/>
              <w:bottom w:val="single" w:sz="8" w:space="0" w:color="auto"/>
              <w:right w:val="single" w:sz="8" w:space="0" w:color="auto"/>
            </w:tcBorders>
          </w:tcPr>
          <w:p w14:paraId="0429554B" w14:textId="77777777" w:rsidR="003831E0" w:rsidRDefault="003831E0" w:rsidP="00E634E9">
            <w:pPr>
              <w:pStyle w:val="TAC"/>
              <w:rPr>
                <w:rStyle w:val="TALCar"/>
                <w:sz w:val="16"/>
                <w:szCs w:val="16"/>
              </w:rPr>
            </w:pPr>
            <w:r>
              <w:rPr>
                <w:rStyle w:val="TALCar"/>
                <w:sz w:val="16"/>
                <w:szCs w:val="16"/>
                <w:lang w:val="en-US"/>
              </w:rPr>
              <w:t>N/A</w:t>
            </w:r>
          </w:p>
        </w:tc>
        <w:tc>
          <w:tcPr>
            <w:tcW w:w="1980" w:type="dxa"/>
            <w:tcBorders>
              <w:top w:val="single" w:sz="8" w:space="0" w:color="auto"/>
              <w:left w:val="single" w:sz="8" w:space="0" w:color="auto"/>
              <w:bottom w:val="single" w:sz="8" w:space="0" w:color="auto"/>
              <w:right w:val="single" w:sz="8" w:space="0" w:color="auto"/>
            </w:tcBorders>
          </w:tcPr>
          <w:p w14:paraId="40B9CBA7" w14:textId="77777777" w:rsidR="003831E0" w:rsidRDefault="003831E0" w:rsidP="00E634E9">
            <w:pPr>
              <w:pStyle w:val="TAC"/>
              <w:rPr>
                <w:rStyle w:val="TALCar"/>
                <w:sz w:val="16"/>
                <w:szCs w:val="16"/>
              </w:rPr>
            </w:pPr>
            <w:r>
              <w:rPr>
                <w:rStyle w:val="TALCar"/>
                <w:sz w:val="16"/>
                <w:szCs w:val="16"/>
                <w:lang w:val="en-US"/>
              </w:rPr>
              <w:t>N/A</w:t>
            </w:r>
          </w:p>
        </w:tc>
        <w:tc>
          <w:tcPr>
            <w:tcW w:w="1620" w:type="dxa"/>
            <w:tcBorders>
              <w:top w:val="single" w:sz="8" w:space="0" w:color="auto"/>
              <w:left w:val="single" w:sz="8" w:space="0" w:color="auto"/>
              <w:bottom w:val="single" w:sz="8" w:space="0" w:color="auto"/>
              <w:right w:val="single" w:sz="8" w:space="0" w:color="auto"/>
            </w:tcBorders>
          </w:tcPr>
          <w:p w14:paraId="32C6A25B" w14:textId="77777777" w:rsidR="003831E0" w:rsidRDefault="003831E0" w:rsidP="00E634E9">
            <w:pPr>
              <w:pStyle w:val="TAC"/>
              <w:rPr>
                <w:rStyle w:val="TALCar"/>
                <w:sz w:val="16"/>
                <w:szCs w:val="16"/>
              </w:rPr>
            </w:pPr>
            <w:r>
              <w:rPr>
                <w:rStyle w:val="TALCar"/>
                <w:sz w:val="16"/>
                <w:szCs w:val="16"/>
                <w:lang w:val="en-US"/>
              </w:rPr>
              <w:t>N/A</w:t>
            </w:r>
          </w:p>
        </w:tc>
        <w:tc>
          <w:tcPr>
            <w:tcW w:w="2250" w:type="dxa"/>
            <w:tcBorders>
              <w:top w:val="single" w:sz="8" w:space="0" w:color="auto"/>
              <w:left w:val="single" w:sz="8" w:space="0" w:color="auto"/>
              <w:bottom w:val="single" w:sz="8" w:space="0" w:color="auto"/>
              <w:right w:val="single" w:sz="8" w:space="0" w:color="auto"/>
            </w:tcBorders>
          </w:tcPr>
          <w:p w14:paraId="094F4AFD" w14:textId="77777777" w:rsidR="003831E0" w:rsidRDefault="003831E0" w:rsidP="00E634E9">
            <w:pPr>
              <w:pStyle w:val="TAC"/>
              <w:rPr>
                <w:rStyle w:val="TALCar"/>
                <w:sz w:val="16"/>
                <w:szCs w:val="16"/>
                <w:lang w:val="en-US"/>
              </w:rPr>
            </w:pPr>
            <w:r>
              <w:rPr>
                <w:rStyle w:val="TALCar"/>
                <w:sz w:val="16"/>
                <w:szCs w:val="16"/>
                <w:lang w:val="en-US"/>
              </w:rPr>
              <w:t>N/A</w:t>
            </w:r>
          </w:p>
        </w:tc>
      </w:tr>
      <w:tr w:rsidR="003831E0" w14:paraId="4386E180" w14:textId="77777777" w:rsidTr="003F4EE0">
        <w:trPr>
          <w:trHeight w:val="20"/>
          <w:jc w:val="center"/>
        </w:trPr>
        <w:tc>
          <w:tcPr>
            <w:tcW w:w="2150" w:type="dxa"/>
            <w:tcBorders>
              <w:top w:val="single" w:sz="8" w:space="0" w:color="auto"/>
              <w:left w:val="single" w:sz="8" w:space="0" w:color="auto"/>
              <w:bottom w:val="single" w:sz="8" w:space="0" w:color="auto"/>
              <w:right w:val="single" w:sz="8" w:space="0" w:color="auto"/>
            </w:tcBorders>
            <w:vAlign w:val="center"/>
            <w:hideMark/>
          </w:tcPr>
          <w:p w14:paraId="0E25D0D9" w14:textId="77777777" w:rsidR="003831E0" w:rsidRPr="001B5960" w:rsidRDefault="003831E0" w:rsidP="00E634E9">
            <w:pPr>
              <w:pStyle w:val="TAC"/>
              <w:rPr>
                <w:rStyle w:val="TALCar"/>
                <w:sz w:val="16"/>
                <w:szCs w:val="16"/>
                <w:lang w:val="en-US" w:eastAsia="zh-CN"/>
              </w:rPr>
            </w:pPr>
            <w:r>
              <w:rPr>
                <w:rStyle w:val="TALCar"/>
                <w:sz w:val="16"/>
                <w:szCs w:val="16"/>
                <w:lang w:eastAsia="zh-CN"/>
              </w:rPr>
              <w:t>Measurement reporting (e.g., RA/CG-SDT, reporting interval)</w:t>
            </w:r>
            <w:r>
              <w:rPr>
                <w:rStyle w:val="TALCar"/>
                <w:sz w:val="16"/>
                <w:szCs w:val="16"/>
                <w:lang w:val="en-US" w:eastAsia="zh-CN"/>
              </w:rPr>
              <w:t>, SRS config</w:t>
            </w:r>
          </w:p>
        </w:tc>
        <w:tc>
          <w:tcPr>
            <w:tcW w:w="2070" w:type="dxa"/>
            <w:tcBorders>
              <w:top w:val="single" w:sz="8" w:space="0" w:color="auto"/>
              <w:left w:val="single" w:sz="8" w:space="0" w:color="auto"/>
              <w:bottom w:val="single" w:sz="8" w:space="0" w:color="auto"/>
              <w:right w:val="single" w:sz="8" w:space="0" w:color="auto"/>
            </w:tcBorders>
          </w:tcPr>
          <w:p w14:paraId="5BC9CDDA" w14:textId="77777777" w:rsidR="003831E0" w:rsidRPr="003F378E" w:rsidRDefault="003831E0" w:rsidP="00E634E9">
            <w:pPr>
              <w:pStyle w:val="TAC"/>
              <w:rPr>
                <w:rStyle w:val="TALCar"/>
                <w:sz w:val="16"/>
                <w:szCs w:val="16"/>
                <w:lang w:val="en-US"/>
              </w:rPr>
            </w:pPr>
            <w:r>
              <w:rPr>
                <w:rStyle w:val="TALCar"/>
                <w:sz w:val="16"/>
                <w:szCs w:val="16"/>
                <w:lang w:val="en-US"/>
              </w:rPr>
              <w:t>CG-SDT, 10.24s</w:t>
            </w:r>
          </w:p>
        </w:tc>
        <w:tc>
          <w:tcPr>
            <w:tcW w:w="1980" w:type="dxa"/>
            <w:tcBorders>
              <w:top w:val="single" w:sz="8" w:space="0" w:color="auto"/>
              <w:left w:val="single" w:sz="8" w:space="0" w:color="auto"/>
              <w:bottom w:val="single" w:sz="8" w:space="0" w:color="auto"/>
              <w:right w:val="single" w:sz="8" w:space="0" w:color="auto"/>
            </w:tcBorders>
          </w:tcPr>
          <w:p w14:paraId="67EB06CD" w14:textId="77777777" w:rsidR="003831E0" w:rsidRDefault="003831E0" w:rsidP="00E634E9">
            <w:pPr>
              <w:pStyle w:val="TAC"/>
              <w:rPr>
                <w:rStyle w:val="TALCar"/>
                <w:sz w:val="16"/>
                <w:szCs w:val="16"/>
              </w:rPr>
            </w:pPr>
          </w:p>
        </w:tc>
        <w:tc>
          <w:tcPr>
            <w:tcW w:w="1620" w:type="dxa"/>
            <w:tcBorders>
              <w:top w:val="single" w:sz="8" w:space="0" w:color="auto"/>
              <w:left w:val="single" w:sz="8" w:space="0" w:color="auto"/>
              <w:bottom w:val="single" w:sz="8" w:space="0" w:color="auto"/>
              <w:right w:val="single" w:sz="8" w:space="0" w:color="auto"/>
            </w:tcBorders>
          </w:tcPr>
          <w:p w14:paraId="3E70C1D0" w14:textId="77777777" w:rsidR="003831E0" w:rsidRDefault="003831E0" w:rsidP="00E634E9">
            <w:pPr>
              <w:pStyle w:val="TAC"/>
              <w:rPr>
                <w:rStyle w:val="TALCar"/>
                <w:sz w:val="16"/>
                <w:szCs w:val="16"/>
              </w:rPr>
            </w:pPr>
          </w:p>
        </w:tc>
        <w:tc>
          <w:tcPr>
            <w:tcW w:w="2250" w:type="dxa"/>
            <w:tcBorders>
              <w:top w:val="single" w:sz="8" w:space="0" w:color="auto"/>
              <w:left w:val="single" w:sz="8" w:space="0" w:color="auto"/>
              <w:bottom w:val="single" w:sz="8" w:space="0" w:color="auto"/>
              <w:right w:val="single" w:sz="8" w:space="0" w:color="auto"/>
            </w:tcBorders>
          </w:tcPr>
          <w:p w14:paraId="06C80C27" w14:textId="77777777" w:rsidR="003831E0" w:rsidRDefault="003831E0" w:rsidP="00E634E9">
            <w:pPr>
              <w:pStyle w:val="TAC"/>
              <w:rPr>
                <w:rStyle w:val="TALCar"/>
                <w:sz w:val="16"/>
                <w:szCs w:val="16"/>
              </w:rPr>
            </w:pPr>
            <w:r>
              <w:rPr>
                <w:rStyle w:val="TALCar"/>
                <w:sz w:val="16"/>
                <w:szCs w:val="16"/>
                <w:lang w:eastAsia="zh-CN"/>
              </w:rPr>
              <w:t>RA-SDT for SRS configuration (</w:t>
            </w:r>
            <w:r>
              <w:rPr>
                <w:rStyle w:val="TALCar"/>
                <w:sz w:val="16"/>
                <w:szCs w:val="16"/>
                <w:lang w:val="en-US" w:eastAsia="zh-CN"/>
              </w:rPr>
              <w:t>every 8</w:t>
            </w:r>
            <w:r>
              <w:rPr>
                <w:rStyle w:val="TALCar"/>
                <w:sz w:val="16"/>
                <w:szCs w:val="16"/>
                <w:lang w:eastAsia="zh-CN"/>
              </w:rPr>
              <w:t xml:space="preserve"> cycle</w:t>
            </w:r>
            <w:r>
              <w:rPr>
                <w:rStyle w:val="TALCar"/>
                <w:sz w:val="16"/>
                <w:szCs w:val="16"/>
                <w:lang w:val="en-US" w:eastAsia="zh-CN"/>
              </w:rPr>
              <w:t>s</w:t>
            </w:r>
            <w:r>
              <w:rPr>
                <w:rStyle w:val="TALCar"/>
                <w:sz w:val="16"/>
                <w:szCs w:val="16"/>
                <w:lang w:eastAsia="zh-CN"/>
              </w:rPr>
              <w:t>)</w:t>
            </w:r>
          </w:p>
        </w:tc>
      </w:tr>
      <w:tr w:rsidR="003831E0" w14:paraId="48492AB1" w14:textId="77777777" w:rsidTr="003F4EE0">
        <w:trPr>
          <w:trHeight w:val="20"/>
          <w:jc w:val="center"/>
        </w:trPr>
        <w:tc>
          <w:tcPr>
            <w:tcW w:w="2150" w:type="dxa"/>
            <w:tcBorders>
              <w:top w:val="single" w:sz="8" w:space="0" w:color="auto"/>
              <w:left w:val="single" w:sz="8" w:space="0" w:color="auto"/>
              <w:bottom w:val="single" w:sz="8" w:space="0" w:color="auto"/>
              <w:right w:val="single" w:sz="8" w:space="0" w:color="auto"/>
            </w:tcBorders>
            <w:vAlign w:val="center"/>
            <w:hideMark/>
          </w:tcPr>
          <w:p w14:paraId="2885C138" w14:textId="77777777" w:rsidR="003831E0" w:rsidRDefault="003831E0" w:rsidP="00E634E9">
            <w:pPr>
              <w:pStyle w:val="TAC"/>
              <w:rPr>
                <w:rStyle w:val="TALCar"/>
                <w:sz w:val="16"/>
                <w:szCs w:val="16"/>
                <w:lang w:eastAsia="zh-CN"/>
              </w:rPr>
            </w:pPr>
            <w:r>
              <w:rPr>
                <w:rStyle w:val="TALCar"/>
                <w:sz w:val="16"/>
                <w:szCs w:val="16"/>
                <w:lang w:eastAsia="zh-CN"/>
              </w:rPr>
              <w:t>implementation factor K</w:t>
            </w:r>
          </w:p>
        </w:tc>
        <w:tc>
          <w:tcPr>
            <w:tcW w:w="2070" w:type="dxa"/>
            <w:tcBorders>
              <w:top w:val="single" w:sz="8" w:space="0" w:color="auto"/>
              <w:left w:val="single" w:sz="8" w:space="0" w:color="auto"/>
              <w:bottom w:val="single" w:sz="8" w:space="0" w:color="auto"/>
              <w:right w:val="single" w:sz="8" w:space="0" w:color="auto"/>
            </w:tcBorders>
          </w:tcPr>
          <w:p w14:paraId="2E525364" w14:textId="29E09C17" w:rsidR="003831E0" w:rsidRPr="005F3757" w:rsidRDefault="008712CA" w:rsidP="00E634E9">
            <w:pPr>
              <w:pStyle w:val="TAC"/>
              <w:rPr>
                <w:rStyle w:val="TALCar"/>
                <w:sz w:val="16"/>
                <w:szCs w:val="16"/>
                <w:lang w:val="en-US"/>
              </w:rPr>
            </w:pPr>
            <w:r>
              <w:rPr>
                <w:rStyle w:val="TALCar"/>
                <w:sz w:val="16"/>
                <w:szCs w:val="16"/>
                <w:lang w:val="en-US"/>
              </w:rPr>
              <w:t>4</w:t>
            </w:r>
          </w:p>
        </w:tc>
        <w:tc>
          <w:tcPr>
            <w:tcW w:w="1980" w:type="dxa"/>
            <w:tcBorders>
              <w:top w:val="single" w:sz="8" w:space="0" w:color="auto"/>
              <w:left w:val="single" w:sz="8" w:space="0" w:color="auto"/>
              <w:bottom w:val="single" w:sz="8" w:space="0" w:color="auto"/>
              <w:right w:val="single" w:sz="8" w:space="0" w:color="auto"/>
            </w:tcBorders>
          </w:tcPr>
          <w:p w14:paraId="2755F933" w14:textId="72B79461" w:rsidR="003831E0" w:rsidRPr="00B045C4" w:rsidRDefault="008712CA" w:rsidP="00E634E9">
            <w:pPr>
              <w:pStyle w:val="TAC"/>
              <w:rPr>
                <w:rStyle w:val="TALCar"/>
                <w:sz w:val="16"/>
                <w:szCs w:val="16"/>
                <w:lang w:val="en-US"/>
              </w:rPr>
            </w:pPr>
            <w:r>
              <w:rPr>
                <w:rStyle w:val="TALCar"/>
                <w:sz w:val="16"/>
                <w:szCs w:val="16"/>
                <w:lang w:val="en-US"/>
              </w:rPr>
              <w:t>4</w:t>
            </w:r>
          </w:p>
        </w:tc>
        <w:tc>
          <w:tcPr>
            <w:tcW w:w="1620" w:type="dxa"/>
            <w:tcBorders>
              <w:top w:val="single" w:sz="8" w:space="0" w:color="auto"/>
              <w:left w:val="single" w:sz="8" w:space="0" w:color="auto"/>
              <w:bottom w:val="single" w:sz="8" w:space="0" w:color="auto"/>
              <w:right w:val="single" w:sz="8" w:space="0" w:color="auto"/>
            </w:tcBorders>
          </w:tcPr>
          <w:p w14:paraId="2845D326" w14:textId="0D74C0E9" w:rsidR="003831E0" w:rsidRPr="00B045C4" w:rsidRDefault="008712CA" w:rsidP="00E634E9">
            <w:pPr>
              <w:pStyle w:val="TAC"/>
              <w:rPr>
                <w:rStyle w:val="TALCar"/>
                <w:sz w:val="16"/>
                <w:szCs w:val="16"/>
                <w:lang w:val="en-US"/>
              </w:rPr>
            </w:pPr>
            <w:r>
              <w:rPr>
                <w:rStyle w:val="TALCar"/>
                <w:sz w:val="16"/>
                <w:szCs w:val="16"/>
                <w:lang w:val="en-US"/>
              </w:rPr>
              <w:t>4</w:t>
            </w:r>
          </w:p>
        </w:tc>
        <w:tc>
          <w:tcPr>
            <w:tcW w:w="2250" w:type="dxa"/>
            <w:tcBorders>
              <w:top w:val="single" w:sz="8" w:space="0" w:color="auto"/>
              <w:left w:val="single" w:sz="8" w:space="0" w:color="auto"/>
              <w:bottom w:val="single" w:sz="8" w:space="0" w:color="auto"/>
              <w:right w:val="single" w:sz="8" w:space="0" w:color="auto"/>
            </w:tcBorders>
          </w:tcPr>
          <w:p w14:paraId="19C2266F" w14:textId="1253195F" w:rsidR="003831E0" w:rsidRDefault="008712CA" w:rsidP="00E634E9">
            <w:pPr>
              <w:pStyle w:val="TAC"/>
              <w:rPr>
                <w:rStyle w:val="TALCar"/>
                <w:sz w:val="16"/>
                <w:szCs w:val="16"/>
                <w:lang w:val="en-US"/>
              </w:rPr>
            </w:pPr>
            <w:r>
              <w:rPr>
                <w:rStyle w:val="TALCar"/>
                <w:sz w:val="16"/>
                <w:szCs w:val="16"/>
                <w:lang w:val="en-US"/>
              </w:rPr>
              <w:t>4</w:t>
            </w:r>
          </w:p>
        </w:tc>
      </w:tr>
    </w:tbl>
    <w:p w14:paraId="1E0F93A4" w14:textId="77777777" w:rsidR="000022DC" w:rsidRDefault="000022DC" w:rsidP="0000113F">
      <w:pPr>
        <w:pStyle w:val="TH"/>
      </w:pPr>
    </w:p>
    <w:p w14:paraId="16FDB1CE" w14:textId="7E2062DA" w:rsidR="0000113F" w:rsidRDefault="0000113F" w:rsidP="0000113F">
      <w:pPr>
        <w:pStyle w:val="TH"/>
        <w:rPr>
          <w:lang w:eastAsia="zh-CN"/>
        </w:rPr>
      </w:pPr>
      <w:r>
        <w:t xml:space="preserve">Table </w:t>
      </w:r>
      <w:r w:rsidR="00626BF7">
        <w:t>3</w:t>
      </w:r>
      <w:r>
        <w:t xml:space="preserve">: </w:t>
      </w:r>
      <w:r w:rsidR="002A5AA7">
        <w:t xml:space="preserve">Ultra-deep </w:t>
      </w:r>
      <w:r w:rsidR="005368DC">
        <w:t>Sleep</w:t>
      </w:r>
      <w:r w:rsidR="00C80740">
        <w:t xml:space="preserve"> (TE 5000)</w:t>
      </w:r>
      <w:r w:rsidR="005368DC">
        <w:t xml:space="preserve">, K = </w:t>
      </w:r>
      <w:r w:rsidR="002A5AA7">
        <w:t>1</w:t>
      </w:r>
      <w:r w:rsidR="005368DC">
        <w:t>, DRX cycle 10.24s</w:t>
      </w:r>
    </w:p>
    <w:tbl>
      <w:tblPr>
        <w:tblW w:w="10250"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4A0" w:firstRow="1" w:lastRow="0" w:firstColumn="1" w:lastColumn="0" w:noHBand="0" w:noVBand="1"/>
      </w:tblPr>
      <w:tblGrid>
        <w:gridCol w:w="2060"/>
        <w:gridCol w:w="1980"/>
        <w:gridCol w:w="2160"/>
        <w:gridCol w:w="1980"/>
        <w:gridCol w:w="2070"/>
      </w:tblGrid>
      <w:tr w:rsidR="00C705E2" w14:paraId="4E752D79" w14:textId="5A64A583" w:rsidTr="005368DC">
        <w:trPr>
          <w:trHeight w:val="462"/>
          <w:jc w:val="center"/>
        </w:trPr>
        <w:tc>
          <w:tcPr>
            <w:tcW w:w="2060" w:type="dxa"/>
            <w:tcBorders>
              <w:top w:val="single" w:sz="8" w:space="0" w:color="auto"/>
              <w:left w:val="single" w:sz="8" w:space="0" w:color="auto"/>
              <w:bottom w:val="single" w:sz="8" w:space="0" w:color="auto"/>
              <w:right w:val="single" w:sz="8" w:space="0" w:color="auto"/>
            </w:tcBorders>
            <w:vAlign w:val="center"/>
            <w:hideMark/>
          </w:tcPr>
          <w:p w14:paraId="1D9AF27F" w14:textId="77777777" w:rsidR="00C705E2" w:rsidRDefault="00C705E2" w:rsidP="00E634E9">
            <w:pPr>
              <w:pStyle w:val="TAH"/>
              <w:rPr>
                <w:sz w:val="16"/>
                <w:szCs w:val="16"/>
                <w:lang w:eastAsia="ja-JP"/>
              </w:rPr>
            </w:pPr>
            <w:r>
              <w:rPr>
                <w:sz w:val="16"/>
                <w:szCs w:val="16"/>
                <w:lang w:eastAsia="ja-JP"/>
              </w:rPr>
              <w:t>Evaluation assumption</w:t>
            </w:r>
          </w:p>
        </w:tc>
        <w:tc>
          <w:tcPr>
            <w:tcW w:w="1980" w:type="dxa"/>
            <w:tcBorders>
              <w:top w:val="single" w:sz="8" w:space="0" w:color="auto"/>
              <w:left w:val="single" w:sz="8" w:space="0" w:color="auto"/>
              <w:bottom w:val="single" w:sz="8" w:space="0" w:color="auto"/>
              <w:right w:val="single" w:sz="8" w:space="0" w:color="auto"/>
            </w:tcBorders>
            <w:hideMark/>
          </w:tcPr>
          <w:p w14:paraId="5C55B0A0" w14:textId="1AAE1841" w:rsidR="00C705E2" w:rsidRPr="00D61B19" w:rsidRDefault="00C705E2" w:rsidP="00E634E9">
            <w:pPr>
              <w:pStyle w:val="TAH"/>
              <w:jc w:val="left"/>
              <w:rPr>
                <w:sz w:val="16"/>
                <w:szCs w:val="16"/>
                <w:lang w:val="en-US" w:eastAsia="ja-JP"/>
              </w:rPr>
            </w:pPr>
            <w:r>
              <w:rPr>
                <w:sz w:val="16"/>
                <w:szCs w:val="16"/>
                <w:lang w:eastAsia="ja-JP"/>
              </w:rPr>
              <w:t xml:space="preserve">[Case </w:t>
            </w:r>
            <w:r w:rsidR="00626BF7">
              <w:rPr>
                <w:sz w:val="16"/>
                <w:szCs w:val="16"/>
                <w:lang w:val="en-US" w:eastAsia="ja-JP"/>
              </w:rPr>
              <w:t>3A</w:t>
            </w:r>
            <w:r>
              <w:rPr>
                <w:sz w:val="16"/>
                <w:szCs w:val="16"/>
                <w:lang w:eastAsia="ja-JP"/>
              </w:rPr>
              <w:t xml:space="preserve">], </w:t>
            </w:r>
            <w:r>
              <w:rPr>
                <w:sz w:val="16"/>
                <w:szCs w:val="16"/>
                <w:lang w:val="en-US" w:eastAsia="ja-JP"/>
              </w:rPr>
              <w:t>UE assisted DL positioning, Type A, FR1</w:t>
            </w:r>
          </w:p>
        </w:tc>
        <w:tc>
          <w:tcPr>
            <w:tcW w:w="2160" w:type="dxa"/>
            <w:tcBorders>
              <w:top w:val="single" w:sz="8" w:space="0" w:color="auto"/>
              <w:left w:val="single" w:sz="8" w:space="0" w:color="auto"/>
              <w:bottom w:val="single" w:sz="8" w:space="0" w:color="auto"/>
              <w:right w:val="single" w:sz="8" w:space="0" w:color="auto"/>
            </w:tcBorders>
            <w:hideMark/>
          </w:tcPr>
          <w:p w14:paraId="5E65D6B2" w14:textId="23E532E8" w:rsidR="00C705E2" w:rsidRDefault="00C705E2" w:rsidP="00E634E9">
            <w:pPr>
              <w:pStyle w:val="TAH"/>
              <w:jc w:val="left"/>
              <w:rPr>
                <w:sz w:val="16"/>
                <w:szCs w:val="16"/>
                <w:lang w:eastAsia="ja-JP"/>
              </w:rPr>
            </w:pPr>
            <w:r>
              <w:rPr>
                <w:sz w:val="16"/>
                <w:szCs w:val="16"/>
                <w:lang w:eastAsia="ja-JP"/>
              </w:rPr>
              <w:t xml:space="preserve">[Case </w:t>
            </w:r>
            <w:r w:rsidR="00626BF7">
              <w:rPr>
                <w:sz w:val="16"/>
                <w:szCs w:val="16"/>
                <w:lang w:val="en-US" w:eastAsia="ja-JP"/>
              </w:rPr>
              <w:t>3B</w:t>
            </w:r>
            <w:r>
              <w:rPr>
                <w:sz w:val="16"/>
                <w:szCs w:val="16"/>
                <w:lang w:eastAsia="ja-JP"/>
              </w:rPr>
              <w:t xml:space="preserve">], </w:t>
            </w:r>
            <w:r>
              <w:rPr>
                <w:sz w:val="16"/>
                <w:szCs w:val="16"/>
                <w:lang w:val="en-US" w:eastAsia="ja-JP"/>
              </w:rPr>
              <w:t>UE based DL positioning, Type A, FR1</w:t>
            </w:r>
          </w:p>
        </w:tc>
        <w:tc>
          <w:tcPr>
            <w:tcW w:w="1980" w:type="dxa"/>
            <w:tcBorders>
              <w:top w:val="single" w:sz="8" w:space="0" w:color="auto"/>
              <w:left w:val="single" w:sz="8" w:space="0" w:color="auto"/>
              <w:bottom w:val="single" w:sz="8" w:space="0" w:color="auto"/>
              <w:right w:val="single" w:sz="8" w:space="0" w:color="auto"/>
            </w:tcBorders>
            <w:hideMark/>
          </w:tcPr>
          <w:p w14:paraId="03EA4C13" w14:textId="2ADEB816" w:rsidR="00C705E2" w:rsidRPr="00324FD1" w:rsidRDefault="00C705E2" w:rsidP="00E634E9">
            <w:pPr>
              <w:pStyle w:val="TAH"/>
              <w:jc w:val="left"/>
              <w:rPr>
                <w:sz w:val="16"/>
                <w:szCs w:val="16"/>
                <w:lang w:val="en-US" w:eastAsia="ja-JP"/>
              </w:rPr>
            </w:pPr>
            <w:r>
              <w:rPr>
                <w:sz w:val="16"/>
                <w:szCs w:val="16"/>
                <w:lang w:eastAsia="ja-JP"/>
              </w:rPr>
              <w:t xml:space="preserve">[Case </w:t>
            </w:r>
            <w:r w:rsidR="00626BF7">
              <w:rPr>
                <w:sz w:val="16"/>
                <w:szCs w:val="16"/>
                <w:lang w:val="en-US" w:eastAsia="ja-JP"/>
              </w:rPr>
              <w:t>3C</w:t>
            </w:r>
            <w:r>
              <w:rPr>
                <w:sz w:val="16"/>
                <w:szCs w:val="16"/>
                <w:lang w:eastAsia="ja-JP"/>
              </w:rPr>
              <w:t xml:space="preserve">], </w:t>
            </w:r>
            <w:r>
              <w:rPr>
                <w:sz w:val="16"/>
                <w:szCs w:val="16"/>
                <w:lang w:val="en-US" w:eastAsia="ja-JP"/>
              </w:rPr>
              <w:t>UL Positioning, Type A, FR1</w:t>
            </w:r>
          </w:p>
        </w:tc>
        <w:tc>
          <w:tcPr>
            <w:tcW w:w="2070" w:type="dxa"/>
            <w:tcBorders>
              <w:top w:val="single" w:sz="8" w:space="0" w:color="auto"/>
              <w:left w:val="single" w:sz="8" w:space="0" w:color="auto"/>
              <w:bottom w:val="single" w:sz="8" w:space="0" w:color="auto"/>
              <w:right w:val="single" w:sz="8" w:space="0" w:color="auto"/>
            </w:tcBorders>
          </w:tcPr>
          <w:p w14:paraId="622E708C" w14:textId="33C30B9D" w:rsidR="00C705E2" w:rsidRDefault="00C705E2" w:rsidP="00E634E9">
            <w:pPr>
              <w:pStyle w:val="TAH"/>
              <w:jc w:val="left"/>
              <w:rPr>
                <w:sz w:val="16"/>
                <w:szCs w:val="16"/>
                <w:lang w:eastAsia="ja-JP"/>
              </w:rPr>
            </w:pPr>
            <w:r>
              <w:rPr>
                <w:sz w:val="16"/>
                <w:szCs w:val="16"/>
                <w:lang w:eastAsia="ja-JP"/>
              </w:rPr>
              <w:t xml:space="preserve">[Case </w:t>
            </w:r>
            <w:r w:rsidR="00626BF7">
              <w:rPr>
                <w:sz w:val="16"/>
                <w:szCs w:val="16"/>
                <w:lang w:val="en-US" w:eastAsia="ja-JP"/>
              </w:rPr>
              <w:t>3D</w:t>
            </w:r>
            <w:r>
              <w:rPr>
                <w:sz w:val="16"/>
                <w:szCs w:val="16"/>
                <w:lang w:eastAsia="ja-JP"/>
              </w:rPr>
              <w:t xml:space="preserve">], </w:t>
            </w:r>
            <w:r>
              <w:rPr>
                <w:sz w:val="16"/>
                <w:szCs w:val="16"/>
                <w:lang w:val="en-US" w:eastAsia="ja-JP"/>
              </w:rPr>
              <w:t>UL Positioning</w:t>
            </w:r>
            <w:r w:rsidR="0046120C">
              <w:rPr>
                <w:sz w:val="16"/>
                <w:szCs w:val="16"/>
                <w:lang w:val="en-US" w:eastAsia="ja-JP"/>
              </w:rPr>
              <w:t xml:space="preserve"> with SRS update</w:t>
            </w:r>
            <w:r>
              <w:rPr>
                <w:sz w:val="16"/>
                <w:szCs w:val="16"/>
                <w:lang w:val="en-US" w:eastAsia="ja-JP"/>
              </w:rPr>
              <w:t>, Type A, FR1</w:t>
            </w:r>
          </w:p>
        </w:tc>
      </w:tr>
      <w:tr w:rsidR="00C705E2" w14:paraId="59B93F9D" w14:textId="41DA84E7" w:rsidTr="005368DC">
        <w:trPr>
          <w:trHeight w:val="20"/>
          <w:jc w:val="center"/>
        </w:trPr>
        <w:tc>
          <w:tcPr>
            <w:tcW w:w="2060" w:type="dxa"/>
            <w:tcBorders>
              <w:top w:val="single" w:sz="8" w:space="0" w:color="auto"/>
              <w:left w:val="single" w:sz="8" w:space="0" w:color="auto"/>
              <w:bottom w:val="single" w:sz="8" w:space="0" w:color="auto"/>
              <w:right w:val="single" w:sz="8" w:space="0" w:color="auto"/>
            </w:tcBorders>
            <w:vAlign w:val="center"/>
            <w:hideMark/>
          </w:tcPr>
          <w:p w14:paraId="005E5A1F" w14:textId="77777777" w:rsidR="00C705E2" w:rsidRDefault="00C705E2" w:rsidP="00E634E9">
            <w:pPr>
              <w:pStyle w:val="TAC"/>
              <w:rPr>
                <w:rStyle w:val="TALCar"/>
                <w:sz w:val="16"/>
                <w:szCs w:val="16"/>
                <w:lang w:eastAsia="zh-CN"/>
              </w:rPr>
            </w:pPr>
            <w:r>
              <w:rPr>
                <w:rStyle w:val="TALCar"/>
                <w:sz w:val="16"/>
                <w:szCs w:val="16"/>
                <w:lang w:eastAsia="zh-CN"/>
              </w:rPr>
              <w:t>Sleep state</w:t>
            </w:r>
          </w:p>
        </w:tc>
        <w:tc>
          <w:tcPr>
            <w:tcW w:w="1980" w:type="dxa"/>
            <w:tcBorders>
              <w:top w:val="single" w:sz="8" w:space="0" w:color="auto"/>
              <w:left w:val="single" w:sz="8" w:space="0" w:color="auto"/>
              <w:bottom w:val="single" w:sz="8" w:space="0" w:color="auto"/>
              <w:right w:val="single" w:sz="8" w:space="0" w:color="auto"/>
            </w:tcBorders>
          </w:tcPr>
          <w:p w14:paraId="3EB3FE99" w14:textId="77777777" w:rsidR="00C705E2" w:rsidRPr="00EB4787" w:rsidRDefault="00C705E2" w:rsidP="00E634E9">
            <w:pPr>
              <w:pStyle w:val="TAC"/>
              <w:rPr>
                <w:rStyle w:val="TALCar"/>
                <w:sz w:val="16"/>
                <w:szCs w:val="16"/>
                <w:lang w:val="en-US"/>
              </w:rPr>
            </w:pPr>
            <w:r>
              <w:rPr>
                <w:rStyle w:val="TALCar"/>
                <w:sz w:val="16"/>
                <w:szCs w:val="16"/>
                <w:lang w:val="en-US"/>
              </w:rPr>
              <w:t>Ultra-deep with add. Transition energy 5000</w:t>
            </w:r>
          </w:p>
        </w:tc>
        <w:tc>
          <w:tcPr>
            <w:tcW w:w="2160" w:type="dxa"/>
            <w:tcBorders>
              <w:top w:val="single" w:sz="8" w:space="0" w:color="auto"/>
              <w:left w:val="single" w:sz="8" w:space="0" w:color="auto"/>
              <w:bottom w:val="single" w:sz="8" w:space="0" w:color="auto"/>
              <w:right w:val="single" w:sz="8" w:space="0" w:color="auto"/>
            </w:tcBorders>
          </w:tcPr>
          <w:p w14:paraId="1A3B1B49" w14:textId="77777777" w:rsidR="00C705E2" w:rsidRDefault="00C705E2" w:rsidP="00E634E9">
            <w:pPr>
              <w:pStyle w:val="TAC"/>
              <w:rPr>
                <w:rStyle w:val="TALCar"/>
                <w:sz w:val="16"/>
                <w:szCs w:val="16"/>
              </w:rPr>
            </w:pPr>
            <w:r>
              <w:rPr>
                <w:rStyle w:val="TALCar"/>
                <w:sz w:val="16"/>
                <w:szCs w:val="16"/>
                <w:lang w:val="en-US"/>
              </w:rPr>
              <w:t>Ultra-deep with add. Transition energy 5000</w:t>
            </w:r>
          </w:p>
        </w:tc>
        <w:tc>
          <w:tcPr>
            <w:tcW w:w="1980" w:type="dxa"/>
            <w:tcBorders>
              <w:top w:val="single" w:sz="8" w:space="0" w:color="auto"/>
              <w:left w:val="single" w:sz="8" w:space="0" w:color="auto"/>
              <w:bottom w:val="single" w:sz="8" w:space="0" w:color="auto"/>
              <w:right w:val="single" w:sz="8" w:space="0" w:color="auto"/>
            </w:tcBorders>
          </w:tcPr>
          <w:p w14:paraId="6892905D" w14:textId="77777777" w:rsidR="00C705E2" w:rsidRDefault="00C705E2" w:rsidP="00E634E9">
            <w:pPr>
              <w:pStyle w:val="TAC"/>
              <w:rPr>
                <w:rStyle w:val="TALCar"/>
                <w:sz w:val="16"/>
                <w:szCs w:val="16"/>
              </w:rPr>
            </w:pPr>
            <w:r>
              <w:rPr>
                <w:rStyle w:val="TALCar"/>
                <w:sz w:val="16"/>
                <w:szCs w:val="16"/>
                <w:lang w:val="en-US"/>
              </w:rPr>
              <w:t>Ultra-deep with add. Transition energy 5000</w:t>
            </w:r>
          </w:p>
        </w:tc>
        <w:tc>
          <w:tcPr>
            <w:tcW w:w="2070" w:type="dxa"/>
            <w:tcBorders>
              <w:top w:val="single" w:sz="8" w:space="0" w:color="auto"/>
              <w:left w:val="single" w:sz="8" w:space="0" w:color="auto"/>
              <w:bottom w:val="single" w:sz="8" w:space="0" w:color="auto"/>
              <w:right w:val="single" w:sz="8" w:space="0" w:color="auto"/>
            </w:tcBorders>
          </w:tcPr>
          <w:p w14:paraId="77295BDF" w14:textId="6CFA4F64" w:rsidR="00C705E2" w:rsidRDefault="00AB3209" w:rsidP="00E634E9">
            <w:pPr>
              <w:pStyle w:val="TAC"/>
              <w:rPr>
                <w:rStyle w:val="TALCar"/>
                <w:sz w:val="16"/>
                <w:szCs w:val="16"/>
                <w:lang w:val="en-US"/>
              </w:rPr>
            </w:pPr>
            <w:r>
              <w:rPr>
                <w:rStyle w:val="TALCar"/>
                <w:sz w:val="16"/>
                <w:szCs w:val="16"/>
                <w:lang w:val="en-US"/>
              </w:rPr>
              <w:t>Ultra-deep with add. Transition energy 5000</w:t>
            </w:r>
          </w:p>
        </w:tc>
      </w:tr>
      <w:tr w:rsidR="00AB3209" w14:paraId="49D0AFB2" w14:textId="3DA893CB" w:rsidTr="005368DC">
        <w:trPr>
          <w:trHeight w:val="20"/>
          <w:jc w:val="center"/>
        </w:trPr>
        <w:tc>
          <w:tcPr>
            <w:tcW w:w="2060" w:type="dxa"/>
            <w:tcBorders>
              <w:top w:val="single" w:sz="8" w:space="0" w:color="auto"/>
              <w:left w:val="single" w:sz="8" w:space="0" w:color="auto"/>
              <w:bottom w:val="single" w:sz="8" w:space="0" w:color="auto"/>
              <w:right w:val="single" w:sz="8" w:space="0" w:color="auto"/>
            </w:tcBorders>
            <w:vAlign w:val="center"/>
            <w:hideMark/>
          </w:tcPr>
          <w:p w14:paraId="32CA3F3B" w14:textId="77777777" w:rsidR="00AB3209" w:rsidRDefault="00AB3209" w:rsidP="00AB3209">
            <w:pPr>
              <w:pStyle w:val="TAC"/>
              <w:rPr>
                <w:rStyle w:val="TALCar"/>
                <w:sz w:val="16"/>
                <w:szCs w:val="16"/>
              </w:rPr>
            </w:pPr>
            <w:r>
              <w:rPr>
                <w:rStyle w:val="TALCar"/>
                <w:sz w:val="16"/>
                <w:szCs w:val="16"/>
              </w:rPr>
              <w:t>DRX cycle</w:t>
            </w:r>
          </w:p>
        </w:tc>
        <w:tc>
          <w:tcPr>
            <w:tcW w:w="1980" w:type="dxa"/>
            <w:tcBorders>
              <w:top w:val="single" w:sz="8" w:space="0" w:color="auto"/>
              <w:left w:val="single" w:sz="8" w:space="0" w:color="auto"/>
              <w:bottom w:val="single" w:sz="8" w:space="0" w:color="auto"/>
              <w:right w:val="single" w:sz="8" w:space="0" w:color="auto"/>
            </w:tcBorders>
          </w:tcPr>
          <w:p w14:paraId="13E88211" w14:textId="103059FE" w:rsidR="00AB3209" w:rsidRPr="00EB4787" w:rsidRDefault="00AB3209" w:rsidP="00AB3209">
            <w:pPr>
              <w:pStyle w:val="TAC"/>
              <w:rPr>
                <w:rStyle w:val="TALCar"/>
                <w:sz w:val="16"/>
                <w:szCs w:val="16"/>
                <w:lang w:val="en-US"/>
              </w:rPr>
            </w:pPr>
            <w:r>
              <w:rPr>
                <w:rStyle w:val="TALCar"/>
                <w:sz w:val="16"/>
                <w:szCs w:val="16"/>
                <w:lang w:val="en-US"/>
              </w:rPr>
              <w:t>10.24s</w:t>
            </w:r>
          </w:p>
        </w:tc>
        <w:tc>
          <w:tcPr>
            <w:tcW w:w="2160" w:type="dxa"/>
            <w:tcBorders>
              <w:top w:val="single" w:sz="8" w:space="0" w:color="auto"/>
              <w:left w:val="single" w:sz="8" w:space="0" w:color="auto"/>
              <w:bottom w:val="single" w:sz="8" w:space="0" w:color="auto"/>
              <w:right w:val="single" w:sz="8" w:space="0" w:color="auto"/>
            </w:tcBorders>
          </w:tcPr>
          <w:p w14:paraId="59D29287" w14:textId="19C57A69" w:rsidR="00AB3209" w:rsidRDefault="00AB3209" w:rsidP="00AB3209">
            <w:pPr>
              <w:pStyle w:val="TAC"/>
              <w:rPr>
                <w:rStyle w:val="TALCar"/>
                <w:sz w:val="16"/>
                <w:szCs w:val="16"/>
              </w:rPr>
            </w:pPr>
            <w:r>
              <w:rPr>
                <w:rStyle w:val="TALCar"/>
                <w:sz w:val="16"/>
                <w:szCs w:val="16"/>
                <w:lang w:val="en-US"/>
              </w:rPr>
              <w:t>10.24s</w:t>
            </w:r>
          </w:p>
        </w:tc>
        <w:tc>
          <w:tcPr>
            <w:tcW w:w="1980" w:type="dxa"/>
            <w:tcBorders>
              <w:top w:val="single" w:sz="8" w:space="0" w:color="auto"/>
              <w:left w:val="single" w:sz="8" w:space="0" w:color="auto"/>
              <w:bottom w:val="single" w:sz="8" w:space="0" w:color="auto"/>
              <w:right w:val="single" w:sz="8" w:space="0" w:color="auto"/>
            </w:tcBorders>
          </w:tcPr>
          <w:p w14:paraId="7E4C2266" w14:textId="3310F31E" w:rsidR="00AB3209" w:rsidRDefault="00AB3209" w:rsidP="00AB3209">
            <w:pPr>
              <w:pStyle w:val="TAC"/>
              <w:rPr>
                <w:rStyle w:val="TALCar"/>
                <w:sz w:val="16"/>
                <w:szCs w:val="16"/>
              </w:rPr>
            </w:pPr>
            <w:r>
              <w:rPr>
                <w:rStyle w:val="TALCar"/>
                <w:sz w:val="16"/>
                <w:szCs w:val="16"/>
                <w:lang w:val="en-US"/>
              </w:rPr>
              <w:t>10.24s</w:t>
            </w:r>
          </w:p>
        </w:tc>
        <w:tc>
          <w:tcPr>
            <w:tcW w:w="2070" w:type="dxa"/>
            <w:tcBorders>
              <w:top w:val="single" w:sz="8" w:space="0" w:color="auto"/>
              <w:left w:val="single" w:sz="8" w:space="0" w:color="auto"/>
              <w:bottom w:val="single" w:sz="8" w:space="0" w:color="auto"/>
              <w:right w:val="single" w:sz="8" w:space="0" w:color="auto"/>
            </w:tcBorders>
          </w:tcPr>
          <w:p w14:paraId="073AA3AC" w14:textId="2F9C1BBB" w:rsidR="00AB3209" w:rsidRDefault="00AB3209" w:rsidP="00AB3209">
            <w:pPr>
              <w:pStyle w:val="TAC"/>
              <w:rPr>
                <w:rStyle w:val="TALCar"/>
                <w:sz w:val="16"/>
                <w:szCs w:val="16"/>
                <w:lang w:val="en-US"/>
              </w:rPr>
            </w:pPr>
            <w:r>
              <w:rPr>
                <w:rStyle w:val="TALCar"/>
                <w:sz w:val="16"/>
                <w:szCs w:val="16"/>
                <w:lang w:val="en-US"/>
              </w:rPr>
              <w:t>10.24s</w:t>
            </w:r>
          </w:p>
        </w:tc>
      </w:tr>
      <w:tr w:rsidR="00AB3209" w14:paraId="1D36AAE4" w14:textId="1050828E" w:rsidTr="005368DC">
        <w:trPr>
          <w:trHeight w:val="20"/>
          <w:jc w:val="center"/>
        </w:trPr>
        <w:tc>
          <w:tcPr>
            <w:tcW w:w="2060" w:type="dxa"/>
            <w:tcBorders>
              <w:top w:val="single" w:sz="8" w:space="0" w:color="auto"/>
              <w:left w:val="single" w:sz="8" w:space="0" w:color="auto"/>
              <w:bottom w:val="single" w:sz="8" w:space="0" w:color="auto"/>
              <w:right w:val="single" w:sz="8" w:space="0" w:color="auto"/>
            </w:tcBorders>
            <w:vAlign w:val="center"/>
            <w:hideMark/>
          </w:tcPr>
          <w:p w14:paraId="65F11741" w14:textId="77777777" w:rsidR="00AB3209" w:rsidRDefault="00AB3209" w:rsidP="00AB3209">
            <w:pPr>
              <w:pStyle w:val="TAC"/>
              <w:rPr>
                <w:rStyle w:val="TALCar"/>
                <w:sz w:val="16"/>
                <w:szCs w:val="16"/>
                <w:lang w:eastAsia="zh-CN"/>
              </w:rPr>
            </w:pPr>
            <w:r>
              <w:rPr>
                <w:rStyle w:val="TALCar"/>
                <w:sz w:val="16"/>
                <w:szCs w:val="16"/>
                <w:lang w:eastAsia="zh-CN"/>
              </w:rPr>
              <w:t>paging reception</w:t>
            </w:r>
          </w:p>
        </w:tc>
        <w:tc>
          <w:tcPr>
            <w:tcW w:w="1980" w:type="dxa"/>
            <w:tcBorders>
              <w:top w:val="single" w:sz="8" w:space="0" w:color="auto"/>
              <w:left w:val="single" w:sz="8" w:space="0" w:color="auto"/>
              <w:bottom w:val="single" w:sz="8" w:space="0" w:color="auto"/>
              <w:right w:val="single" w:sz="8" w:space="0" w:color="auto"/>
            </w:tcBorders>
          </w:tcPr>
          <w:p w14:paraId="6D15FF6A" w14:textId="2F589FA3" w:rsidR="00AB3209" w:rsidRPr="005F3757" w:rsidRDefault="00AB3209" w:rsidP="00AB3209">
            <w:pPr>
              <w:pStyle w:val="TAC"/>
              <w:rPr>
                <w:rStyle w:val="TALCar"/>
                <w:sz w:val="16"/>
                <w:szCs w:val="16"/>
                <w:lang w:val="en-US"/>
              </w:rPr>
            </w:pPr>
            <w:r>
              <w:rPr>
                <w:rStyle w:val="TALCar"/>
                <w:sz w:val="16"/>
                <w:szCs w:val="16"/>
                <w:lang w:val="en-US"/>
              </w:rPr>
              <w:t>10.24s</w:t>
            </w:r>
          </w:p>
        </w:tc>
        <w:tc>
          <w:tcPr>
            <w:tcW w:w="2160" w:type="dxa"/>
            <w:tcBorders>
              <w:top w:val="single" w:sz="8" w:space="0" w:color="auto"/>
              <w:left w:val="single" w:sz="8" w:space="0" w:color="auto"/>
              <w:bottom w:val="single" w:sz="8" w:space="0" w:color="auto"/>
              <w:right w:val="single" w:sz="8" w:space="0" w:color="auto"/>
            </w:tcBorders>
          </w:tcPr>
          <w:p w14:paraId="7FF4676F" w14:textId="3B87719F" w:rsidR="00AB3209" w:rsidRDefault="00AB3209" w:rsidP="00AB3209">
            <w:pPr>
              <w:pStyle w:val="TAC"/>
              <w:rPr>
                <w:rStyle w:val="TALCar"/>
                <w:sz w:val="16"/>
                <w:szCs w:val="16"/>
              </w:rPr>
            </w:pPr>
            <w:r>
              <w:rPr>
                <w:rStyle w:val="TALCar"/>
                <w:sz w:val="16"/>
                <w:szCs w:val="16"/>
                <w:lang w:val="en-US"/>
              </w:rPr>
              <w:t>10.24s</w:t>
            </w:r>
          </w:p>
        </w:tc>
        <w:tc>
          <w:tcPr>
            <w:tcW w:w="1980" w:type="dxa"/>
            <w:tcBorders>
              <w:top w:val="single" w:sz="8" w:space="0" w:color="auto"/>
              <w:left w:val="single" w:sz="8" w:space="0" w:color="auto"/>
              <w:bottom w:val="single" w:sz="8" w:space="0" w:color="auto"/>
              <w:right w:val="single" w:sz="8" w:space="0" w:color="auto"/>
            </w:tcBorders>
          </w:tcPr>
          <w:p w14:paraId="5E311D1C" w14:textId="1258DC8D" w:rsidR="00AB3209" w:rsidRDefault="00AB3209" w:rsidP="00AB3209">
            <w:pPr>
              <w:pStyle w:val="TAC"/>
              <w:rPr>
                <w:rStyle w:val="TALCar"/>
                <w:sz w:val="16"/>
                <w:szCs w:val="16"/>
              </w:rPr>
            </w:pPr>
            <w:r>
              <w:rPr>
                <w:rStyle w:val="TALCar"/>
                <w:sz w:val="16"/>
                <w:szCs w:val="16"/>
                <w:lang w:val="en-US"/>
              </w:rPr>
              <w:t>10.24s</w:t>
            </w:r>
          </w:p>
        </w:tc>
        <w:tc>
          <w:tcPr>
            <w:tcW w:w="2070" w:type="dxa"/>
            <w:tcBorders>
              <w:top w:val="single" w:sz="8" w:space="0" w:color="auto"/>
              <w:left w:val="single" w:sz="8" w:space="0" w:color="auto"/>
              <w:bottom w:val="single" w:sz="8" w:space="0" w:color="auto"/>
              <w:right w:val="single" w:sz="8" w:space="0" w:color="auto"/>
            </w:tcBorders>
          </w:tcPr>
          <w:p w14:paraId="7BAD31FC" w14:textId="12E09334" w:rsidR="00AB3209" w:rsidRDefault="00AB3209" w:rsidP="00AB3209">
            <w:pPr>
              <w:pStyle w:val="TAC"/>
              <w:rPr>
                <w:rStyle w:val="TALCar"/>
                <w:sz w:val="16"/>
                <w:szCs w:val="16"/>
                <w:lang w:val="en-US"/>
              </w:rPr>
            </w:pPr>
            <w:r>
              <w:rPr>
                <w:rStyle w:val="TALCar"/>
                <w:sz w:val="16"/>
                <w:szCs w:val="16"/>
                <w:lang w:val="en-US"/>
              </w:rPr>
              <w:t>10.24s</w:t>
            </w:r>
          </w:p>
        </w:tc>
      </w:tr>
      <w:tr w:rsidR="00AB3209" w14:paraId="1E006D77" w14:textId="06FDCC79" w:rsidTr="005368DC">
        <w:trPr>
          <w:trHeight w:val="20"/>
          <w:jc w:val="center"/>
        </w:trPr>
        <w:tc>
          <w:tcPr>
            <w:tcW w:w="2060" w:type="dxa"/>
            <w:tcBorders>
              <w:top w:val="single" w:sz="8" w:space="0" w:color="auto"/>
              <w:left w:val="single" w:sz="8" w:space="0" w:color="auto"/>
              <w:bottom w:val="single" w:sz="8" w:space="0" w:color="auto"/>
              <w:right w:val="single" w:sz="8" w:space="0" w:color="auto"/>
            </w:tcBorders>
            <w:vAlign w:val="center"/>
            <w:hideMark/>
          </w:tcPr>
          <w:p w14:paraId="5546BFFF" w14:textId="77777777" w:rsidR="00AB3209" w:rsidRDefault="00AB3209" w:rsidP="00AB3209">
            <w:pPr>
              <w:pStyle w:val="TAC"/>
              <w:rPr>
                <w:rStyle w:val="TALCar"/>
                <w:sz w:val="16"/>
                <w:szCs w:val="16"/>
              </w:rPr>
            </w:pPr>
            <w:r>
              <w:rPr>
                <w:rStyle w:val="TALCar"/>
                <w:sz w:val="16"/>
                <w:szCs w:val="16"/>
              </w:rPr>
              <w:t>RS periodicity</w:t>
            </w:r>
          </w:p>
        </w:tc>
        <w:tc>
          <w:tcPr>
            <w:tcW w:w="1980" w:type="dxa"/>
            <w:tcBorders>
              <w:top w:val="single" w:sz="8" w:space="0" w:color="auto"/>
              <w:left w:val="single" w:sz="8" w:space="0" w:color="auto"/>
              <w:bottom w:val="single" w:sz="8" w:space="0" w:color="auto"/>
              <w:right w:val="single" w:sz="8" w:space="0" w:color="auto"/>
            </w:tcBorders>
          </w:tcPr>
          <w:p w14:paraId="16408B4E" w14:textId="367E21E9" w:rsidR="00AB3209" w:rsidRPr="005F3757" w:rsidRDefault="00AB3209" w:rsidP="00AB3209">
            <w:pPr>
              <w:pStyle w:val="TAC"/>
              <w:rPr>
                <w:rStyle w:val="TALCar"/>
                <w:sz w:val="16"/>
                <w:szCs w:val="16"/>
                <w:lang w:val="en-US"/>
              </w:rPr>
            </w:pPr>
            <w:r>
              <w:rPr>
                <w:rStyle w:val="TALCar"/>
                <w:sz w:val="16"/>
                <w:szCs w:val="16"/>
                <w:lang w:val="en-US"/>
              </w:rPr>
              <w:t>10.24s</w:t>
            </w:r>
          </w:p>
        </w:tc>
        <w:tc>
          <w:tcPr>
            <w:tcW w:w="2160" w:type="dxa"/>
            <w:tcBorders>
              <w:top w:val="single" w:sz="8" w:space="0" w:color="auto"/>
              <w:left w:val="single" w:sz="8" w:space="0" w:color="auto"/>
              <w:bottom w:val="single" w:sz="8" w:space="0" w:color="auto"/>
              <w:right w:val="single" w:sz="8" w:space="0" w:color="auto"/>
            </w:tcBorders>
          </w:tcPr>
          <w:p w14:paraId="452CF7DE" w14:textId="740BF610" w:rsidR="00AB3209" w:rsidRDefault="00AB3209" w:rsidP="00AB3209">
            <w:pPr>
              <w:pStyle w:val="TAC"/>
              <w:rPr>
                <w:rStyle w:val="TALCar"/>
                <w:sz w:val="16"/>
                <w:szCs w:val="16"/>
              </w:rPr>
            </w:pPr>
            <w:r>
              <w:rPr>
                <w:rStyle w:val="TALCar"/>
                <w:sz w:val="16"/>
                <w:szCs w:val="16"/>
                <w:lang w:val="en-US"/>
              </w:rPr>
              <w:t>10.24s</w:t>
            </w:r>
          </w:p>
        </w:tc>
        <w:tc>
          <w:tcPr>
            <w:tcW w:w="1980" w:type="dxa"/>
            <w:tcBorders>
              <w:top w:val="single" w:sz="8" w:space="0" w:color="auto"/>
              <w:left w:val="single" w:sz="8" w:space="0" w:color="auto"/>
              <w:bottom w:val="single" w:sz="8" w:space="0" w:color="auto"/>
              <w:right w:val="single" w:sz="8" w:space="0" w:color="auto"/>
            </w:tcBorders>
          </w:tcPr>
          <w:p w14:paraId="692DD2E4" w14:textId="36BA9A74" w:rsidR="00AB3209" w:rsidRDefault="00AB3209" w:rsidP="00AB3209">
            <w:pPr>
              <w:pStyle w:val="TAC"/>
              <w:rPr>
                <w:rStyle w:val="TALCar"/>
                <w:sz w:val="16"/>
                <w:szCs w:val="16"/>
              </w:rPr>
            </w:pPr>
            <w:r>
              <w:rPr>
                <w:rStyle w:val="TALCar"/>
                <w:sz w:val="16"/>
                <w:szCs w:val="16"/>
                <w:lang w:val="en-US"/>
              </w:rPr>
              <w:t>10.24s</w:t>
            </w:r>
          </w:p>
        </w:tc>
        <w:tc>
          <w:tcPr>
            <w:tcW w:w="2070" w:type="dxa"/>
            <w:tcBorders>
              <w:top w:val="single" w:sz="8" w:space="0" w:color="auto"/>
              <w:left w:val="single" w:sz="8" w:space="0" w:color="auto"/>
              <w:bottom w:val="single" w:sz="8" w:space="0" w:color="auto"/>
              <w:right w:val="single" w:sz="8" w:space="0" w:color="auto"/>
            </w:tcBorders>
          </w:tcPr>
          <w:p w14:paraId="5199FC85" w14:textId="4C7BE331" w:rsidR="00AB3209" w:rsidRDefault="00AB3209" w:rsidP="00AB3209">
            <w:pPr>
              <w:pStyle w:val="TAC"/>
              <w:rPr>
                <w:rStyle w:val="TALCar"/>
                <w:sz w:val="16"/>
                <w:szCs w:val="16"/>
                <w:lang w:val="en-US"/>
              </w:rPr>
            </w:pPr>
            <w:r>
              <w:rPr>
                <w:rStyle w:val="TALCar"/>
                <w:sz w:val="16"/>
                <w:szCs w:val="16"/>
                <w:lang w:val="en-US"/>
              </w:rPr>
              <w:t>10.24s</w:t>
            </w:r>
          </w:p>
        </w:tc>
      </w:tr>
      <w:tr w:rsidR="00AB3209" w14:paraId="7CD1C7DB" w14:textId="4D6908C7" w:rsidTr="005368DC">
        <w:trPr>
          <w:trHeight w:val="20"/>
          <w:jc w:val="center"/>
        </w:trPr>
        <w:tc>
          <w:tcPr>
            <w:tcW w:w="2060" w:type="dxa"/>
            <w:tcBorders>
              <w:top w:val="single" w:sz="8" w:space="0" w:color="auto"/>
              <w:left w:val="single" w:sz="8" w:space="0" w:color="auto"/>
              <w:bottom w:val="single" w:sz="8" w:space="0" w:color="auto"/>
              <w:right w:val="single" w:sz="8" w:space="0" w:color="auto"/>
            </w:tcBorders>
            <w:vAlign w:val="center"/>
            <w:hideMark/>
          </w:tcPr>
          <w:p w14:paraId="117432A5" w14:textId="77777777" w:rsidR="00AB3209" w:rsidRDefault="00AB3209" w:rsidP="00AB3209">
            <w:pPr>
              <w:pStyle w:val="TAC"/>
              <w:rPr>
                <w:rStyle w:val="TALCar"/>
                <w:sz w:val="16"/>
                <w:szCs w:val="16"/>
              </w:rPr>
            </w:pPr>
            <w:r>
              <w:rPr>
                <w:rStyle w:val="TALCar"/>
                <w:sz w:val="16"/>
                <w:szCs w:val="16"/>
              </w:rPr>
              <w:t>M-sample</w:t>
            </w:r>
          </w:p>
        </w:tc>
        <w:tc>
          <w:tcPr>
            <w:tcW w:w="1980" w:type="dxa"/>
            <w:tcBorders>
              <w:top w:val="single" w:sz="8" w:space="0" w:color="auto"/>
              <w:left w:val="single" w:sz="8" w:space="0" w:color="auto"/>
              <w:bottom w:val="single" w:sz="8" w:space="0" w:color="auto"/>
              <w:right w:val="single" w:sz="8" w:space="0" w:color="auto"/>
            </w:tcBorders>
          </w:tcPr>
          <w:p w14:paraId="31C79133" w14:textId="77777777" w:rsidR="00AB3209" w:rsidRPr="00E634E9" w:rsidRDefault="00AB3209" w:rsidP="00AB3209">
            <w:pPr>
              <w:pStyle w:val="TAC"/>
              <w:rPr>
                <w:rStyle w:val="TALCar"/>
                <w:sz w:val="16"/>
                <w:szCs w:val="16"/>
                <w:lang w:val="en-US"/>
              </w:rPr>
            </w:pPr>
            <w:r>
              <w:rPr>
                <w:rStyle w:val="TALCar"/>
                <w:sz w:val="16"/>
                <w:szCs w:val="16"/>
                <w:lang w:val="en-US"/>
              </w:rPr>
              <w:t>1</w:t>
            </w:r>
          </w:p>
        </w:tc>
        <w:tc>
          <w:tcPr>
            <w:tcW w:w="2160" w:type="dxa"/>
            <w:tcBorders>
              <w:top w:val="single" w:sz="8" w:space="0" w:color="auto"/>
              <w:left w:val="single" w:sz="8" w:space="0" w:color="auto"/>
              <w:bottom w:val="single" w:sz="8" w:space="0" w:color="auto"/>
              <w:right w:val="single" w:sz="8" w:space="0" w:color="auto"/>
            </w:tcBorders>
          </w:tcPr>
          <w:p w14:paraId="501A2047" w14:textId="77777777" w:rsidR="00AB3209" w:rsidRPr="00E634E9" w:rsidRDefault="00AB3209" w:rsidP="00AB3209">
            <w:pPr>
              <w:pStyle w:val="TAC"/>
              <w:rPr>
                <w:rStyle w:val="TALCar"/>
                <w:sz w:val="16"/>
                <w:szCs w:val="16"/>
                <w:lang w:val="en-US"/>
              </w:rPr>
            </w:pPr>
            <w:r>
              <w:rPr>
                <w:rStyle w:val="TALCar"/>
                <w:sz w:val="16"/>
                <w:szCs w:val="16"/>
                <w:lang w:val="en-US"/>
              </w:rPr>
              <w:t>1</w:t>
            </w:r>
          </w:p>
        </w:tc>
        <w:tc>
          <w:tcPr>
            <w:tcW w:w="1980" w:type="dxa"/>
            <w:tcBorders>
              <w:top w:val="single" w:sz="8" w:space="0" w:color="auto"/>
              <w:left w:val="single" w:sz="8" w:space="0" w:color="auto"/>
              <w:bottom w:val="single" w:sz="8" w:space="0" w:color="auto"/>
              <w:right w:val="single" w:sz="8" w:space="0" w:color="auto"/>
            </w:tcBorders>
          </w:tcPr>
          <w:p w14:paraId="155519F7" w14:textId="77777777" w:rsidR="00AB3209" w:rsidRPr="00E634E9" w:rsidRDefault="00AB3209" w:rsidP="00AB3209">
            <w:pPr>
              <w:pStyle w:val="TAC"/>
              <w:rPr>
                <w:rStyle w:val="TALCar"/>
                <w:sz w:val="16"/>
                <w:szCs w:val="16"/>
                <w:lang w:val="en-US"/>
              </w:rPr>
            </w:pPr>
            <w:r>
              <w:rPr>
                <w:rStyle w:val="TALCar"/>
                <w:sz w:val="16"/>
                <w:szCs w:val="16"/>
                <w:lang w:val="en-US"/>
              </w:rPr>
              <w:t>1</w:t>
            </w:r>
          </w:p>
        </w:tc>
        <w:tc>
          <w:tcPr>
            <w:tcW w:w="2070" w:type="dxa"/>
            <w:tcBorders>
              <w:top w:val="single" w:sz="8" w:space="0" w:color="auto"/>
              <w:left w:val="single" w:sz="8" w:space="0" w:color="auto"/>
              <w:bottom w:val="single" w:sz="8" w:space="0" w:color="auto"/>
              <w:right w:val="single" w:sz="8" w:space="0" w:color="auto"/>
            </w:tcBorders>
          </w:tcPr>
          <w:p w14:paraId="518295EE" w14:textId="47C7BC92" w:rsidR="00AB3209" w:rsidRDefault="00AB3209" w:rsidP="00AB3209">
            <w:pPr>
              <w:pStyle w:val="TAC"/>
              <w:rPr>
                <w:rStyle w:val="TALCar"/>
                <w:sz w:val="16"/>
                <w:szCs w:val="16"/>
                <w:lang w:val="en-US"/>
              </w:rPr>
            </w:pPr>
            <w:r>
              <w:rPr>
                <w:rStyle w:val="TALCar"/>
                <w:sz w:val="16"/>
                <w:szCs w:val="16"/>
                <w:lang w:val="en-US"/>
              </w:rPr>
              <w:t>1</w:t>
            </w:r>
          </w:p>
        </w:tc>
      </w:tr>
      <w:tr w:rsidR="00AB3209" w14:paraId="5767C57F" w14:textId="70A23521" w:rsidTr="005368DC">
        <w:trPr>
          <w:trHeight w:val="20"/>
          <w:jc w:val="center"/>
        </w:trPr>
        <w:tc>
          <w:tcPr>
            <w:tcW w:w="2060" w:type="dxa"/>
            <w:tcBorders>
              <w:top w:val="single" w:sz="8" w:space="0" w:color="auto"/>
              <w:left w:val="single" w:sz="8" w:space="0" w:color="auto"/>
              <w:bottom w:val="single" w:sz="8" w:space="0" w:color="auto"/>
              <w:right w:val="single" w:sz="8" w:space="0" w:color="auto"/>
            </w:tcBorders>
            <w:vAlign w:val="center"/>
            <w:hideMark/>
          </w:tcPr>
          <w:p w14:paraId="16ED266E" w14:textId="77777777" w:rsidR="00AB3209" w:rsidRDefault="00AB3209" w:rsidP="00AB3209">
            <w:pPr>
              <w:pStyle w:val="TAC"/>
              <w:rPr>
                <w:rStyle w:val="TALCar"/>
                <w:sz w:val="16"/>
                <w:szCs w:val="16"/>
              </w:rPr>
            </w:pPr>
            <w:r>
              <w:rPr>
                <w:rStyle w:val="TALCar"/>
                <w:sz w:val="16"/>
                <w:szCs w:val="16"/>
              </w:rPr>
              <w:t>RRM measurement</w:t>
            </w:r>
          </w:p>
        </w:tc>
        <w:tc>
          <w:tcPr>
            <w:tcW w:w="1980" w:type="dxa"/>
            <w:tcBorders>
              <w:top w:val="single" w:sz="8" w:space="0" w:color="auto"/>
              <w:left w:val="single" w:sz="8" w:space="0" w:color="auto"/>
              <w:bottom w:val="single" w:sz="8" w:space="0" w:color="auto"/>
              <w:right w:val="single" w:sz="8" w:space="0" w:color="auto"/>
            </w:tcBorders>
          </w:tcPr>
          <w:p w14:paraId="22E805D5" w14:textId="77777777" w:rsidR="00AB3209" w:rsidRPr="00005C42" w:rsidRDefault="00AB3209" w:rsidP="00AB3209">
            <w:pPr>
              <w:pStyle w:val="TAC"/>
              <w:rPr>
                <w:rStyle w:val="TALCar"/>
                <w:sz w:val="16"/>
                <w:szCs w:val="16"/>
                <w:lang w:val="en-US"/>
              </w:rPr>
            </w:pPr>
            <w:r>
              <w:rPr>
                <w:rStyle w:val="TALCar"/>
                <w:sz w:val="16"/>
                <w:szCs w:val="16"/>
                <w:lang w:val="en-US"/>
              </w:rPr>
              <w:t>N/A</w:t>
            </w:r>
          </w:p>
        </w:tc>
        <w:tc>
          <w:tcPr>
            <w:tcW w:w="2160" w:type="dxa"/>
            <w:tcBorders>
              <w:top w:val="single" w:sz="8" w:space="0" w:color="auto"/>
              <w:left w:val="single" w:sz="8" w:space="0" w:color="auto"/>
              <w:bottom w:val="single" w:sz="8" w:space="0" w:color="auto"/>
              <w:right w:val="single" w:sz="8" w:space="0" w:color="auto"/>
            </w:tcBorders>
          </w:tcPr>
          <w:p w14:paraId="3A3474E0" w14:textId="77777777" w:rsidR="00AB3209" w:rsidRDefault="00AB3209" w:rsidP="00AB3209">
            <w:pPr>
              <w:pStyle w:val="TAC"/>
              <w:rPr>
                <w:rStyle w:val="TALCar"/>
                <w:sz w:val="16"/>
                <w:szCs w:val="16"/>
              </w:rPr>
            </w:pPr>
            <w:r>
              <w:rPr>
                <w:rStyle w:val="TALCar"/>
                <w:sz w:val="16"/>
                <w:szCs w:val="16"/>
                <w:lang w:val="en-US"/>
              </w:rPr>
              <w:t>N/A</w:t>
            </w:r>
          </w:p>
        </w:tc>
        <w:tc>
          <w:tcPr>
            <w:tcW w:w="1980" w:type="dxa"/>
            <w:tcBorders>
              <w:top w:val="single" w:sz="8" w:space="0" w:color="auto"/>
              <w:left w:val="single" w:sz="8" w:space="0" w:color="auto"/>
              <w:bottom w:val="single" w:sz="8" w:space="0" w:color="auto"/>
              <w:right w:val="single" w:sz="8" w:space="0" w:color="auto"/>
            </w:tcBorders>
          </w:tcPr>
          <w:p w14:paraId="09748D92" w14:textId="77777777" w:rsidR="00AB3209" w:rsidRDefault="00AB3209" w:rsidP="00AB3209">
            <w:pPr>
              <w:pStyle w:val="TAC"/>
              <w:rPr>
                <w:rStyle w:val="TALCar"/>
                <w:sz w:val="16"/>
                <w:szCs w:val="16"/>
              </w:rPr>
            </w:pPr>
            <w:r>
              <w:rPr>
                <w:rStyle w:val="TALCar"/>
                <w:sz w:val="16"/>
                <w:szCs w:val="16"/>
                <w:lang w:val="en-US"/>
              </w:rPr>
              <w:t>N/A</w:t>
            </w:r>
          </w:p>
        </w:tc>
        <w:tc>
          <w:tcPr>
            <w:tcW w:w="2070" w:type="dxa"/>
            <w:tcBorders>
              <w:top w:val="single" w:sz="8" w:space="0" w:color="auto"/>
              <w:left w:val="single" w:sz="8" w:space="0" w:color="auto"/>
              <w:bottom w:val="single" w:sz="8" w:space="0" w:color="auto"/>
              <w:right w:val="single" w:sz="8" w:space="0" w:color="auto"/>
            </w:tcBorders>
          </w:tcPr>
          <w:p w14:paraId="19DD1D50" w14:textId="549A0AD9" w:rsidR="00AB3209" w:rsidRDefault="00AB3209" w:rsidP="00AB3209">
            <w:pPr>
              <w:pStyle w:val="TAC"/>
              <w:rPr>
                <w:rStyle w:val="TALCar"/>
                <w:sz w:val="16"/>
                <w:szCs w:val="16"/>
                <w:lang w:val="en-US"/>
              </w:rPr>
            </w:pPr>
            <w:r>
              <w:rPr>
                <w:rStyle w:val="TALCar"/>
                <w:sz w:val="16"/>
                <w:szCs w:val="16"/>
                <w:lang w:val="en-US"/>
              </w:rPr>
              <w:t>N/A</w:t>
            </w:r>
          </w:p>
        </w:tc>
      </w:tr>
      <w:tr w:rsidR="00AB3209" w14:paraId="745F1116" w14:textId="501B723D" w:rsidTr="005368DC">
        <w:trPr>
          <w:trHeight w:val="20"/>
          <w:jc w:val="center"/>
        </w:trPr>
        <w:tc>
          <w:tcPr>
            <w:tcW w:w="2060" w:type="dxa"/>
            <w:tcBorders>
              <w:top w:val="single" w:sz="8" w:space="0" w:color="auto"/>
              <w:left w:val="single" w:sz="8" w:space="0" w:color="auto"/>
              <w:bottom w:val="single" w:sz="8" w:space="0" w:color="auto"/>
              <w:right w:val="single" w:sz="8" w:space="0" w:color="auto"/>
            </w:tcBorders>
            <w:vAlign w:val="center"/>
            <w:hideMark/>
          </w:tcPr>
          <w:p w14:paraId="43108077" w14:textId="77777777" w:rsidR="00AB3209" w:rsidRDefault="00AB3209" w:rsidP="00AB3209">
            <w:pPr>
              <w:pStyle w:val="TAC"/>
              <w:rPr>
                <w:rStyle w:val="TALCar"/>
                <w:sz w:val="16"/>
                <w:szCs w:val="16"/>
                <w:lang w:eastAsia="zh-CN"/>
              </w:rPr>
            </w:pPr>
            <w:r>
              <w:rPr>
                <w:rStyle w:val="TALCar"/>
                <w:sz w:val="16"/>
                <w:szCs w:val="16"/>
                <w:lang w:eastAsia="zh-CN"/>
              </w:rPr>
              <w:t>BWP switching</w:t>
            </w:r>
          </w:p>
        </w:tc>
        <w:tc>
          <w:tcPr>
            <w:tcW w:w="1980" w:type="dxa"/>
            <w:tcBorders>
              <w:top w:val="single" w:sz="8" w:space="0" w:color="auto"/>
              <w:left w:val="single" w:sz="8" w:space="0" w:color="auto"/>
              <w:bottom w:val="single" w:sz="8" w:space="0" w:color="auto"/>
              <w:right w:val="single" w:sz="8" w:space="0" w:color="auto"/>
            </w:tcBorders>
          </w:tcPr>
          <w:p w14:paraId="6B1D1B36" w14:textId="77777777" w:rsidR="00AB3209" w:rsidRDefault="00AB3209" w:rsidP="00AB3209">
            <w:pPr>
              <w:pStyle w:val="TAC"/>
              <w:rPr>
                <w:rStyle w:val="TALCar"/>
                <w:sz w:val="16"/>
                <w:szCs w:val="16"/>
              </w:rPr>
            </w:pPr>
            <w:r>
              <w:rPr>
                <w:rStyle w:val="TALCar"/>
                <w:sz w:val="16"/>
                <w:szCs w:val="16"/>
                <w:lang w:val="en-US"/>
              </w:rPr>
              <w:t>N/A</w:t>
            </w:r>
          </w:p>
        </w:tc>
        <w:tc>
          <w:tcPr>
            <w:tcW w:w="2160" w:type="dxa"/>
            <w:tcBorders>
              <w:top w:val="single" w:sz="8" w:space="0" w:color="auto"/>
              <w:left w:val="single" w:sz="8" w:space="0" w:color="auto"/>
              <w:bottom w:val="single" w:sz="8" w:space="0" w:color="auto"/>
              <w:right w:val="single" w:sz="8" w:space="0" w:color="auto"/>
            </w:tcBorders>
          </w:tcPr>
          <w:p w14:paraId="56A9D97B" w14:textId="77777777" w:rsidR="00AB3209" w:rsidRDefault="00AB3209" w:rsidP="00AB3209">
            <w:pPr>
              <w:pStyle w:val="TAC"/>
              <w:rPr>
                <w:rStyle w:val="TALCar"/>
                <w:sz w:val="16"/>
                <w:szCs w:val="16"/>
              </w:rPr>
            </w:pPr>
            <w:r>
              <w:rPr>
                <w:rStyle w:val="TALCar"/>
                <w:sz w:val="16"/>
                <w:szCs w:val="16"/>
                <w:lang w:val="en-US"/>
              </w:rPr>
              <w:t>N/A</w:t>
            </w:r>
          </w:p>
        </w:tc>
        <w:tc>
          <w:tcPr>
            <w:tcW w:w="1980" w:type="dxa"/>
            <w:tcBorders>
              <w:top w:val="single" w:sz="8" w:space="0" w:color="auto"/>
              <w:left w:val="single" w:sz="8" w:space="0" w:color="auto"/>
              <w:bottom w:val="single" w:sz="8" w:space="0" w:color="auto"/>
              <w:right w:val="single" w:sz="8" w:space="0" w:color="auto"/>
            </w:tcBorders>
          </w:tcPr>
          <w:p w14:paraId="4D092F0E" w14:textId="77777777" w:rsidR="00AB3209" w:rsidRDefault="00AB3209" w:rsidP="00AB3209">
            <w:pPr>
              <w:pStyle w:val="TAC"/>
              <w:rPr>
                <w:rStyle w:val="TALCar"/>
                <w:sz w:val="16"/>
                <w:szCs w:val="16"/>
              </w:rPr>
            </w:pPr>
            <w:r>
              <w:rPr>
                <w:rStyle w:val="TALCar"/>
                <w:sz w:val="16"/>
                <w:szCs w:val="16"/>
                <w:lang w:val="en-US"/>
              </w:rPr>
              <w:t>N/A</w:t>
            </w:r>
          </w:p>
        </w:tc>
        <w:tc>
          <w:tcPr>
            <w:tcW w:w="2070" w:type="dxa"/>
            <w:tcBorders>
              <w:top w:val="single" w:sz="8" w:space="0" w:color="auto"/>
              <w:left w:val="single" w:sz="8" w:space="0" w:color="auto"/>
              <w:bottom w:val="single" w:sz="8" w:space="0" w:color="auto"/>
              <w:right w:val="single" w:sz="8" w:space="0" w:color="auto"/>
            </w:tcBorders>
          </w:tcPr>
          <w:p w14:paraId="47FA7928" w14:textId="349F108F" w:rsidR="00AB3209" w:rsidRDefault="00AB3209" w:rsidP="00AB3209">
            <w:pPr>
              <w:pStyle w:val="TAC"/>
              <w:rPr>
                <w:rStyle w:val="TALCar"/>
                <w:sz w:val="16"/>
                <w:szCs w:val="16"/>
                <w:lang w:val="en-US"/>
              </w:rPr>
            </w:pPr>
            <w:r>
              <w:rPr>
                <w:rStyle w:val="TALCar"/>
                <w:sz w:val="16"/>
                <w:szCs w:val="16"/>
                <w:lang w:val="en-US"/>
              </w:rPr>
              <w:t>N/A</w:t>
            </w:r>
          </w:p>
        </w:tc>
      </w:tr>
      <w:tr w:rsidR="00AB3209" w14:paraId="2ADC2892" w14:textId="0A950230" w:rsidTr="005368DC">
        <w:trPr>
          <w:trHeight w:val="20"/>
          <w:jc w:val="center"/>
        </w:trPr>
        <w:tc>
          <w:tcPr>
            <w:tcW w:w="2060" w:type="dxa"/>
            <w:tcBorders>
              <w:top w:val="single" w:sz="8" w:space="0" w:color="auto"/>
              <w:left w:val="single" w:sz="8" w:space="0" w:color="auto"/>
              <w:bottom w:val="single" w:sz="8" w:space="0" w:color="auto"/>
              <w:right w:val="single" w:sz="8" w:space="0" w:color="auto"/>
            </w:tcBorders>
            <w:vAlign w:val="center"/>
            <w:hideMark/>
          </w:tcPr>
          <w:p w14:paraId="7E1F737F" w14:textId="2981EFD1" w:rsidR="00AB3209" w:rsidRPr="001B5960" w:rsidRDefault="00AB3209" w:rsidP="00AB3209">
            <w:pPr>
              <w:pStyle w:val="TAC"/>
              <w:rPr>
                <w:rStyle w:val="TALCar"/>
                <w:sz w:val="16"/>
                <w:szCs w:val="16"/>
                <w:lang w:val="en-US" w:eastAsia="zh-CN"/>
              </w:rPr>
            </w:pPr>
            <w:r>
              <w:rPr>
                <w:rStyle w:val="TALCar"/>
                <w:sz w:val="16"/>
                <w:szCs w:val="16"/>
                <w:lang w:eastAsia="zh-CN"/>
              </w:rPr>
              <w:t>Measurement reporting (e.g., RA/CG-SDT, reporting interval)</w:t>
            </w:r>
            <w:r>
              <w:rPr>
                <w:rStyle w:val="TALCar"/>
                <w:sz w:val="16"/>
                <w:szCs w:val="16"/>
                <w:lang w:val="en-US" w:eastAsia="zh-CN"/>
              </w:rPr>
              <w:t>, SRS config</w:t>
            </w:r>
          </w:p>
        </w:tc>
        <w:tc>
          <w:tcPr>
            <w:tcW w:w="1980" w:type="dxa"/>
            <w:tcBorders>
              <w:top w:val="single" w:sz="8" w:space="0" w:color="auto"/>
              <w:left w:val="single" w:sz="8" w:space="0" w:color="auto"/>
              <w:bottom w:val="single" w:sz="8" w:space="0" w:color="auto"/>
              <w:right w:val="single" w:sz="8" w:space="0" w:color="auto"/>
            </w:tcBorders>
          </w:tcPr>
          <w:p w14:paraId="179ECEBE" w14:textId="231D1910" w:rsidR="00AB3209" w:rsidRPr="003F378E" w:rsidRDefault="00AB3209" w:rsidP="00AB3209">
            <w:pPr>
              <w:pStyle w:val="TAC"/>
              <w:rPr>
                <w:rStyle w:val="TALCar"/>
                <w:sz w:val="16"/>
                <w:szCs w:val="16"/>
                <w:lang w:val="en-US"/>
              </w:rPr>
            </w:pPr>
            <w:r>
              <w:rPr>
                <w:rStyle w:val="TALCar"/>
                <w:sz w:val="16"/>
                <w:szCs w:val="16"/>
                <w:lang w:val="en-US"/>
              </w:rPr>
              <w:t>CG-SDT, 10.24s</w:t>
            </w:r>
          </w:p>
        </w:tc>
        <w:tc>
          <w:tcPr>
            <w:tcW w:w="2160" w:type="dxa"/>
            <w:tcBorders>
              <w:top w:val="single" w:sz="8" w:space="0" w:color="auto"/>
              <w:left w:val="single" w:sz="8" w:space="0" w:color="auto"/>
              <w:bottom w:val="single" w:sz="8" w:space="0" w:color="auto"/>
              <w:right w:val="single" w:sz="8" w:space="0" w:color="auto"/>
            </w:tcBorders>
          </w:tcPr>
          <w:p w14:paraId="426E0F63" w14:textId="77777777" w:rsidR="00AB3209" w:rsidRDefault="00AB3209" w:rsidP="00AB3209">
            <w:pPr>
              <w:pStyle w:val="TAC"/>
              <w:rPr>
                <w:rStyle w:val="TALCar"/>
                <w:sz w:val="16"/>
                <w:szCs w:val="16"/>
              </w:rPr>
            </w:pPr>
          </w:p>
        </w:tc>
        <w:tc>
          <w:tcPr>
            <w:tcW w:w="1980" w:type="dxa"/>
            <w:tcBorders>
              <w:top w:val="single" w:sz="8" w:space="0" w:color="auto"/>
              <w:left w:val="single" w:sz="8" w:space="0" w:color="auto"/>
              <w:bottom w:val="single" w:sz="8" w:space="0" w:color="auto"/>
              <w:right w:val="single" w:sz="8" w:space="0" w:color="auto"/>
            </w:tcBorders>
          </w:tcPr>
          <w:p w14:paraId="135123EE" w14:textId="77777777" w:rsidR="00AB3209" w:rsidRDefault="00AB3209" w:rsidP="00AB3209">
            <w:pPr>
              <w:pStyle w:val="TAC"/>
              <w:rPr>
                <w:rStyle w:val="TALCar"/>
                <w:sz w:val="16"/>
                <w:szCs w:val="16"/>
              </w:rPr>
            </w:pPr>
          </w:p>
        </w:tc>
        <w:tc>
          <w:tcPr>
            <w:tcW w:w="2070" w:type="dxa"/>
            <w:tcBorders>
              <w:top w:val="single" w:sz="8" w:space="0" w:color="auto"/>
              <w:left w:val="single" w:sz="8" w:space="0" w:color="auto"/>
              <w:bottom w:val="single" w:sz="8" w:space="0" w:color="auto"/>
              <w:right w:val="single" w:sz="8" w:space="0" w:color="auto"/>
            </w:tcBorders>
          </w:tcPr>
          <w:p w14:paraId="11819E04" w14:textId="3192524B" w:rsidR="00AB3209" w:rsidRDefault="009006BA" w:rsidP="00AB3209">
            <w:pPr>
              <w:pStyle w:val="TAC"/>
              <w:rPr>
                <w:rStyle w:val="TALCar"/>
                <w:sz w:val="16"/>
                <w:szCs w:val="16"/>
              </w:rPr>
            </w:pPr>
            <w:r>
              <w:rPr>
                <w:rStyle w:val="TALCar"/>
                <w:sz w:val="16"/>
                <w:szCs w:val="16"/>
                <w:lang w:eastAsia="zh-CN"/>
              </w:rPr>
              <w:t>RA-SDT for SRS configuration (</w:t>
            </w:r>
            <w:r>
              <w:rPr>
                <w:rStyle w:val="TALCar"/>
                <w:sz w:val="16"/>
                <w:szCs w:val="16"/>
                <w:lang w:val="en-US" w:eastAsia="zh-CN"/>
              </w:rPr>
              <w:t>every 8</w:t>
            </w:r>
            <w:r>
              <w:rPr>
                <w:rStyle w:val="TALCar"/>
                <w:sz w:val="16"/>
                <w:szCs w:val="16"/>
                <w:lang w:eastAsia="zh-CN"/>
              </w:rPr>
              <w:t xml:space="preserve"> cycle</w:t>
            </w:r>
            <w:r>
              <w:rPr>
                <w:rStyle w:val="TALCar"/>
                <w:sz w:val="16"/>
                <w:szCs w:val="16"/>
                <w:lang w:val="en-US" w:eastAsia="zh-CN"/>
              </w:rPr>
              <w:t>s</w:t>
            </w:r>
            <w:r>
              <w:rPr>
                <w:rStyle w:val="TALCar"/>
                <w:sz w:val="16"/>
                <w:szCs w:val="16"/>
                <w:lang w:eastAsia="zh-CN"/>
              </w:rPr>
              <w:t>)</w:t>
            </w:r>
          </w:p>
        </w:tc>
      </w:tr>
      <w:tr w:rsidR="00AB3209" w14:paraId="6E4410C1" w14:textId="3D2663BD" w:rsidTr="005368DC">
        <w:trPr>
          <w:trHeight w:val="20"/>
          <w:jc w:val="center"/>
        </w:trPr>
        <w:tc>
          <w:tcPr>
            <w:tcW w:w="2060" w:type="dxa"/>
            <w:tcBorders>
              <w:top w:val="single" w:sz="8" w:space="0" w:color="auto"/>
              <w:left w:val="single" w:sz="8" w:space="0" w:color="auto"/>
              <w:bottom w:val="single" w:sz="8" w:space="0" w:color="auto"/>
              <w:right w:val="single" w:sz="8" w:space="0" w:color="auto"/>
            </w:tcBorders>
            <w:vAlign w:val="center"/>
            <w:hideMark/>
          </w:tcPr>
          <w:p w14:paraId="5B0D2AFA" w14:textId="77777777" w:rsidR="00AB3209" w:rsidRDefault="00AB3209" w:rsidP="00AB3209">
            <w:pPr>
              <w:pStyle w:val="TAC"/>
              <w:rPr>
                <w:rStyle w:val="TALCar"/>
                <w:sz w:val="16"/>
                <w:szCs w:val="16"/>
                <w:lang w:eastAsia="zh-CN"/>
              </w:rPr>
            </w:pPr>
            <w:r>
              <w:rPr>
                <w:rStyle w:val="TALCar"/>
                <w:sz w:val="16"/>
                <w:szCs w:val="16"/>
                <w:lang w:eastAsia="zh-CN"/>
              </w:rPr>
              <w:t>implementation factor K</w:t>
            </w:r>
          </w:p>
        </w:tc>
        <w:tc>
          <w:tcPr>
            <w:tcW w:w="1980" w:type="dxa"/>
            <w:tcBorders>
              <w:top w:val="single" w:sz="8" w:space="0" w:color="auto"/>
              <w:left w:val="single" w:sz="8" w:space="0" w:color="auto"/>
              <w:bottom w:val="single" w:sz="8" w:space="0" w:color="auto"/>
              <w:right w:val="single" w:sz="8" w:space="0" w:color="auto"/>
            </w:tcBorders>
          </w:tcPr>
          <w:p w14:paraId="23368CAB" w14:textId="77777777" w:rsidR="00AB3209" w:rsidRPr="005F3757" w:rsidRDefault="00AB3209" w:rsidP="00AB3209">
            <w:pPr>
              <w:pStyle w:val="TAC"/>
              <w:rPr>
                <w:rStyle w:val="TALCar"/>
                <w:sz w:val="16"/>
                <w:szCs w:val="16"/>
                <w:lang w:val="en-US"/>
              </w:rPr>
            </w:pPr>
            <w:r>
              <w:rPr>
                <w:rStyle w:val="TALCar"/>
                <w:sz w:val="16"/>
                <w:szCs w:val="16"/>
                <w:lang w:val="en-US"/>
              </w:rPr>
              <w:t>1</w:t>
            </w:r>
          </w:p>
        </w:tc>
        <w:tc>
          <w:tcPr>
            <w:tcW w:w="2160" w:type="dxa"/>
            <w:tcBorders>
              <w:top w:val="single" w:sz="8" w:space="0" w:color="auto"/>
              <w:left w:val="single" w:sz="8" w:space="0" w:color="auto"/>
              <w:bottom w:val="single" w:sz="8" w:space="0" w:color="auto"/>
              <w:right w:val="single" w:sz="8" w:space="0" w:color="auto"/>
            </w:tcBorders>
          </w:tcPr>
          <w:p w14:paraId="7EBF3969" w14:textId="77777777" w:rsidR="00AB3209" w:rsidRPr="00B045C4" w:rsidRDefault="00AB3209" w:rsidP="00AB3209">
            <w:pPr>
              <w:pStyle w:val="TAC"/>
              <w:rPr>
                <w:rStyle w:val="TALCar"/>
                <w:sz w:val="16"/>
                <w:szCs w:val="16"/>
                <w:lang w:val="en-US"/>
              </w:rPr>
            </w:pPr>
            <w:r>
              <w:rPr>
                <w:rStyle w:val="TALCar"/>
                <w:sz w:val="16"/>
                <w:szCs w:val="16"/>
                <w:lang w:val="en-US"/>
              </w:rPr>
              <w:t>1</w:t>
            </w:r>
          </w:p>
        </w:tc>
        <w:tc>
          <w:tcPr>
            <w:tcW w:w="1980" w:type="dxa"/>
            <w:tcBorders>
              <w:top w:val="single" w:sz="8" w:space="0" w:color="auto"/>
              <w:left w:val="single" w:sz="8" w:space="0" w:color="auto"/>
              <w:bottom w:val="single" w:sz="8" w:space="0" w:color="auto"/>
              <w:right w:val="single" w:sz="8" w:space="0" w:color="auto"/>
            </w:tcBorders>
          </w:tcPr>
          <w:p w14:paraId="090A6151" w14:textId="77777777" w:rsidR="00AB3209" w:rsidRPr="00B045C4" w:rsidRDefault="00AB3209" w:rsidP="00AB3209">
            <w:pPr>
              <w:pStyle w:val="TAC"/>
              <w:rPr>
                <w:rStyle w:val="TALCar"/>
                <w:sz w:val="16"/>
                <w:szCs w:val="16"/>
                <w:lang w:val="en-US"/>
              </w:rPr>
            </w:pPr>
            <w:r>
              <w:rPr>
                <w:rStyle w:val="TALCar"/>
                <w:sz w:val="16"/>
                <w:szCs w:val="16"/>
                <w:lang w:val="en-US"/>
              </w:rPr>
              <w:t>1</w:t>
            </w:r>
          </w:p>
        </w:tc>
        <w:tc>
          <w:tcPr>
            <w:tcW w:w="2070" w:type="dxa"/>
            <w:tcBorders>
              <w:top w:val="single" w:sz="8" w:space="0" w:color="auto"/>
              <w:left w:val="single" w:sz="8" w:space="0" w:color="auto"/>
              <w:bottom w:val="single" w:sz="8" w:space="0" w:color="auto"/>
              <w:right w:val="single" w:sz="8" w:space="0" w:color="auto"/>
            </w:tcBorders>
          </w:tcPr>
          <w:p w14:paraId="04CD1950" w14:textId="554AFCBD" w:rsidR="00AB3209" w:rsidRDefault="00AB3209" w:rsidP="00AB3209">
            <w:pPr>
              <w:pStyle w:val="TAC"/>
              <w:rPr>
                <w:rStyle w:val="TALCar"/>
                <w:sz w:val="16"/>
                <w:szCs w:val="16"/>
                <w:lang w:val="en-US"/>
              </w:rPr>
            </w:pPr>
            <w:r>
              <w:rPr>
                <w:rStyle w:val="TALCar"/>
                <w:sz w:val="16"/>
                <w:szCs w:val="16"/>
                <w:lang w:val="en-US"/>
              </w:rPr>
              <w:t>1</w:t>
            </w:r>
          </w:p>
        </w:tc>
      </w:tr>
    </w:tbl>
    <w:p w14:paraId="2C882446" w14:textId="77777777" w:rsidR="002A5AA7" w:rsidRDefault="002A5AA7" w:rsidP="002A5AA7">
      <w:pPr>
        <w:pStyle w:val="TH"/>
      </w:pPr>
    </w:p>
    <w:p w14:paraId="5E76443B" w14:textId="0690B265" w:rsidR="002A5AA7" w:rsidRDefault="00617A91" w:rsidP="002A5AA7">
      <w:pPr>
        <w:pStyle w:val="TH"/>
        <w:rPr>
          <w:lang w:eastAsia="zh-CN"/>
        </w:rPr>
      </w:pPr>
      <w:r>
        <w:t xml:space="preserve">Table </w:t>
      </w:r>
      <w:r w:rsidR="00626BF7">
        <w:t>4</w:t>
      </w:r>
      <w:r>
        <w:t xml:space="preserve">: </w:t>
      </w:r>
      <w:r w:rsidR="00C80740">
        <w:t>Ultra-deep Sleep (TE 5000), K = 4, DRX cycle 10.24s</w:t>
      </w:r>
    </w:p>
    <w:tbl>
      <w:tblPr>
        <w:tblW w:w="10350"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4A0" w:firstRow="1" w:lastRow="0" w:firstColumn="1" w:lastColumn="0" w:noHBand="0" w:noVBand="1"/>
      </w:tblPr>
      <w:tblGrid>
        <w:gridCol w:w="1980"/>
        <w:gridCol w:w="1980"/>
        <w:gridCol w:w="2160"/>
        <w:gridCol w:w="1890"/>
        <w:gridCol w:w="2340"/>
      </w:tblGrid>
      <w:tr w:rsidR="009006BA" w14:paraId="468B0884" w14:textId="4D1B7049" w:rsidTr="00B313D9">
        <w:trPr>
          <w:trHeight w:val="462"/>
          <w:jc w:val="center"/>
        </w:trPr>
        <w:tc>
          <w:tcPr>
            <w:tcW w:w="1980" w:type="dxa"/>
            <w:tcBorders>
              <w:top w:val="single" w:sz="8" w:space="0" w:color="auto"/>
              <w:left w:val="single" w:sz="8" w:space="0" w:color="auto"/>
              <w:bottom w:val="single" w:sz="8" w:space="0" w:color="auto"/>
              <w:right w:val="single" w:sz="8" w:space="0" w:color="auto"/>
            </w:tcBorders>
            <w:vAlign w:val="center"/>
            <w:hideMark/>
          </w:tcPr>
          <w:p w14:paraId="43958876" w14:textId="77777777" w:rsidR="009006BA" w:rsidRDefault="009006BA" w:rsidP="009006BA">
            <w:pPr>
              <w:pStyle w:val="TAH"/>
              <w:rPr>
                <w:sz w:val="16"/>
                <w:szCs w:val="16"/>
                <w:lang w:eastAsia="ja-JP"/>
              </w:rPr>
            </w:pPr>
            <w:r>
              <w:rPr>
                <w:sz w:val="16"/>
                <w:szCs w:val="16"/>
                <w:lang w:eastAsia="ja-JP"/>
              </w:rPr>
              <w:t>Evaluation assumption</w:t>
            </w:r>
          </w:p>
        </w:tc>
        <w:tc>
          <w:tcPr>
            <w:tcW w:w="1980" w:type="dxa"/>
            <w:tcBorders>
              <w:top w:val="single" w:sz="8" w:space="0" w:color="auto"/>
              <w:left w:val="single" w:sz="8" w:space="0" w:color="auto"/>
              <w:bottom w:val="single" w:sz="8" w:space="0" w:color="auto"/>
              <w:right w:val="single" w:sz="8" w:space="0" w:color="auto"/>
            </w:tcBorders>
            <w:hideMark/>
          </w:tcPr>
          <w:p w14:paraId="5AA0E564" w14:textId="7BBBCE9D" w:rsidR="009006BA" w:rsidRPr="00D61B19" w:rsidRDefault="009006BA" w:rsidP="009006BA">
            <w:pPr>
              <w:pStyle w:val="TAH"/>
              <w:jc w:val="left"/>
              <w:rPr>
                <w:sz w:val="16"/>
                <w:szCs w:val="16"/>
                <w:lang w:val="en-US" w:eastAsia="ja-JP"/>
              </w:rPr>
            </w:pPr>
            <w:r>
              <w:rPr>
                <w:sz w:val="16"/>
                <w:szCs w:val="16"/>
                <w:lang w:eastAsia="ja-JP"/>
              </w:rPr>
              <w:t xml:space="preserve">[Case </w:t>
            </w:r>
            <w:r w:rsidR="00992A34">
              <w:rPr>
                <w:sz w:val="16"/>
                <w:szCs w:val="16"/>
                <w:lang w:val="en-US" w:eastAsia="ja-JP"/>
              </w:rPr>
              <w:t>4</w:t>
            </w:r>
            <w:r>
              <w:rPr>
                <w:sz w:val="16"/>
                <w:szCs w:val="16"/>
                <w:lang w:val="en-US" w:eastAsia="ja-JP"/>
              </w:rPr>
              <w:t>A</w:t>
            </w:r>
            <w:r>
              <w:rPr>
                <w:sz w:val="16"/>
                <w:szCs w:val="16"/>
                <w:lang w:eastAsia="ja-JP"/>
              </w:rPr>
              <w:t xml:space="preserve">], </w:t>
            </w:r>
            <w:r>
              <w:rPr>
                <w:sz w:val="16"/>
                <w:szCs w:val="16"/>
                <w:lang w:val="en-US" w:eastAsia="ja-JP"/>
              </w:rPr>
              <w:t>UE assisted DL positioning, Type A, FR1</w:t>
            </w:r>
          </w:p>
        </w:tc>
        <w:tc>
          <w:tcPr>
            <w:tcW w:w="2160" w:type="dxa"/>
            <w:tcBorders>
              <w:top w:val="single" w:sz="8" w:space="0" w:color="auto"/>
              <w:left w:val="single" w:sz="8" w:space="0" w:color="auto"/>
              <w:bottom w:val="single" w:sz="8" w:space="0" w:color="auto"/>
              <w:right w:val="single" w:sz="8" w:space="0" w:color="auto"/>
            </w:tcBorders>
            <w:hideMark/>
          </w:tcPr>
          <w:p w14:paraId="698D14F4" w14:textId="6EF250A6" w:rsidR="009006BA" w:rsidRDefault="009006BA" w:rsidP="009006BA">
            <w:pPr>
              <w:pStyle w:val="TAH"/>
              <w:jc w:val="left"/>
              <w:rPr>
                <w:sz w:val="16"/>
                <w:szCs w:val="16"/>
                <w:lang w:eastAsia="ja-JP"/>
              </w:rPr>
            </w:pPr>
            <w:r>
              <w:rPr>
                <w:sz w:val="16"/>
                <w:szCs w:val="16"/>
                <w:lang w:eastAsia="ja-JP"/>
              </w:rPr>
              <w:t xml:space="preserve">[Case </w:t>
            </w:r>
            <w:r w:rsidR="00992A34">
              <w:rPr>
                <w:sz w:val="16"/>
                <w:szCs w:val="16"/>
                <w:lang w:val="en-US" w:eastAsia="ja-JP"/>
              </w:rPr>
              <w:t>4</w:t>
            </w:r>
            <w:r>
              <w:rPr>
                <w:sz w:val="16"/>
                <w:szCs w:val="16"/>
                <w:lang w:val="en-US" w:eastAsia="ja-JP"/>
              </w:rPr>
              <w:t>B</w:t>
            </w:r>
            <w:r>
              <w:rPr>
                <w:sz w:val="16"/>
                <w:szCs w:val="16"/>
                <w:lang w:eastAsia="ja-JP"/>
              </w:rPr>
              <w:t xml:space="preserve">], </w:t>
            </w:r>
            <w:r>
              <w:rPr>
                <w:sz w:val="16"/>
                <w:szCs w:val="16"/>
                <w:lang w:val="en-US" w:eastAsia="ja-JP"/>
              </w:rPr>
              <w:t>UE based DL positioning, Type A, FR1</w:t>
            </w:r>
          </w:p>
        </w:tc>
        <w:tc>
          <w:tcPr>
            <w:tcW w:w="1890" w:type="dxa"/>
            <w:tcBorders>
              <w:top w:val="single" w:sz="8" w:space="0" w:color="auto"/>
              <w:left w:val="single" w:sz="8" w:space="0" w:color="auto"/>
              <w:bottom w:val="single" w:sz="8" w:space="0" w:color="auto"/>
              <w:right w:val="single" w:sz="8" w:space="0" w:color="auto"/>
            </w:tcBorders>
            <w:hideMark/>
          </w:tcPr>
          <w:p w14:paraId="6469B67F" w14:textId="610CD4A2" w:rsidR="009006BA" w:rsidRPr="00324FD1" w:rsidRDefault="009006BA" w:rsidP="009006BA">
            <w:pPr>
              <w:pStyle w:val="TAH"/>
              <w:jc w:val="left"/>
              <w:rPr>
                <w:sz w:val="16"/>
                <w:szCs w:val="16"/>
                <w:lang w:val="en-US" w:eastAsia="ja-JP"/>
              </w:rPr>
            </w:pPr>
            <w:r>
              <w:rPr>
                <w:sz w:val="16"/>
                <w:szCs w:val="16"/>
                <w:lang w:eastAsia="ja-JP"/>
              </w:rPr>
              <w:t xml:space="preserve">[Case </w:t>
            </w:r>
            <w:r w:rsidR="00992A34">
              <w:rPr>
                <w:sz w:val="16"/>
                <w:szCs w:val="16"/>
                <w:lang w:val="en-US" w:eastAsia="ja-JP"/>
              </w:rPr>
              <w:t>4</w:t>
            </w:r>
            <w:r>
              <w:rPr>
                <w:sz w:val="16"/>
                <w:szCs w:val="16"/>
                <w:lang w:val="en-US" w:eastAsia="ja-JP"/>
              </w:rPr>
              <w:t>C</w:t>
            </w:r>
            <w:r>
              <w:rPr>
                <w:sz w:val="16"/>
                <w:szCs w:val="16"/>
                <w:lang w:eastAsia="ja-JP"/>
              </w:rPr>
              <w:t xml:space="preserve">], </w:t>
            </w:r>
            <w:r>
              <w:rPr>
                <w:sz w:val="16"/>
                <w:szCs w:val="16"/>
                <w:lang w:val="en-US" w:eastAsia="ja-JP"/>
              </w:rPr>
              <w:t>UL Positioning, Type A, FR1</w:t>
            </w:r>
          </w:p>
        </w:tc>
        <w:tc>
          <w:tcPr>
            <w:tcW w:w="2340" w:type="dxa"/>
            <w:tcBorders>
              <w:top w:val="single" w:sz="8" w:space="0" w:color="auto"/>
              <w:left w:val="single" w:sz="8" w:space="0" w:color="auto"/>
              <w:bottom w:val="single" w:sz="8" w:space="0" w:color="auto"/>
              <w:right w:val="single" w:sz="8" w:space="0" w:color="auto"/>
            </w:tcBorders>
          </w:tcPr>
          <w:p w14:paraId="0D6E4507" w14:textId="44462D15" w:rsidR="009006BA" w:rsidRDefault="009006BA" w:rsidP="009006BA">
            <w:pPr>
              <w:pStyle w:val="TAH"/>
              <w:jc w:val="left"/>
              <w:rPr>
                <w:sz w:val="16"/>
                <w:szCs w:val="16"/>
                <w:lang w:eastAsia="ja-JP"/>
              </w:rPr>
            </w:pPr>
            <w:r>
              <w:rPr>
                <w:sz w:val="16"/>
                <w:szCs w:val="16"/>
                <w:lang w:eastAsia="ja-JP"/>
              </w:rPr>
              <w:t xml:space="preserve">[Case </w:t>
            </w:r>
            <w:r w:rsidR="00992A34">
              <w:rPr>
                <w:sz w:val="16"/>
                <w:szCs w:val="16"/>
                <w:lang w:val="en-US" w:eastAsia="ja-JP"/>
              </w:rPr>
              <w:t>4</w:t>
            </w:r>
            <w:r>
              <w:rPr>
                <w:sz w:val="16"/>
                <w:szCs w:val="16"/>
                <w:lang w:val="en-US" w:eastAsia="ja-JP"/>
              </w:rPr>
              <w:t>D</w:t>
            </w:r>
            <w:r>
              <w:rPr>
                <w:sz w:val="16"/>
                <w:szCs w:val="16"/>
                <w:lang w:eastAsia="ja-JP"/>
              </w:rPr>
              <w:t xml:space="preserve">], </w:t>
            </w:r>
            <w:r>
              <w:rPr>
                <w:sz w:val="16"/>
                <w:szCs w:val="16"/>
                <w:lang w:val="en-US" w:eastAsia="ja-JP"/>
              </w:rPr>
              <w:t>UL Positioning with SRS update, Type A, FR1</w:t>
            </w:r>
          </w:p>
        </w:tc>
      </w:tr>
      <w:tr w:rsidR="009006BA" w14:paraId="737C52DB" w14:textId="4F748E58" w:rsidTr="00B313D9">
        <w:trPr>
          <w:trHeight w:val="20"/>
          <w:jc w:val="center"/>
        </w:trPr>
        <w:tc>
          <w:tcPr>
            <w:tcW w:w="1980" w:type="dxa"/>
            <w:tcBorders>
              <w:top w:val="single" w:sz="8" w:space="0" w:color="auto"/>
              <w:left w:val="single" w:sz="8" w:space="0" w:color="auto"/>
              <w:bottom w:val="single" w:sz="8" w:space="0" w:color="auto"/>
              <w:right w:val="single" w:sz="8" w:space="0" w:color="auto"/>
            </w:tcBorders>
            <w:vAlign w:val="center"/>
            <w:hideMark/>
          </w:tcPr>
          <w:p w14:paraId="5ED29CBF" w14:textId="77777777" w:rsidR="009006BA" w:rsidRDefault="009006BA" w:rsidP="009006BA">
            <w:pPr>
              <w:pStyle w:val="TAC"/>
              <w:rPr>
                <w:rStyle w:val="TALCar"/>
                <w:sz w:val="16"/>
                <w:szCs w:val="16"/>
                <w:lang w:eastAsia="zh-CN"/>
              </w:rPr>
            </w:pPr>
            <w:r>
              <w:rPr>
                <w:rStyle w:val="TALCar"/>
                <w:sz w:val="16"/>
                <w:szCs w:val="16"/>
                <w:lang w:eastAsia="zh-CN"/>
              </w:rPr>
              <w:t>Sleep state</w:t>
            </w:r>
          </w:p>
        </w:tc>
        <w:tc>
          <w:tcPr>
            <w:tcW w:w="1980" w:type="dxa"/>
            <w:tcBorders>
              <w:top w:val="single" w:sz="8" w:space="0" w:color="auto"/>
              <w:left w:val="single" w:sz="8" w:space="0" w:color="auto"/>
              <w:bottom w:val="single" w:sz="8" w:space="0" w:color="auto"/>
              <w:right w:val="single" w:sz="8" w:space="0" w:color="auto"/>
            </w:tcBorders>
          </w:tcPr>
          <w:p w14:paraId="50D441B3" w14:textId="77777777" w:rsidR="009006BA" w:rsidRPr="00EB4787" w:rsidRDefault="009006BA" w:rsidP="009006BA">
            <w:pPr>
              <w:pStyle w:val="TAC"/>
              <w:rPr>
                <w:rStyle w:val="TALCar"/>
                <w:sz w:val="16"/>
                <w:szCs w:val="16"/>
                <w:lang w:val="en-US"/>
              </w:rPr>
            </w:pPr>
            <w:r>
              <w:rPr>
                <w:rStyle w:val="TALCar"/>
                <w:sz w:val="16"/>
                <w:szCs w:val="16"/>
                <w:lang w:val="en-US"/>
              </w:rPr>
              <w:t>Ultra-deep with add. Transition energy 5000</w:t>
            </w:r>
          </w:p>
        </w:tc>
        <w:tc>
          <w:tcPr>
            <w:tcW w:w="2160" w:type="dxa"/>
            <w:tcBorders>
              <w:top w:val="single" w:sz="8" w:space="0" w:color="auto"/>
              <w:left w:val="single" w:sz="8" w:space="0" w:color="auto"/>
              <w:bottom w:val="single" w:sz="8" w:space="0" w:color="auto"/>
              <w:right w:val="single" w:sz="8" w:space="0" w:color="auto"/>
            </w:tcBorders>
          </w:tcPr>
          <w:p w14:paraId="79E94298" w14:textId="77777777" w:rsidR="009006BA" w:rsidRDefault="009006BA" w:rsidP="009006BA">
            <w:pPr>
              <w:pStyle w:val="TAC"/>
              <w:rPr>
                <w:rStyle w:val="TALCar"/>
                <w:sz w:val="16"/>
                <w:szCs w:val="16"/>
              </w:rPr>
            </w:pPr>
            <w:r>
              <w:rPr>
                <w:rStyle w:val="TALCar"/>
                <w:sz w:val="16"/>
                <w:szCs w:val="16"/>
                <w:lang w:val="en-US"/>
              </w:rPr>
              <w:t>Ultra-deep with add. Transition energy 5000</w:t>
            </w:r>
          </w:p>
        </w:tc>
        <w:tc>
          <w:tcPr>
            <w:tcW w:w="1890" w:type="dxa"/>
            <w:tcBorders>
              <w:top w:val="single" w:sz="8" w:space="0" w:color="auto"/>
              <w:left w:val="single" w:sz="8" w:space="0" w:color="auto"/>
              <w:bottom w:val="single" w:sz="8" w:space="0" w:color="auto"/>
              <w:right w:val="single" w:sz="8" w:space="0" w:color="auto"/>
            </w:tcBorders>
          </w:tcPr>
          <w:p w14:paraId="04ACC7DE" w14:textId="77777777" w:rsidR="009006BA" w:rsidRDefault="009006BA" w:rsidP="009006BA">
            <w:pPr>
              <w:pStyle w:val="TAC"/>
              <w:rPr>
                <w:rStyle w:val="TALCar"/>
                <w:sz w:val="16"/>
                <w:szCs w:val="16"/>
              </w:rPr>
            </w:pPr>
            <w:r>
              <w:rPr>
                <w:rStyle w:val="TALCar"/>
                <w:sz w:val="16"/>
                <w:szCs w:val="16"/>
                <w:lang w:val="en-US"/>
              </w:rPr>
              <w:t>Ultra-deep with add. Transition energy 5000</w:t>
            </w:r>
          </w:p>
        </w:tc>
        <w:tc>
          <w:tcPr>
            <w:tcW w:w="2340" w:type="dxa"/>
            <w:tcBorders>
              <w:top w:val="single" w:sz="8" w:space="0" w:color="auto"/>
              <w:left w:val="single" w:sz="8" w:space="0" w:color="auto"/>
              <w:bottom w:val="single" w:sz="8" w:space="0" w:color="auto"/>
              <w:right w:val="single" w:sz="8" w:space="0" w:color="auto"/>
            </w:tcBorders>
          </w:tcPr>
          <w:p w14:paraId="5FB0F63A" w14:textId="33B91398" w:rsidR="009006BA" w:rsidRDefault="009006BA" w:rsidP="009006BA">
            <w:pPr>
              <w:pStyle w:val="TAC"/>
              <w:rPr>
                <w:rStyle w:val="TALCar"/>
                <w:sz w:val="16"/>
                <w:szCs w:val="16"/>
                <w:lang w:val="en-US"/>
              </w:rPr>
            </w:pPr>
            <w:r>
              <w:rPr>
                <w:rStyle w:val="TALCar"/>
                <w:sz w:val="16"/>
                <w:szCs w:val="16"/>
                <w:lang w:val="en-US"/>
              </w:rPr>
              <w:t>Ultra-deep with add. Transition energy 5000</w:t>
            </w:r>
          </w:p>
        </w:tc>
      </w:tr>
      <w:tr w:rsidR="009006BA" w14:paraId="2C547BFC" w14:textId="2E355C6F" w:rsidTr="00B313D9">
        <w:trPr>
          <w:trHeight w:val="20"/>
          <w:jc w:val="center"/>
        </w:trPr>
        <w:tc>
          <w:tcPr>
            <w:tcW w:w="1980" w:type="dxa"/>
            <w:tcBorders>
              <w:top w:val="single" w:sz="8" w:space="0" w:color="auto"/>
              <w:left w:val="single" w:sz="8" w:space="0" w:color="auto"/>
              <w:bottom w:val="single" w:sz="8" w:space="0" w:color="auto"/>
              <w:right w:val="single" w:sz="8" w:space="0" w:color="auto"/>
            </w:tcBorders>
            <w:vAlign w:val="center"/>
            <w:hideMark/>
          </w:tcPr>
          <w:p w14:paraId="03839924" w14:textId="77777777" w:rsidR="009006BA" w:rsidRDefault="009006BA" w:rsidP="009006BA">
            <w:pPr>
              <w:pStyle w:val="TAC"/>
              <w:rPr>
                <w:rStyle w:val="TALCar"/>
                <w:sz w:val="16"/>
                <w:szCs w:val="16"/>
              </w:rPr>
            </w:pPr>
            <w:r>
              <w:rPr>
                <w:rStyle w:val="TALCar"/>
                <w:sz w:val="16"/>
                <w:szCs w:val="16"/>
              </w:rPr>
              <w:t>DRX cycle</w:t>
            </w:r>
          </w:p>
        </w:tc>
        <w:tc>
          <w:tcPr>
            <w:tcW w:w="1980" w:type="dxa"/>
            <w:tcBorders>
              <w:top w:val="single" w:sz="8" w:space="0" w:color="auto"/>
              <w:left w:val="single" w:sz="8" w:space="0" w:color="auto"/>
              <w:bottom w:val="single" w:sz="8" w:space="0" w:color="auto"/>
              <w:right w:val="single" w:sz="8" w:space="0" w:color="auto"/>
            </w:tcBorders>
          </w:tcPr>
          <w:p w14:paraId="6A96BE09" w14:textId="77777777" w:rsidR="009006BA" w:rsidRPr="00EB4787" w:rsidRDefault="009006BA" w:rsidP="009006BA">
            <w:pPr>
              <w:pStyle w:val="TAC"/>
              <w:rPr>
                <w:rStyle w:val="TALCar"/>
                <w:sz w:val="16"/>
                <w:szCs w:val="16"/>
                <w:lang w:val="en-US"/>
              </w:rPr>
            </w:pPr>
            <w:r>
              <w:rPr>
                <w:rStyle w:val="TALCar"/>
                <w:sz w:val="16"/>
                <w:szCs w:val="16"/>
                <w:lang w:val="en-US"/>
              </w:rPr>
              <w:t>10.24s</w:t>
            </w:r>
          </w:p>
        </w:tc>
        <w:tc>
          <w:tcPr>
            <w:tcW w:w="2160" w:type="dxa"/>
            <w:tcBorders>
              <w:top w:val="single" w:sz="8" w:space="0" w:color="auto"/>
              <w:left w:val="single" w:sz="8" w:space="0" w:color="auto"/>
              <w:bottom w:val="single" w:sz="8" w:space="0" w:color="auto"/>
              <w:right w:val="single" w:sz="8" w:space="0" w:color="auto"/>
            </w:tcBorders>
          </w:tcPr>
          <w:p w14:paraId="340555CF" w14:textId="77777777" w:rsidR="009006BA" w:rsidRDefault="009006BA" w:rsidP="009006BA">
            <w:pPr>
              <w:pStyle w:val="TAC"/>
              <w:rPr>
                <w:rStyle w:val="TALCar"/>
                <w:sz w:val="16"/>
                <w:szCs w:val="16"/>
              </w:rPr>
            </w:pPr>
            <w:r>
              <w:rPr>
                <w:rStyle w:val="TALCar"/>
                <w:sz w:val="16"/>
                <w:szCs w:val="16"/>
                <w:lang w:val="en-US"/>
              </w:rPr>
              <w:t>10.24s</w:t>
            </w:r>
          </w:p>
        </w:tc>
        <w:tc>
          <w:tcPr>
            <w:tcW w:w="1890" w:type="dxa"/>
            <w:tcBorders>
              <w:top w:val="single" w:sz="8" w:space="0" w:color="auto"/>
              <w:left w:val="single" w:sz="8" w:space="0" w:color="auto"/>
              <w:bottom w:val="single" w:sz="8" w:space="0" w:color="auto"/>
              <w:right w:val="single" w:sz="8" w:space="0" w:color="auto"/>
            </w:tcBorders>
          </w:tcPr>
          <w:p w14:paraId="4BB9A750" w14:textId="77777777" w:rsidR="009006BA" w:rsidRDefault="009006BA" w:rsidP="009006BA">
            <w:pPr>
              <w:pStyle w:val="TAC"/>
              <w:rPr>
                <w:rStyle w:val="TALCar"/>
                <w:sz w:val="16"/>
                <w:szCs w:val="16"/>
              </w:rPr>
            </w:pPr>
            <w:r>
              <w:rPr>
                <w:rStyle w:val="TALCar"/>
                <w:sz w:val="16"/>
                <w:szCs w:val="16"/>
                <w:lang w:val="en-US"/>
              </w:rPr>
              <w:t>10.24s</w:t>
            </w:r>
          </w:p>
        </w:tc>
        <w:tc>
          <w:tcPr>
            <w:tcW w:w="2340" w:type="dxa"/>
            <w:tcBorders>
              <w:top w:val="single" w:sz="8" w:space="0" w:color="auto"/>
              <w:left w:val="single" w:sz="8" w:space="0" w:color="auto"/>
              <w:bottom w:val="single" w:sz="8" w:space="0" w:color="auto"/>
              <w:right w:val="single" w:sz="8" w:space="0" w:color="auto"/>
            </w:tcBorders>
          </w:tcPr>
          <w:p w14:paraId="40FB08F7" w14:textId="5E318535" w:rsidR="009006BA" w:rsidRDefault="009006BA" w:rsidP="009006BA">
            <w:pPr>
              <w:pStyle w:val="TAC"/>
              <w:rPr>
                <w:rStyle w:val="TALCar"/>
                <w:sz w:val="16"/>
                <w:szCs w:val="16"/>
                <w:lang w:val="en-US"/>
              </w:rPr>
            </w:pPr>
            <w:r>
              <w:rPr>
                <w:rStyle w:val="TALCar"/>
                <w:sz w:val="16"/>
                <w:szCs w:val="16"/>
                <w:lang w:val="en-US"/>
              </w:rPr>
              <w:t>10.24s</w:t>
            </w:r>
          </w:p>
        </w:tc>
      </w:tr>
      <w:tr w:rsidR="009006BA" w14:paraId="11741620" w14:textId="692AAD78" w:rsidTr="00B313D9">
        <w:trPr>
          <w:trHeight w:val="20"/>
          <w:jc w:val="center"/>
        </w:trPr>
        <w:tc>
          <w:tcPr>
            <w:tcW w:w="1980" w:type="dxa"/>
            <w:tcBorders>
              <w:top w:val="single" w:sz="8" w:space="0" w:color="auto"/>
              <w:left w:val="single" w:sz="8" w:space="0" w:color="auto"/>
              <w:bottom w:val="single" w:sz="8" w:space="0" w:color="auto"/>
              <w:right w:val="single" w:sz="8" w:space="0" w:color="auto"/>
            </w:tcBorders>
            <w:vAlign w:val="center"/>
            <w:hideMark/>
          </w:tcPr>
          <w:p w14:paraId="402536CF" w14:textId="77777777" w:rsidR="009006BA" w:rsidRDefault="009006BA" w:rsidP="009006BA">
            <w:pPr>
              <w:pStyle w:val="TAC"/>
              <w:rPr>
                <w:rStyle w:val="TALCar"/>
                <w:sz w:val="16"/>
                <w:szCs w:val="16"/>
                <w:lang w:eastAsia="zh-CN"/>
              </w:rPr>
            </w:pPr>
            <w:r>
              <w:rPr>
                <w:rStyle w:val="TALCar"/>
                <w:sz w:val="16"/>
                <w:szCs w:val="16"/>
                <w:lang w:eastAsia="zh-CN"/>
              </w:rPr>
              <w:t>paging reception</w:t>
            </w:r>
          </w:p>
        </w:tc>
        <w:tc>
          <w:tcPr>
            <w:tcW w:w="1980" w:type="dxa"/>
            <w:tcBorders>
              <w:top w:val="single" w:sz="8" w:space="0" w:color="auto"/>
              <w:left w:val="single" w:sz="8" w:space="0" w:color="auto"/>
              <w:bottom w:val="single" w:sz="8" w:space="0" w:color="auto"/>
              <w:right w:val="single" w:sz="8" w:space="0" w:color="auto"/>
            </w:tcBorders>
          </w:tcPr>
          <w:p w14:paraId="6EB468E1" w14:textId="77777777" w:rsidR="009006BA" w:rsidRPr="005F3757" w:rsidRDefault="009006BA" w:rsidP="009006BA">
            <w:pPr>
              <w:pStyle w:val="TAC"/>
              <w:rPr>
                <w:rStyle w:val="TALCar"/>
                <w:sz w:val="16"/>
                <w:szCs w:val="16"/>
                <w:lang w:val="en-US"/>
              </w:rPr>
            </w:pPr>
            <w:r>
              <w:rPr>
                <w:rStyle w:val="TALCar"/>
                <w:sz w:val="16"/>
                <w:szCs w:val="16"/>
                <w:lang w:val="en-US"/>
              </w:rPr>
              <w:t>10.24s</w:t>
            </w:r>
          </w:p>
        </w:tc>
        <w:tc>
          <w:tcPr>
            <w:tcW w:w="2160" w:type="dxa"/>
            <w:tcBorders>
              <w:top w:val="single" w:sz="8" w:space="0" w:color="auto"/>
              <w:left w:val="single" w:sz="8" w:space="0" w:color="auto"/>
              <w:bottom w:val="single" w:sz="8" w:space="0" w:color="auto"/>
              <w:right w:val="single" w:sz="8" w:space="0" w:color="auto"/>
            </w:tcBorders>
          </w:tcPr>
          <w:p w14:paraId="1A287D19" w14:textId="77777777" w:rsidR="009006BA" w:rsidRDefault="009006BA" w:rsidP="009006BA">
            <w:pPr>
              <w:pStyle w:val="TAC"/>
              <w:rPr>
                <w:rStyle w:val="TALCar"/>
                <w:sz w:val="16"/>
                <w:szCs w:val="16"/>
              </w:rPr>
            </w:pPr>
            <w:r>
              <w:rPr>
                <w:rStyle w:val="TALCar"/>
                <w:sz w:val="16"/>
                <w:szCs w:val="16"/>
                <w:lang w:val="en-US"/>
              </w:rPr>
              <w:t>10.24s</w:t>
            </w:r>
          </w:p>
        </w:tc>
        <w:tc>
          <w:tcPr>
            <w:tcW w:w="1890" w:type="dxa"/>
            <w:tcBorders>
              <w:top w:val="single" w:sz="8" w:space="0" w:color="auto"/>
              <w:left w:val="single" w:sz="8" w:space="0" w:color="auto"/>
              <w:bottom w:val="single" w:sz="8" w:space="0" w:color="auto"/>
              <w:right w:val="single" w:sz="8" w:space="0" w:color="auto"/>
            </w:tcBorders>
          </w:tcPr>
          <w:p w14:paraId="1E53D737" w14:textId="77777777" w:rsidR="009006BA" w:rsidRDefault="009006BA" w:rsidP="009006BA">
            <w:pPr>
              <w:pStyle w:val="TAC"/>
              <w:rPr>
                <w:rStyle w:val="TALCar"/>
                <w:sz w:val="16"/>
                <w:szCs w:val="16"/>
              </w:rPr>
            </w:pPr>
            <w:r>
              <w:rPr>
                <w:rStyle w:val="TALCar"/>
                <w:sz w:val="16"/>
                <w:szCs w:val="16"/>
                <w:lang w:val="en-US"/>
              </w:rPr>
              <w:t>10.24s</w:t>
            </w:r>
          </w:p>
        </w:tc>
        <w:tc>
          <w:tcPr>
            <w:tcW w:w="2340" w:type="dxa"/>
            <w:tcBorders>
              <w:top w:val="single" w:sz="8" w:space="0" w:color="auto"/>
              <w:left w:val="single" w:sz="8" w:space="0" w:color="auto"/>
              <w:bottom w:val="single" w:sz="8" w:space="0" w:color="auto"/>
              <w:right w:val="single" w:sz="8" w:space="0" w:color="auto"/>
            </w:tcBorders>
          </w:tcPr>
          <w:p w14:paraId="4E094F60" w14:textId="2CD03E09" w:rsidR="009006BA" w:rsidRDefault="009006BA" w:rsidP="009006BA">
            <w:pPr>
              <w:pStyle w:val="TAC"/>
              <w:rPr>
                <w:rStyle w:val="TALCar"/>
                <w:sz w:val="16"/>
                <w:szCs w:val="16"/>
                <w:lang w:val="en-US"/>
              </w:rPr>
            </w:pPr>
            <w:r>
              <w:rPr>
                <w:rStyle w:val="TALCar"/>
                <w:sz w:val="16"/>
                <w:szCs w:val="16"/>
                <w:lang w:val="en-US"/>
              </w:rPr>
              <w:t>10.24s</w:t>
            </w:r>
          </w:p>
        </w:tc>
      </w:tr>
      <w:tr w:rsidR="009006BA" w14:paraId="66FF2040" w14:textId="174320B1" w:rsidTr="00B313D9">
        <w:trPr>
          <w:trHeight w:val="20"/>
          <w:jc w:val="center"/>
        </w:trPr>
        <w:tc>
          <w:tcPr>
            <w:tcW w:w="1980" w:type="dxa"/>
            <w:tcBorders>
              <w:top w:val="single" w:sz="8" w:space="0" w:color="auto"/>
              <w:left w:val="single" w:sz="8" w:space="0" w:color="auto"/>
              <w:bottom w:val="single" w:sz="8" w:space="0" w:color="auto"/>
              <w:right w:val="single" w:sz="8" w:space="0" w:color="auto"/>
            </w:tcBorders>
            <w:vAlign w:val="center"/>
            <w:hideMark/>
          </w:tcPr>
          <w:p w14:paraId="2D81857F" w14:textId="77777777" w:rsidR="009006BA" w:rsidRDefault="009006BA" w:rsidP="009006BA">
            <w:pPr>
              <w:pStyle w:val="TAC"/>
              <w:rPr>
                <w:rStyle w:val="TALCar"/>
                <w:sz w:val="16"/>
                <w:szCs w:val="16"/>
              </w:rPr>
            </w:pPr>
            <w:r>
              <w:rPr>
                <w:rStyle w:val="TALCar"/>
                <w:sz w:val="16"/>
                <w:szCs w:val="16"/>
              </w:rPr>
              <w:t>RS periodicity</w:t>
            </w:r>
          </w:p>
        </w:tc>
        <w:tc>
          <w:tcPr>
            <w:tcW w:w="1980" w:type="dxa"/>
            <w:tcBorders>
              <w:top w:val="single" w:sz="8" w:space="0" w:color="auto"/>
              <w:left w:val="single" w:sz="8" w:space="0" w:color="auto"/>
              <w:bottom w:val="single" w:sz="8" w:space="0" w:color="auto"/>
              <w:right w:val="single" w:sz="8" w:space="0" w:color="auto"/>
            </w:tcBorders>
          </w:tcPr>
          <w:p w14:paraId="5CEB11A2" w14:textId="77777777" w:rsidR="009006BA" w:rsidRPr="005F3757" w:rsidRDefault="009006BA" w:rsidP="009006BA">
            <w:pPr>
              <w:pStyle w:val="TAC"/>
              <w:rPr>
                <w:rStyle w:val="TALCar"/>
                <w:sz w:val="16"/>
                <w:szCs w:val="16"/>
                <w:lang w:val="en-US"/>
              </w:rPr>
            </w:pPr>
            <w:r>
              <w:rPr>
                <w:rStyle w:val="TALCar"/>
                <w:sz w:val="16"/>
                <w:szCs w:val="16"/>
                <w:lang w:val="en-US"/>
              </w:rPr>
              <w:t>10.24s</w:t>
            </w:r>
          </w:p>
        </w:tc>
        <w:tc>
          <w:tcPr>
            <w:tcW w:w="2160" w:type="dxa"/>
            <w:tcBorders>
              <w:top w:val="single" w:sz="8" w:space="0" w:color="auto"/>
              <w:left w:val="single" w:sz="8" w:space="0" w:color="auto"/>
              <w:bottom w:val="single" w:sz="8" w:space="0" w:color="auto"/>
              <w:right w:val="single" w:sz="8" w:space="0" w:color="auto"/>
            </w:tcBorders>
          </w:tcPr>
          <w:p w14:paraId="41104C0B" w14:textId="77777777" w:rsidR="009006BA" w:rsidRDefault="009006BA" w:rsidP="009006BA">
            <w:pPr>
              <w:pStyle w:val="TAC"/>
              <w:rPr>
                <w:rStyle w:val="TALCar"/>
                <w:sz w:val="16"/>
                <w:szCs w:val="16"/>
              </w:rPr>
            </w:pPr>
            <w:r>
              <w:rPr>
                <w:rStyle w:val="TALCar"/>
                <w:sz w:val="16"/>
                <w:szCs w:val="16"/>
                <w:lang w:val="en-US"/>
              </w:rPr>
              <w:t>10.24s</w:t>
            </w:r>
          </w:p>
        </w:tc>
        <w:tc>
          <w:tcPr>
            <w:tcW w:w="1890" w:type="dxa"/>
            <w:tcBorders>
              <w:top w:val="single" w:sz="8" w:space="0" w:color="auto"/>
              <w:left w:val="single" w:sz="8" w:space="0" w:color="auto"/>
              <w:bottom w:val="single" w:sz="8" w:space="0" w:color="auto"/>
              <w:right w:val="single" w:sz="8" w:space="0" w:color="auto"/>
            </w:tcBorders>
          </w:tcPr>
          <w:p w14:paraId="294213D2" w14:textId="77777777" w:rsidR="009006BA" w:rsidRDefault="009006BA" w:rsidP="009006BA">
            <w:pPr>
              <w:pStyle w:val="TAC"/>
              <w:rPr>
                <w:rStyle w:val="TALCar"/>
                <w:sz w:val="16"/>
                <w:szCs w:val="16"/>
              </w:rPr>
            </w:pPr>
            <w:r>
              <w:rPr>
                <w:rStyle w:val="TALCar"/>
                <w:sz w:val="16"/>
                <w:szCs w:val="16"/>
                <w:lang w:val="en-US"/>
              </w:rPr>
              <w:t>10.24s</w:t>
            </w:r>
          </w:p>
        </w:tc>
        <w:tc>
          <w:tcPr>
            <w:tcW w:w="2340" w:type="dxa"/>
            <w:tcBorders>
              <w:top w:val="single" w:sz="8" w:space="0" w:color="auto"/>
              <w:left w:val="single" w:sz="8" w:space="0" w:color="auto"/>
              <w:bottom w:val="single" w:sz="8" w:space="0" w:color="auto"/>
              <w:right w:val="single" w:sz="8" w:space="0" w:color="auto"/>
            </w:tcBorders>
          </w:tcPr>
          <w:p w14:paraId="1D5DA171" w14:textId="4BE8BBCE" w:rsidR="009006BA" w:rsidRDefault="009006BA" w:rsidP="009006BA">
            <w:pPr>
              <w:pStyle w:val="TAC"/>
              <w:rPr>
                <w:rStyle w:val="TALCar"/>
                <w:sz w:val="16"/>
                <w:szCs w:val="16"/>
                <w:lang w:val="en-US"/>
              </w:rPr>
            </w:pPr>
            <w:r>
              <w:rPr>
                <w:rStyle w:val="TALCar"/>
                <w:sz w:val="16"/>
                <w:szCs w:val="16"/>
                <w:lang w:val="en-US"/>
              </w:rPr>
              <w:t>10.24s</w:t>
            </w:r>
          </w:p>
        </w:tc>
      </w:tr>
      <w:tr w:rsidR="009006BA" w14:paraId="76674F9D" w14:textId="679F0A71" w:rsidTr="00B313D9">
        <w:trPr>
          <w:trHeight w:val="20"/>
          <w:jc w:val="center"/>
        </w:trPr>
        <w:tc>
          <w:tcPr>
            <w:tcW w:w="1980" w:type="dxa"/>
            <w:tcBorders>
              <w:top w:val="single" w:sz="8" w:space="0" w:color="auto"/>
              <w:left w:val="single" w:sz="8" w:space="0" w:color="auto"/>
              <w:bottom w:val="single" w:sz="8" w:space="0" w:color="auto"/>
              <w:right w:val="single" w:sz="8" w:space="0" w:color="auto"/>
            </w:tcBorders>
            <w:vAlign w:val="center"/>
            <w:hideMark/>
          </w:tcPr>
          <w:p w14:paraId="64852398" w14:textId="77777777" w:rsidR="009006BA" w:rsidRDefault="009006BA" w:rsidP="009006BA">
            <w:pPr>
              <w:pStyle w:val="TAC"/>
              <w:rPr>
                <w:rStyle w:val="TALCar"/>
                <w:sz w:val="16"/>
                <w:szCs w:val="16"/>
              </w:rPr>
            </w:pPr>
            <w:r>
              <w:rPr>
                <w:rStyle w:val="TALCar"/>
                <w:sz w:val="16"/>
                <w:szCs w:val="16"/>
              </w:rPr>
              <w:t>M-sample</w:t>
            </w:r>
          </w:p>
        </w:tc>
        <w:tc>
          <w:tcPr>
            <w:tcW w:w="1980" w:type="dxa"/>
            <w:tcBorders>
              <w:top w:val="single" w:sz="8" w:space="0" w:color="auto"/>
              <w:left w:val="single" w:sz="8" w:space="0" w:color="auto"/>
              <w:bottom w:val="single" w:sz="8" w:space="0" w:color="auto"/>
              <w:right w:val="single" w:sz="8" w:space="0" w:color="auto"/>
            </w:tcBorders>
          </w:tcPr>
          <w:p w14:paraId="62B37115" w14:textId="77777777" w:rsidR="009006BA" w:rsidRPr="00E634E9" w:rsidRDefault="009006BA" w:rsidP="009006BA">
            <w:pPr>
              <w:pStyle w:val="TAC"/>
              <w:rPr>
                <w:rStyle w:val="TALCar"/>
                <w:sz w:val="16"/>
                <w:szCs w:val="16"/>
                <w:lang w:val="en-US"/>
              </w:rPr>
            </w:pPr>
            <w:r>
              <w:rPr>
                <w:rStyle w:val="TALCar"/>
                <w:sz w:val="16"/>
                <w:szCs w:val="16"/>
                <w:lang w:val="en-US"/>
              </w:rPr>
              <w:t>1</w:t>
            </w:r>
          </w:p>
        </w:tc>
        <w:tc>
          <w:tcPr>
            <w:tcW w:w="2160" w:type="dxa"/>
            <w:tcBorders>
              <w:top w:val="single" w:sz="8" w:space="0" w:color="auto"/>
              <w:left w:val="single" w:sz="8" w:space="0" w:color="auto"/>
              <w:bottom w:val="single" w:sz="8" w:space="0" w:color="auto"/>
              <w:right w:val="single" w:sz="8" w:space="0" w:color="auto"/>
            </w:tcBorders>
          </w:tcPr>
          <w:p w14:paraId="19061DEE" w14:textId="77777777" w:rsidR="009006BA" w:rsidRPr="00E634E9" w:rsidRDefault="009006BA" w:rsidP="009006BA">
            <w:pPr>
              <w:pStyle w:val="TAC"/>
              <w:rPr>
                <w:rStyle w:val="TALCar"/>
                <w:sz w:val="16"/>
                <w:szCs w:val="16"/>
                <w:lang w:val="en-US"/>
              </w:rPr>
            </w:pPr>
            <w:r>
              <w:rPr>
                <w:rStyle w:val="TALCar"/>
                <w:sz w:val="16"/>
                <w:szCs w:val="16"/>
                <w:lang w:val="en-US"/>
              </w:rPr>
              <w:t>1</w:t>
            </w:r>
          </w:p>
        </w:tc>
        <w:tc>
          <w:tcPr>
            <w:tcW w:w="1890" w:type="dxa"/>
            <w:tcBorders>
              <w:top w:val="single" w:sz="8" w:space="0" w:color="auto"/>
              <w:left w:val="single" w:sz="8" w:space="0" w:color="auto"/>
              <w:bottom w:val="single" w:sz="8" w:space="0" w:color="auto"/>
              <w:right w:val="single" w:sz="8" w:space="0" w:color="auto"/>
            </w:tcBorders>
          </w:tcPr>
          <w:p w14:paraId="1AB6EB23" w14:textId="77777777" w:rsidR="009006BA" w:rsidRPr="00E634E9" w:rsidRDefault="009006BA" w:rsidP="009006BA">
            <w:pPr>
              <w:pStyle w:val="TAC"/>
              <w:rPr>
                <w:rStyle w:val="TALCar"/>
                <w:sz w:val="16"/>
                <w:szCs w:val="16"/>
                <w:lang w:val="en-US"/>
              </w:rPr>
            </w:pPr>
            <w:r>
              <w:rPr>
                <w:rStyle w:val="TALCar"/>
                <w:sz w:val="16"/>
                <w:szCs w:val="16"/>
                <w:lang w:val="en-US"/>
              </w:rPr>
              <w:t>1</w:t>
            </w:r>
          </w:p>
        </w:tc>
        <w:tc>
          <w:tcPr>
            <w:tcW w:w="2340" w:type="dxa"/>
            <w:tcBorders>
              <w:top w:val="single" w:sz="8" w:space="0" w:color="auto"/>
              <w:left w:val="single" w:sz="8" w:space="0" w:color="auto"/>
              <w:bottom w:val="single" w:sz="8" w:space="0" w:color="auto"/>
              <w:right w:val="single" w:sz="8" w:space="0" w:color="auto"/>
            </w:tcBorders>
          </w:tcPr>
          <w:p w14:paraId="0606106E" w14:textId="3A79B430" w:rsidR="009006BA" w:rsidRDefault="009006BA" w:rsidP="009006BA">
            <w:pPr>
              <w:pStyle w:val="TAC"/>
              <w:rPr>
                <w:rStyle w:val="TALCar"/>
                <w:sz w:val="16"/>
                <w:szCs w:val="16"/>
                <w:lang w:val="en-US"/>
              </w:rPr>
            </w:pPr>
            <w:r>
              <w:rPr>
                <w:rStyle w:val="TALCar"/>
                <w:sz w:val="16"/>
                <w:szCs w:val="16"/>
                <w:lang w:val="en-US"/>
              </w:rPr>
              <w:t>1</w:t>
            </w:r>
          </w:p>
        </w:tc>
      </w:tr>
      <w:tr w:rsidR="009006BA" w14:paraId="7C1F586C" w14:textId="7D080DA0" w:rsidTr="00B313D9">
        <w:trPr>
          <w:trHeight w:val="20"/>
          <w:jc w:val="center"/>
        </w:trPr>
        <w:tc>
          <w:tcPr>
            <w:tcW w:w="1980" w:type="dxa"/>
            <w:tcBorders>
              <w:top w:val="single" w:sz="8" w:space="0" w:color="auto"/>
              <w:left w:val="single" w:sz="8" w:space="0" w:color="auto"/>
              <w:bottom w:val="single" w:sz="8" w:space="0" w:color="auto"/>
              <w:right w:val="single" w:sz="8" w:space="0" w:color="auto"/>
            </w:tcBorders>
            <w:vAlign w:val="center"/>
            <w:hideMark/>
          </w:tcPr>
          <w:p w14:paraId="74663930" w14:textId="77777777" w:rsidR="009006BA" w:rsidRDefault="009006BA" w:rsidP="009006BA">
            <w:pPr>
              <w:pStyle w:val="TAC"/>
              <w:rPr>
                <w:rStyle w:val="TALCar"/>
                <w:sz w:val="16"/>
                <w:szCs w:val="16"/>
              </w:rPr>
            </w:pPr>
            <w:r>
              <w:rPr>
                <w:rStyle w:val="TALCar"/>
                <w:sz w:val="16"/>
                <w:szCs w:val="16"/>
              </w:rPr>
              <w:t>RRM measurement</w:t>
            </w:r>
          </w:p>
        </w:tc>
        <w:tc>
          <w:tcPr>
            <w:tcW w:w="1980" w:type="dxa"/>
            <w:tcBorders>
              <w:top w:val="single" w:sz="8" w:space="0" w:color="auto"/>
              <w:left w:val="single" w:sz="8" w:space="0" w:color="auto"/>
              <w:bottom w:val="single" w:sz="8" w:space="0" w:color="auto"/>
              <w:right w:val="single" w:sz="8" w:space="0" w:color="auto"/>
            </w:tcBorders>
          </w:tcPr>
          <w:p w14:paraId="10ACC9B9" w14:textId="77777777" w:rsidR="009006BA" w:rsidRPr="00005C42" w:rsidRDefault="009006BA" w:rsidP="009006BA">
            <w:pPr>
              <w:pStyle w:val="TAC"/>
              <w:rPr>
                <w:rStyle w:val="TALCar"/>
                <w:sz w:val="16"/>
                <w:szCs w:val="16"/>
                <w:lang w:val="en-US"/>
              </w:rPr>
            </w:pPr>
            <w:r>
              <w:rPr>
                <w:rStyle w:val="TALCar"/>
                <w:sz w:val="16"/>
                <w:szCs w:val="16"/>
                <w:lang w:val="en-US"/>
              </w:rPr>
              <w:t>N/A</w:t>
            </w:r>
          </w:p>
        </w:tc>
        <w:tc>
          <w:tcPr>
            <w:tcW w:w="2160" w:type="dxa"/>
            <w:tcBorders>
              <w:top w:val="single" w:sz="8" w:space="0" w:color="auto"/>
              <w:left w:val="single" w:sz="8" w:space="0" w:color="auto"/>
              <w:bottom w:val="single" w:sz="8" w:space="0" w:color="auto"/>
              <w:right w:val="single" w:sz="8" w:space="0" w:color="auto"/>
            </w:tcBorders>
          </w:tcPr>
          <w:p w14:paraId="4FC3653E" w14:textId="77777777" w:rsidR="009006BA" w:rsidRDefault="009006BA" w:rsidP="009006BA">
            <w:pPr>
              <w:pStyle w:val="TAC"/>
              <w:rPr>
                <w:rStyle w:val="TALCar"/>
                <w:sz w:val="16"/>
                <w:szCs w:val="16"/>
              </w:rPr>
            </w:pPr>
            <w:r>
              <w:rPr>
                <w:rStyle w:val="TALCar"/>
                <w:sz w:val="16"/>
                <w:szCs w:val="16"/>
                <w:lang w:val="en-US"/>
              </w:rPr>
              <w:t>N/A</w:t>
            </w:r>
          </w:p>
        </w:tc>
        <w:tc>
          <w:tcPr>
            <w:tcW w:w="1890" w:type="dxa"/>
            <w:tcBorders>
              <w:top w:val="single" w:sz="8" w:space="0" w:color="auto"/>
              <w:left w:val="single" w:sz="8" w:space="0" w:color="auto"/>
              <w:bottom w:val="single" w:sz="8" w:space="0" w:color="auto"/>
              <w:right w:val="single" w:sz="8" w:space="0" w:color="auto"/>
            </w:tcBorders>
          </w:tcPr>
          <w:p w14:paraId="160FEDB8" w14:textId="77777777" w:rsidR="009006BA" w:rsidRDefault="009006BA" w:rsidP="009006BA">
            <w:pPr>
              <w:pStyle w:val="TAC"/>
              <w:rPr>
                <w:rStyle w:val="TALCar"/>
                <w:sz w:val="16"/>
                <w:szCs w:val="16"/>
              </w:rPr>
            </w:pPr>
            <w:r>
              <w:rPr>
                <w:rStyle w:val="TALCar"/>
                <w:sz w:val="16"/>
                <w:szCs w:val="16"/>
                <w:lang w:val="en-US"/>
              </w:rPr>
              <w:t>N/A</w:t>
            </w:r>
          </w:p>
        </w:tc>
        <w:tc>
          <w:tcPr>
            <w:tcW w:w="2340" w:type="dxa"/>
            <w:tcBorders>
              <w:top w:val="single" w:sz="8" w:space="0" w:color="auto"/>
              <w:left w:val="single" w:sz="8" w:space="0" w:color="auto"/>
              <w:bottom w:val="single" w:sz="8" w:space="0" w:color="auto"/>
              <w:right w:val="single" w:sz="8" w:space="0" w:color="auto"/>
            </w:tcBorders>
          </w:tcPr>
          <w:p w14:paraId="5F81B8DC" w14:textId="6A0273EB" w:rsidR="009006BA" w:rsidRDefault="009006BA" w:rsidP="009006BA">
            <w:pPr>
              <w:pStyle w:val="TAC"/>
              <w:rPr>
                <w:rStyle w:val="TALCar"/>
                <w:sz w:val="16"/>
                <w:szCs w:val="16"/>
                <w:lang w:val="en-US"/>
              </w:rPr>
            </w:pPr>
            <w:r>
              <w:rPr>
                <w:rStyle w:val="TALCar"/>
                <w:sz w:val="16"/>
                <w:szCs w:val="16"/>
                <w:lang w:val="en-US"/>
              </w:rPr>
              <w:t>N/A</w:t>
            </w:r>
          </w:p>
        </w:tc>
      </w:tr>
      <w:tr w:rsidR="009006BA" w14:paraId="6DFC0101" w14:textId="5E6F958A" w:rsidTr="00B313D9">
        <w:trPr>
          <w:trHeight w:val="20"/>
          <w:jc w:val="center"/>
        </w:trPr>
        <w:tc>
          <w:tcPr>
            <w:tcW w:w="1980" w:type="dxa"/>
            <w:tcBorders>
              <w:top w:val="single" w:sz="8" w:space="0" w:color="auto"/>
              <w:left w:val="single" w:sz="8" w:space="0" w:color="auto"/>
              <w:bottom w:val="single" w:sz="8" w:space="0" w:color="auto"/>
              <w:right w:val="single" w:sz="8" w:space="0" w:color="auto"/>
            </w:tcBorders>
            <w:vAlign w:val="center"/>
            <w:hideMark/>
          </w:tcPr>
          <w:p w14:paraId="59902A5C" w14:textId="77777777" w:rsidR="009006BA" w:rsidRDefault="009006BA" w:rsidP="009006BA">
            <w:pPr>
              <w:pStyle w:val="TAC"/>
              <w:rPr>
                <w:rStyle w:val="TALCar"/>
                <w:sz w:val="16"/>
                <w:szCs w:val="16"/>
                <w:lang w:eastAsia="zh-CN"/>
              </w:rPr>
            </w:pPr>
            <w:r>
              <w:rPr>
                <w:rStyle w:val="TALCar"/>
                <w:sz w:val="16"/>
                <w:szCs w:val="16"/>
                <w:lang w:eastAsia="zh-CN"/>
              </w:rPr>
              <w:t>BWP switching</w:t>
            </w:r>
          </w:p>
        </w:tc>
        <w:tc>
          <w:tcPr>
            <w:tcW w:w="1980" w:type="dxa"/>
            <w:tcBorders>
              <w:top w:val="single" w:sz="8" w:space="0" w:color="auto"/>
              <w:left w:val="single" w:sz="8" w:space="0" w:color="auto"/>
              <w:bottom w:val="single" w:sz="8" w:space="0" w:color="auto"/>
              <w:right w:val="single" w:sz="8" w:space="0" w:color="auto"/>
            </w:tcBorders>
          </w:tcPr>
          <w:p w14:paraId="0AB5E078" w14:textId="77777777" w:rsidR="009006BA" w:rsidRDefault="009006BA" w:rsidP="009006BA">
            <w:pPr>
              <w:pStyle w:val="TAC"/>
              <w:rPr>
                <w:rStyle w:val="TALCar"/>
                <w:sz w:val="16"/>
                <w:szCs w:val="16"/>
              </w:rPr>
            </w:pPr>
            <w:r>
              <w:rPr>
                <w:rStyle w:val="TALCar"/>
                <w:sz w:val="16"/>
                <w:szCs w:val="16"/>
                <w:lang w:val="en-US"/>
              </w:rPr>
              <w:t>N/A</w:t>
            </w:r>
          </w:p>
        </w:tc>
        <w:tc>
          <w:tcPr>
            <w:tcW w:w="2160" w:type="dxa"/>
            <w:tcBorders>
              <w:top w:val="single" w:sz="8" w:space="0" w:color="auto"/>
              <w:left w:val="single" w:sz="8" w:space="0" w:color="auto"/>
              <w:bottom w:val="single" w:sz="8" w:space="0" w:color="auto"/>
              <w:right w:val="single" w:sz="8" w:space="0" w:color="auto"/>
            </w:tcBorders>
          </w:tcPr>
          <w:p w14:paraId="7E711549" w14:textId="77777777" w:rsidR="009006BA" w:rsidRDefault="009006BA" w:rsidP="009006BA">
            <w:pPr>
              <w:pStyle w:val="TAC"/>
              <w:rPr>
                <w:rStyle w:val="TALCar"/>
                <w:sz w:val="16"/>
                <w:szCs w:val="16"/>
              </w:rPr>
            </w:pPr>
            <w:r>
              <w:rPr>
                <w:rStyle w:val="TALCar"/>
                <w:sz w:val="16"/>
                <w:szCs w:val="16"/>
                <w:lang w:val="en-US"/>
              </w:rPr>
              <w:t>N/A</w:t>
            </w:r>
          </w:p>
        </w:tc>
        <w:tc>
          <w:tcPr>
            <w:tcW w:w="1890" w:type="dxa"/>
            <w:tcBorders>
              <w:top w:val="single" w:sz="8" w:space="0" w:color="auto"/>
              <w:left w:val="single" w:sz="8" w:space="0" w:color="auto"/>
              <w:bottom w:val="single" w:sz="8" w:space="0" w:color="auto"/>
              <w:right w:val="single" w:sz="8" w:space="0" w:color="auto"/>
            </w:tcBorders>
          </w:tcPr>
          <w:p w14:paraId="534A8C7A" w14:textId="77777777" w:rsidR="009006BA" w:rsidRDefault="009006BA" w:rsidP="009006BA">
            <w:pPr>
              <w:pStyle w:val="TAC"/>
              <w:rPr>
                <w:rStyle w:val="TALCar"/>
                <w:sz w:val="16"/>
                <w:szCs w:val="16"/>
              </w:rPr>
            </w:pPr>
            <w:r>
              <w:rPr>
                <w:rStyle w:val="TALCar"/>
                <w:sz w:val="16"/>
                <w:szCs w:val="16"/>
                <w:lang w:val="en-US"/>
              </w:rPr>
              <w:t>N/A</w:t>
            </w:r>
          </w:p>
        </w:tc>
        <w:tc>
          <w:tcPr>
            <w:tcW w:w="2340" w:type="dxa"/>
            <w:tcBorders>
              <w:top w:val="single" w:sz="8" w:space="0" w:color="auto"/>
              <w:left w:val="single" w:sz="8" w:space="0" w:color="auto"/>
              <w:bottom w:val="single" w:sz="8" w:space="0" w:color="auto"/>
              <w:right w:val="single" w:sz="8" w:space="0" w:color="auto"/>
            </w:tcBorders>
          </w:tcPr>
          <w:p w14:paraId="3AE988F7" w14:textId="7B260071" w:rsidR="009006BA" w:rsidRDefault="009006BA" w:rsidP="009006BA">
            <w:pPr>
              <w:pStyle w:val="TAC"/>
              <w:rPr>
                <w:rStyle w:val="TALCar"/>
                <w:sz w:val="16"/>
                <w:szCs w:val="16"/>
                <w:lang w:val="en-US"/>
              </w:rPr>
            </w:pPr>
            <w:r>
              <w:rPr>
                <w:rStyle w:val="TALCar"/>
                <w:sz w:val="16"/>
                <w:szCs w:val="16"/>
                <w:lang w:val="en-US"/>
              </w:rPr>
              <w:t>N/A</w:t>
            </w:r>
          </w:p>
        </w:tc>
      </w:tr>
      <w:tr w:rsidR="009006BA" w14:paraId="149EB54D" w14:textId="50FFC57A" w:rsidTr="00B313D9">
        <w:trPr>
          <w:trHeight w:val="20"/>
          <w:jc w:val="center"/>
        </w:trPr>
        <w:tc>
          <w:tcPr>
            <w:tcW w:w="1980" w:type="dxa"/>
            <w:tcBorders>
              <w:top w:val="single" w:sz="8" w:space="0" w:color="auto"/>
              <w:left w:val="single" w:sz="8" w:space="0" w:color="auto"/>
              <w:bottom w:val="single" w:sz="8" w:space="0" w:color="auto"/>
              <w:right w:val="single" w:sz="8" w:space="0" w:color="auto"/>
            </w:tcBorders>
            <w:vAlign w:val="center"/>
            <w:hideMark/>
          </w:tcPr>
          <w:p w14:paraId="77BF77A6" w14:textId="77777777" w:rsidR="009006BA" w:rsidRDefault="009006BA" w:rsidP="009006BA">
            <w:pPr>
              <w:pStyle w:val="TAC"/>
              <w:rPr>
                <w:rStyle w:val="TALCar"/>
                <w:sz w:val="16"/>
                <w:szCs w:val="16"/>
                <w:lang w:eastAsia="zh-CN"/>
              </w:rPr>
            </w:pPr>
            <w:r>
              <w:rPr>
                <w:rStyle w:val="TALCar"/>
                <w:sz w:val="16"/>
                <w:szCs w:val="16"/>
                <w:lang w:eastAsia="zh-CN"/>
              </w:rPr>
              <w:t>Measurement reporting (e.g., RA/CG-SDT, reporting interval)</w:t>
            </w:r>
          </w:p>
        </w:tc>
        <w:tc>
          <w:tcPr>
            <w:tcW w:w="1980" w:type="dxa"/>
            <w:tcBorders>
              <w:top w:val="single" w:sz="8" w:space="0" w:color="auto"/>
              <w:left w:val="single" w:sz="8" w:space="0" w:color="auto"/>
              <w:bottom w:val="single" w:sz="8" w:space="0" w:color="auto"/>
              <w:right w:val="single" w:sz="8" w:space="0" w:color="auto"/>
            </w:tcBorders>
          </w:tcPr>
          <w:p w14:paraId="075E17EA" w14:textId="77777777" w:rsidR="009006BA" w:rsidRPr="003F378E" w:rsidRDefault="009006BA" w:rsidP="009006BA">
            <w:pPr>
              <w:pStyle w:val="TAC"/>
              <w:rPr>
                <w:rStyle w:val="TALCar"/>
                <w:sz w:val="16"/>
                <w:szCs w:val="16"/>
                <w:lang w:val="en-US"/>
              </w:rPr>
            </w:pPr>
            <w:r>
              <w:rPr>
                <w:rStyle w:val="TALCar"/>
                <w:sz w:val="16"/>
                <w:szCs w:val="16"/>
                <w:lang w:val="en-US"/>
              </w:rPr>
              <w:t>CG-SDT, 10.24s</w:t>
            </w:r>
          </w:p>
        </w:tc>
        <w:tc>
          <w:tcPr>
            <w:tcW w:w="2160" w:type="dxa"/>
            <w:tcBorders>
              <w:top w:val="single" w:sz="8" w:space="0" w:color="auto"/>
              <w:left w:val="single" w:sz="8" w:space="0" w:color="auto"/>
              <w:bottom w:val="single" w:sz="8" w:space="0" w:color="auto"/>
              <w:right w:val="single" w:sz="8" w:space="0" w:color="auto"/>
            </w:tcBorders>
          </w:tcPr>
          <w:p w14:paraId="3FC8222E" w14:textId="77777777" w:rsidR="009006BA" w:rsidRDefault="009006BA" w:rsidP="009006BA">
            <w:pPr>
              <w:pStyle w:val="TAC"/>
              <w:rPr>
                <w:rStyle w:val="TALCar"/>
                <w:sz w:val="16"/>
                <w:szCs w:val="16"/>
              </w:rPr>
            </w:pPr>
          </w:p>
        </w:tc>
        <w:tc>
          <w:tcPr>
            <w:tcW w:w="1890" w:type="dxa"/>
            <w:tcBorders>
              <w:top w:val="single" w:sz="8" w:space="0" w:color="auto"/>
              <w:left w:val="single" w:sz="8" w:space="0" w:color="auto"/>
              <w:bottom w:val="single" w:sz="8" w:space="0" w:color="auto"/>
              <w:right w:val="single" w:sz="8" w:space="0" w:color="auto"/>
            </w:tcBorders>
          </w:tcPr>
          <w:p w14:paraId="7BD4250F" w14:textId="77777777" w:rsidR="009006BA" w:rsidRDefault="009006BA" w:rsidP="009006BA">
            <w:pPr>
              <w:pStyle w:val="TAC"/>
              <w:rPr>
                <w:rStyle w:val="TALCar"/>
                <w:sz w:val="16"/>
                <w:szCs w:val="16"/>
              </w:rPr>
            </w:pPr>
          </w:p>
        </w:tc>
        <w:tc>
          <w:tcPr>
            <w:tcW w:w="2340" w:type="dxa"/>
            <w:tcBorders>
              <w:top w:val="single" w:sz="8" w:space="0" w:color="auto"/>
              <w:left w:val="single" w:sz="8" w:space="0" w:color="auto"/>
              <w:bottom w:val="single" w:sz="8" w:space="0" w:color="auto"/>
              <w:right w:val="single" w:sz="8" w:space="0" w:color="auto"/>
            </w:tcBorders>
          </w:tcPr>
          <w:p w14:paraId="154AF457" w14:textId="7BEBFBD6" w:rsidR="009006BA" w:rsidRDefault="009006BA" w:rsidP="009006BA">
            <w:pPr>
              <w:pStyle w:val="TAC"/>
              <w:rPr>
                <w:rStyle w:val="TALCar"/>
                <w:sz w:val="16"/>
                <w:szCs w:val="16"/>
              </w:rPr>
            </w:pPr>
            <w:r>
              <w:rPr>
                <w:rStyle w:val="TALCar"/>
                <w:sz w:val="16"/>
                <w:szCs w:val="16"/>
                <w:lang w:eastAsia="zh-CN"/>
              </w:rPr>
              <w:t>RA-SDT for SRS configuration (</w:t>
            </w:r>
            <w:r>
              <w:rPr>
                <w:rStyle w:val="TALCar"/>
                <w:sz w:val="16"/>
                <w:szCs w:val="16"/>
                <w:lang w:val="en-US" w:eastAsia="zh-CN"/>
              </w:rPr>
              <w:t>every 8</w:t>
            </w:r>
            <w:r>
              <w:rPr>
                <w:rStyle w:val="TALCar"/>
                <w:sz w:val="16"/>
                <w:szCs w:val="16"/>
                <w:lang w:eastAsia="zh-CN"/>
              </w:rPr>
              <w:t xml:space="preserve"> cycle</w:t>
            </w:r>
            <w:r>
              <w:rPr>
                <w:rStyle w:val="TALCar"/>
                <w:sz w:val="16"/>
                <w:szCs w:val="16"/>
                <w:lang w:val="en-US" w:eastAsia="zh-CN"/>
              </w:rPr>
              <w:t>s</w:t>
            </w:r>
            <w:r>
              <w:rPr>
                <w:rStyle w:val="TALCar"/>
                <w:sz w:val="16"/>
                <w:szCs w:val="16"/>
                <w:lang w:eastAsia="zh-CN"/>
              </w:rPr>
              <w:t>)</w:t>
            </w:r>
          </w:p>
        </w:tc>
      </w:tr>
      <w:tr w:rsidR="009006BA" w14:paraId="05EA0F0E" w14:textId="6BF0DABC" w:rsidTr="00B313D9">
        <w:trPr>
          <w:trHeight w:val="20"/>
          <w:jc w:val="center"/>
        </w:trPr>
        <w:tc>
          <w:tcPr>
            <w:tcW w:w="1980" w:type="dxa"/>
            <w:tcBorders>
              <w:top w:val="single" w:sz="8" w:space="0" w:color="auto"/>
              <w:left w:val="single" w:sz="8" w:space="0" w:color="auto"/>
              <w:bottom w:val="single" w:sz="8" w:space="0" w:color="auto"/>
              <w:right w:val="single" w:sz="8" w:space="0" w:color="auto"/>
            </w:tcBorders>
            <w:vAlign w:val="center"/>
            <w:hideMark/>
          </w:tcPr>
          <w:p w14:paraId="279E0066" w14:textId="77777777" w:rsidR="009006BA" w:rsidRDefault="009006BA" w:rsidP="009006BA">
            <w:pPr>
              <w:pStyle w:val="TAC"/>
              <w:rPr>
                <w:rStyle w:val="TALCar"/>
                <w:sz w:val="16"/>
                <w:szCs w:val="16"/>
                <w:lang w:eastAsia="zh-CN"/>
              </w:rPr>
            </w:pPr>
            <w:r>
              <w:rPr>
                <w:rStyle w:val="TALCar"/>
                <w:sz w:val="16"/>
                <w:szCs w:val="16"/>
                <w:lang w:eastAsia="zh-CN"/>
              </w:rPr>
              <w:t>implementation factor K</w:t>
            </w:r>
          </w:p>
        </w:tc>
        <w:tc>
          <w:tcPr>
            <w:tcW w:w="1980" w:type="dxa"/>
            <w:tcBorders>
              <w:top w:val="single" w:sz="8" w:space="0" w:color="auto"/>
              <w:left w:val="single" w:sz="8" w:space="0" w:color="auto"/>
              <w:bottom w:val="single" w:sz="8" w:space="0" w:color="auto"/>
              <w:right w:val="single" w:sz="8" w:space="0" w:color="auto"/>
            </w:tcBorders>
          </w:tcPr>
          <w:p w14:paraId="73821015" w14:textId="69378F7A" w:rsidR="009006BA" w:rsidRPr="005F3757" w:rsidRDefault="009006BA" w:rsidP="009006BA">
            <w:pPr>
              <w:pStyle w:val="TAC"/>
              <w:rPr>
                <w:rStyle w:val="TALCar"/>
                <w:sz w:val="16"/>
                <w:szCs w:val="16"/>
                <w:lang w:val="en-US"/>
              </w:rPr>
            </w:pPr>
            <w:r>
              <w:rPr>
                <w:rStyle w:val="TALCar"/>
                <w:sz w:val="16"/>
                <w:szCs w:val="16"/>
                <w:lang w:val="en-US"/>
              </w:rPr>
              <w:t>4</w:t>
            </w:r>
          </w:p>
        </w:tc>
        <w:tc>
          <w:tcPr>
            <w:tcW w:w="2160" w:type="dxa"/>
            <w:tcBorders>
              <w:top w:val="single" w:sz="8" w:space="0" w:color="auto"/>
              <w:left w:val="single" w:sz="8" w:space="0" w:color="auto"/>
              <w:bottom w:val="single" w:sz="8" w:space="0" w:color="auto"/>
              <w:right w:val="single" w:sz="8" w:space="0" w:color="auto"/>
            </w:tcBorders>
          </w:tcPr>
          <w:p w14:paraId="5FAFFD53" w14:textId="693E596E" w:rsidR="009006BA" w:rsidRPr="00B045C4" w:rsidRDefault="009006BA" w:rsidP="009006BA">
            <w:pPr>
              <w:pStyle w:val="TAC"/>
              <w:rPr>
                <w:rStyle w:val="TALCar"/>
                <w:sz w:val="16"/>
                <w:szCs w:val="16"/>
                <w:lang w:val="en-US"/>
              </w:rPr>
            </w:pPr>
            <w:r>
              <w:rPr>
                <w:rStyle w:val="TALCar"/>
                <w:sz w:val="16"/>
                <w:szCs w:val="16"/>
                <w:lang w:val="en-US"/>
              </w:rPr>
              <w:t>4</w:t>
            </w:r>
          </w:p>
        </w:tc>
        <w:tc>
          <w:tcPr>
            <w:tcW w:w="1890" w:type="dxa"/>
            <w:tcBorders>
              <w:top w:val="single" w:sz="8" w:space="0" w:color="auto"/>
              <w:left w:val="single" w:sz="8" w:space="0" w:color="auto"/>
              <w:bottom w:val="single" w:sz="8" w:space="0" w:color="auto"/>
              <w:right w:val="single" w:sz="8" w:space="0" w:color="auto"/>
            </w:tcBorders>
          </w:tcPr>
          <w:p w14:paraId="7D963131" w14:textId="659DACA5" w:rsidR="009006BA" w:rsidRPr="00B045C4" w:rsidRDefault="009006BA" w:rsidP="009006BA">
            <w:pPr>
              <w:pStyle w:val="TAC"/>
              <w:rPr>
                <w:rStyle w:val="TALCar"/>
                <w:sz w:val="16"/>
                <w:szCs w:val="16"/>
                <w:lang w:val="en-US"/>
              </w:rPr>
            </w:pPr>
            <w:r>
              <w:rPr>
                <w:rStyle w:val="TALCar"/>
                <w:sz w:val="16"/>
                <w:szCs w:val="16"/>
                <w:lang w:val="en-US"/>
              </w:rPr>
              <w:t>4</w:t>
            </w:r>
          </w:p>
        </w:tc>
        <w:tc>
          <w:tcPr>
            <w:tcW w:w="2340" w:type="dxa"/>
            <w:tcBorders>
              <w:top w:val="single" w:sz="8" w:space="0" w:color="auto"/>
              <w:left w:val="single" w:sz="8" w:space="0" w:color="auto"/>
              <w:bottom w:val="single" w:sz="8" w:space="0" w:color="auto"/>
              <w:right w:val="single" w:sz="8" w:space="0" w:color="auto"/>
            </w:tcBorders>
          </w:tcPr>
          <w:p w14:paraId="6A4B48D3" w14:textId="02DB127C" w:rsidR="009006BA" w:rsidRDefault="009006BA" w:rsidP="009006BA">
            <w:pPr>
              <w:pStyle w:val="TAC"/>
              <w:rPr>
                <w:rStyle w:val="TALCar"/>
                <w:sz w:val="16"/>
                <w:szCs w:val="16"/>
                <w:lang w:val="en-US"/>
              </w:rPr>
            </w:pPr>
            <w:r>
              <w:rPr>
                <w:rStyle w:val="TALCar"/>
                <w:sz w:val="16"/>
                <w:szCs w:val="16"/>
                <w:lang w:val="en-US"/>
              </w:rPr>
              <w:t>4</w:t>
            </w:r>
          </w:p>
        </w:tc>
      </w:tr>
    </w:tbl>
    <w:p w14:paraId="41B498F0" w14:textId="77777777" w:rsidR="00614595" w:rsidRDefault="00614595" w:rsidP="00077B56">
      <w:pPr>
        <w:pStyle w:val="TH"/>
      </w:pPr>
    </w:p>
    <w:p w14:paraId="0CADF069" w14:textId="77777777" w:rsidR="00614595" w:rsidRDefault="00614595" w:rsidP="00077B56">
      <w:pPr>
        <w:pStyle w:val="TH"/>
      </w:pPr>
    </w:p>
    <w:p w14:paraId="77559DA3" w14:textId="77777777" w:rsidR="000B5110" w:rsidRDefault="000B5110" w:rsidP="00077B56">
      <w:pPr>
        <w:pStyle w:val="TH"/>
      </w:pPr>
    </w:p>
    <w:p w14:paraId="0F63BFDD" w14:textId="77777777" w:rsidR="000B5110" w:rsidRDefault="000B5110" w:rsidP="00077B56">
      <w:pPr>
        <w:pStyle w:val="TH"/>
      </w:pPr>
    </w:p>
    <w:p w14:paraId="033A023B" w14:textId="77777777" w:rsidR="000B5110" w:rsidRDefault="000B5110" w:rsidP="00077B56">
      <w:pPr>
        <w:pStyle w:val="TH"/>
      </w:pPr>
    </w:p>
    <w:p w14:paraId="58351967" w14:textId="485C0162" w:rsidR="00077B56" w:rsidRDefault="00077B56" w:rsidP="00077B56">
      <w:pPr>
        <w:pStyle w:val="TH"/>
        <w:rPr>
          <w:lang w:eastAsia="zh-CN"/>
        </w:rPr>
      </w:pPr>
      <w:r>
        <w:lastRenderedPageBreak/>
        <w:t xml:space="preserve">Table </w:t>
      </w:r>
      <w:r w:rsidR="00992A34">
        <w:t>5</w:t>
      </w:r>
      <w:r>
        <w:t xml:space="preserve">: </w:t>
      </w:r>
      <w:r w:rsidR="00C80740">
        <w:t>Ultra-deep Sleep (TE 10000), K = 1, DRX cycle 10.24s</w:t>
      </w:r>
    </w:p>
    <w:tbl>
      <w:tblPr>
        <w:tblW w:w="10440"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4A0" w:firstRow="1" w:lastRow="0" w:firstColumn="1" w:lastColumn="0" w:noHBand="0" w:noVBand="1"/>
      </w:tblPr>
      <w:tblGrid>
        <w:gridCol w:w="2018"/>
        <w:gridCol w:w="2122"/>
        <w:gridCol w:w="2070"/>
        <w:gridCol w:w="2070"/>
        <w:gridCol w:w="2160"/>
      </w:tblGrid>
      <w:tr w:rsidR="00B613CB" w14:paraId="5EF05BA9" w14:textId="70EA4BE5" w:rsidTr="007F6072">
        <w:trPr>
          <w:trHeight w:val="462"/>
          <w:jc w:val="center"/>
        </w:trPr>
        <w:tc>
          <w:tcPr>
            <w:tcW w:w="2018" w:type="dxa"/>
            <w:tcBorders>
              <w:top w:val="single" w:sz="8" w:space="0" w:color="auto"/>
              <w:left w:val="single" w:sz="8" w:space="0" w:color="auto"/>
              <w:bottom w:val="single" w:sz="8" w:space="0" w:color="auto"/>
              <w:right w:val="single" w:sz="8" w:space="0" w:color="auto"/>
            </w:tcBorders>
            <w:vAlign w:val="center"/>
            <w:hideMark/>
          </w:tcPr>
          <w:p w14:paraId="081C6FF2" w14:textId="77777777" w:rsidR="00B613CB" w:rsidRDefault="00B613CB" w:rsidP="00705F2C">
            <w:pPr>
              <w:pStyle w:val="TAH"/>
              <w:rPr>
                <w:sz w:val="16"/>
                <w:szCs w:val="16"/>
                <w:lang w:eastAsia="ja-JP"/>
              </w:rPr>
            </w:pPr>
            <w:r>
              <w:rPr>
                <w:sz w:val="16"/>
                <w:szCs w:val="16"/>
                <w:lang w:eastAsia="ja-JP"/>
              </w:rPr>
              <w:t>Evaluation assumption</w:t>
            </w:r>
          </w:p>
        </w:tc>
        <w:tc>
          <w:tcPr>
            <w:tcW w:w="2122" w:type="dxa"/>
            <w:tcBorders>
              <w:top w:val="single" w:sz="8" w:space="0" w:color="auto"/>
              <w:left w:val="single" w:sz="8" w:space="0" w:color="auto"/>
              <w:bottom w:val="single" w:sz="8" w:space="0" w:color="auto"/>
              <w:right w:val="single" w:sz="8" w:space="0" w:color="auto"/>
            </w:tcBorders>
            <w:hideMark/>
          </w:tcPr>
          <w:p w14:paraId="45FF3D21" w14:textId="0FA5E035" w:rsidR="00B613CB" w:rsidRPr="00D61B19" w:rsidRDefault="00B613CB" w:rsidP="00705F2C">
            <w:pPr>
              <w:pStyle w:val="TAH"/>
              <w:jc w:val="left"/>
              <w:rPr>
                <w:sz w:val="16"/>
                <w:szCs w:val="16"/>
                <w:lang w:val="en-US" w:eastAsia="ja-JP"/>
              </w:rPr>
            </w:pPr>
            <w:r>
              <w:rPr>
                <w:sz w:val="16"/>
                <w:szCs w:val="16"/>
                <w:lang w:eastAsia="ja-JP"/>
              </w:rPr>
              <w:t xml:space="preserve">[Case </w:t>
            </w:r>
            <w:r w:rsidR="00992A34">
              <w:rPr>
                <w:sz w:val="16"/>
                <w:szCs w:val="16"/>
                <w:lang w:val="en-US" w:eastAsia="ja-JP"/>
              </w:rPr>
              <w:t>5</w:t>
            </w:r>
            <w:r>
              <w:rPr>
                <w:sz w:val="16"/>
                <w:szCs w:val="16"/>
                <w:lang w:val="en-US" w:eastAsia="ja-JP"/>
              </w:rPr>
              <w:t>A</w:t>
            </w:r>
            <w:r>
              <w:rPr>
                <w:sz w:val="16"/>
                <w:szCs w:val="16"/>
                <w:lang w:eastAsia="ja-JP"/>
              </w:rPr>
              <w:t xml:space="preserve">], </w:t>
            </w:r>
            <w:r>
              <w:rPr>
                <w:sz w:val="16"/>
                <w:szCs w:val="16"/>
                <w:lang w:val="en-US" w:eastAsia="ja-JP"/>
              </w:rPr>
              <w:t>UE assisted DL positioning, Type A, FR1</w:t>
            </w:r>
          </w:p>
        </w:tc>
        <w:tc>
          <w:tcPr>
            <w:tcW w:w="2070" w:type="dxa"/>
            <w:tcBorders>
              <w:top w:val="single" w:sz="8" w:space="0" w:color="auto"/>
              <w:left w:val="single" w:sz="8" w:space="0" w:color="auto"/>
              <w:bottom w:val="single" w:sz="8" w:space="0" w:color="auto"/>
              <w:right w:val="single" w:sz="8" w:space="0" w:color="auto"/>
            </w:tcBorders>
            <w:hideMark/>
          </w:tcPr>
          <w:p w14:paraId="6BD8E6E3" w14:textId="6997094C" w:rsidR="00B613CB" w:rsidRDefault="00B613CB" w:rsidP="00705F2C">
            <w:pPr>
              <w:pStyle w:val="TAH"/>
              <w:jc w:val="left"/>
              <w:rPr>
                <w:sz w:val="16"/>
                <w:szCs w:val="16"/>
                <w:lang w:eastAsia="ja-JP"/>
              </w:rPr>
            </w:pPr>
            <w:r>
              <w:rPr>
                <w:sz w:val="16"/>
                <w:szCs w:val="16"/>
                <w:lang w:eastAsia="ja-JP"/>
              </w:rPr>
              <w:t xml:space="preserve">[Case </w:t>
            </w:r>
            <w:r w:rsidR="00992A34">
              <w:rPr>
                <w:sz w:val="16"/>
                <w:szCs w:val="16"/>
                <w:lang w:val="en-US" w:eastAsia="ja-JP"/>
              </w:rPr>
              <w:t>5</w:t>
            </w:r>
            <w:r>
              <w:rPr>
                <w:sz w:val="16"/>
                <w:szCs w:val="16"/>
                <w:lang w:val="en-US" w:eastAsia="ja-JP"/>
              </w:rPr>
              <w:t>B</w:t>
            </w:r>
            <w:r>
              <w:rPr>
                <w:sz w:val="16"/>
                <w:szCs w:val="16"/>
                <w:lang w:eastAsia="ja-JP"/>
              </w:rPr>
              <w:t xml:space="preserve">], </w:t>
            </w:r>
            <w:r>
              <w:rPr>
                <w:sz w:val="16"/>
                <w:szCs w:val="16"/>
                <w:lang w:val="en-US" w:eastAsia="ja-JP"/>
              </w:rPr>
              <w:t>UE based DL positioning, Type A, FR1</w:t>
            </w:r>
          </w:p>
        </w:tc>
        <w:tc>
          <w:tcPr>
            <w:tcW w:w="2070" w:type="dxa"/>
            <w:tcBorders>
              <w:top w:val="single" w:sz="8" w:space="0" w:color="auto"/>
              <w:left w:val="single" w:sz="8" w:space="0" w:color="auto"/>
              <w:bottom w:val="single" w:sz="8" w:space="0" w:color="auto"/>
              <w:right w:val="single" w:sz="8" w:space="0" w:color="auto"/>
            </w:tcBorders>
            <w:hideMark/>
          </w:tcPr>
          <w:p w14:paraId="7B1E92BD" w14:textId="624CA3B7" w:rsidR="00B613CB" w:rsidRPr="00324FD1" w:rsidRDefault="00B613CB" w:rsidP="00705F2C">
            <w:pPr>
              <w:pStyle w:val="TAH"/>
              <w:jc w:val="left"/>
              <w:rPr>
                <w:sz w:val="16"/>
                <w:szCs w:val="16"/>
                <w:lang w:val="en-US" w:eastAsia="ja-JP"/>
              </w:rPr>
            </w:pPr>
            <w:r>
              <w:rPr>
                <w:sz w:val="16"/>
                <w:szCs w:val="16"/>
                <w:lang w:eastAsia="ja-JP"/>
              </w:rPr>
              <w:t xml:space="preserve">[Case </w:t>
            </w:r>
            <w:r w:rsidR="00992A34">
              <w:rPr>
                <w:sz w:val="16"/>
                <w:szCs w:val="16"/>
                <w:lang w:val="en-US" w:eastAsia="ja-JP"/>
              </w:rPr>
              <w:t>5</w:t>
            </w:r>
            <w:r>
              <w:rPr>
                <w:sz w:val="16"/>
                <w:szCs w:val="16"/>
                <w:lang w:val="en-US" w:eastAsia="ja-JP"/>
              </w:rPr>
              <w:t>C</w:t>
            </w:r>
            <w:r>
              <w:rPr>
                <w:sz w:val="16"/>
                <w:szCs w:val="16"/>
                <w:lang w:eastAsia="ja-JP"/>
              </w:rPr>
              <w:t xml:space="preserve">], </w:t>
            </w:r>
            <w:r>
              <w:rPr>
                <w:sz w:val="16"/>
                <w:szCs w:val="16"/>
                <w:lang w:val="en-US" w:eastAsia="ja-JP"/>
              </w:rPr>
              <w:t>UL Positioning, Type A, FR1</w:t>
            </w:r>
          </w:p>
        </w:tc>
        <w:tc>
          <w:tcPr>
            <w:tcW w:w="2160" w:type="dxa"/>
            <w:tcBorders>
              <w:top w:val="single" w:sz="8" w:space="0" w:color="auto"/>
              <w:left w:val="single" w:sz="8" w:space="0" w:color="auto"/>
              <w:bottom w:val="single" w:sz="8" w:space="0" w:color="auto"/>
              <w:right w:val="single" w:sz="8" w:space="0" w:color="auto"/>
            </w:tcBorders>
          </w:tcPr>
          <w:p w14:paraId="06A24330" w14:textId="31318E08" w:rsidR="00B613CB" w:rsidRDefault="00B613CB" w:rsidP="00705F2C">
            <w:pPr>
              <w:pStyle w:val="TAH"/>
              <w:jc w:val="left"/>
              <w:rPr>
                <w:sz w:val="16"/>
                <w:szCs w:val="16"/>
                <w:lang w:eastAsia="ja-JP"/>
              </w:rPr>
            </w:pPr>
            <w:r>
              <w:rPr>
                <w:sz w:val="16"/>
                <w:szCs w:val="16"/>
                <w:lang w:eastAsia="ja-JP"/>
              </w:rPr>
              <w:t xml:space="preserve">[Case </w:t>
            </w:r>
            <w:r w:rsidR="00992A34">
              <w:rPr>
                <w:sz w:val="16"/>
                <w:szCs w:val="16"/>
                <w:lang w:val="en-US" w:eastAsia="ja-JP"/>
              </w:rPr>
              <w:t>5</w:t>
            </w:r>
            <w:r>
              <w:rPr>
                <w:sz w:val="16"/>
                <w:szCs w:val="16"/>
                <w:lang w:val="en-US" w:eastAsia="ja-JP"/>
              </w:rPr>
              <w:t>D</w:t>
            </w:r>
            <w:r>
              <w:rPr>
                <w:sz w:val="16"/>
                <w:szCs w:val="16"/>
                <w:lang w:eastAsia="ja-JP"/>
              </w:rPr>
              <w:t xml:space="preserve">], </w:t>
            </w:r>
            <w:r>
              <w:rPr>
                <w:sz w:val="16"/>
                <w:szCs w:val="16"/>
                <w:lang w:val="en-US" w:eastAsia="ja-JP"/>
              </w:rPr>
              <w:t>UL Positioning with SRS update, Type A, FR1</w:t>
            </w:r>
          </w:p>
        </w:tc>
      </w:tr>
      <w:tr w:rsidR="00B613CB" w14:paraId="0186E279" w14:textId="0C0EF49D" w:rsidTr="007F6072">
        <w:trPr>
          <w:trHeight w:val="20"/>
          <w:jc w:val="center"/>
        </w:trPr>
        <w:tc>
          <w:tcPr>
            <w:tcW w:w="2018" w:type="dxa"/>
            <w:tcBorders>
              <w:top w:val="single" w:sz="8" w:space="0" w:color="auto"/>
              <w:left w:val="single" w:sz="8" w:space="0" w:color="auto"/>
              <w:bottom w:val="single" w:sz="8" w:space="0" w:color="auto"/>
              <w:right w:val="single" w:sz="8" w:space="0" w:color="auto"/>
            </w:tcBorders>
            <w:vAlign w:val="center"/>
            <w:hideMark/>
          </w:tcPr>
          <w:p w14:paraId="45F95E1A" w14:textId="77777777" w:rsidR="00B613CB" w:rsidRDefault="00B613CB" w:rsidP="00705F2C">
            <w:pPr>
              <w:pStyle w:val="TAC"/>
              <w:rPr>
                <w:rStyle w:val="TALCar"/>
                <w:sz w:val="16"/>
                <w:szCs w:val="16"/>
                <w:lang w:eastAsia="zh-CN"/>
              </w:rPr>
            </w:pPr>
            <w:r>
              <w:rPr>
                <w:rStyle w:val="TALCar"/>
                <w:sz w:val="16"/>
                <w:szCs w:val="16"/>
                <w:lang w:eastAsia="zh-CN"/>
              </w:rPr>
              <w:t>Sleep state</w:t>
            </w:r>
          </w:p>
        </w:tc>
        <w:tc>
          <w:tcPr>
            <w:tcW w:w="2122" w:type="dxa"/>
            <w:tcBorders>
              <w:top w:val="single" w:sz="8" w:space="0" w:color="auto"/>
              <w:left w:val="single" w:sz="8" w:space="0" w:color="auto"/>
              <w:bottom w:val="single" w:sz="8" w:space="0" w:color="auto"/>
              <w:right w:val="single" w:sz="8" w:space="0" w:color="auto"/>
            </w:tcBorders>
          </w:tcPr>
          <w:p w14:paraId="0A9BE104" w14:textId="1873B926" w:rsidR="00B613CB" w:rsidRPr="00EB4787" w:rsidRDefault="00B613CB" w:rsidP="00705F2C">
            <w:pPr>
              <w:pStyle w:val="TAC"/>
              <w:rPr>
                <w:rStyle w:val="TALCar"/>
                <w:sz w:val="16"/>
                <w:szCs w:val="16"/>
                <w:lang w:val="en-US"/>
              </w:rPr>
            </w:pPr>
            <w:r>
              <w:rPr>
                <w:rStyle w:val="TALCar"/>
                <w:sz w:val="16"/>
                <w:szCs w:val="16"/>
                <w:lang w:val="en-US"/>
              </w:rPr>
              <w:t>Ultra-deep with add. Transition energy 10000</w:t>
            </w:r>
          </w:p>
        </w:tc>
        <w:tc>
          <w:tcPr>
            <w:tcW w:w="2070" w:type="dxa"/>
            <w:tcBorders>
              <w:top w:val="single" w:sz="8" w:space="0" w:color="auto"/>
              <w:left w:val="single" w:sz="8" w:space="0" w:color="auto"/>
              <w:bottom w:val="single" w:sz="8" w:space="0" w:color="auto"/>
              <w:right w:val="single" w:sz="8" w:space="0" w:color="auto"/>
            </w:tcBorders>
          </w:tcPr>
          <w:p w14:paraId="19141A91" w14:textId="7077E9F9" w:rsidR="00B613CB" w:rsidRDefault="00B613CB" w:rsidP="00705F2C">
            <w:pPr>
              <w:pStyle w:val="TAC"/>
              <w:rPr>
                <w:rStyle w:val="TALCar"/>
                <w:sz w:val="16"/>
                <w:szCs w:val="16"/>
              </w:rPr>
            </w:pPr>
            <w:r>
              <w:rPr>
                <w:rStyle w:val="TALCar"/>
                <w:sz w:val="16"/>
                <w:szCs w:val="16"/>
                <w:lang w:val="en-US"/>
              </w:rPr>
              <w:t>Ultra-deep with add. Transition energy 10000</w:t>
            </w:r>
          </w:p>
        </w:tc>
        <w:tc>
          <w:tcPr>
            <w:tcW w:w="2070" w:type="dxa"/>
            <w:tcBorders>
              <w:top w:val="single" w:sz="8" w:space="0" w:color="auto"/>
              <w:left w:val="single" w:sz="8" w:space="0" w:color="auto"/>
              <w:bottom w:val="single" w:sz="8" w:space="0" w:color="auto"/>
              <w:right w:val="single" w:sz="8" w:space="0" w:color="auto"/>
            </w:tcBorders>
          </w:tcPr>
          <w:p w14:paraId="334BE46C" w14:textId="039CE354" w:rsidR="00B613CB" w:rsidRDefault="00B613CB" w:rsidP="00705F2C">
            <w:pPr>
              <w:pStyle w:val="TAC"/>
              <w:rPr>
                <w:rStyle w:val="TALCar"/>
                <w:sz w:val="16"/>
                <w:szCs w:val="16"/>
              </w:rPr>
            </w:pPr>
            <w:r>
              <w:rPr>
                <w:rStyle w:val="TALCar"/>
                <w:sz w:val="16"/>
                <w:szCs w:val="16"/>
                <w:lang w:val="en-US"/>
              </w:rPr>
              <w:t>Ultra-deep with add. Transition energy 10000</w:t>
            </w:r>
          </w:p>
        </w:tc>
        <w:tc>
          <w:tcPr>
            <w:tcW w:w="2160" w:type="dxa"/>
            <w:tcBorders>
              <w:top w:val="single" w:sz="8" w:space="0" w:color="auto"/>
              <w:left w:val="single" w:sz="8" w:space="0" w:color="auto"/>
              <w:bottom w:val="single" w:sz="8" w:space="0" w:color="auto"/>
              <w:right w:val="single" w:sz="8" w:space="0" w:color="auto"/>
            </w:tcBorders>
          </w:tcPr>
          <w:p w14:paraId="6A828B72" w14:textId="1AD70416" w:rsidR="00B613CB" w:rsidRDefault="00B613CB" w:rsidP="00705F2C">
            <w:pPr>
              <w:pStyle w:val="TAC"/>
              <w:rPr>
                <w:rStyle w:val="TALCar"/>
                <w:sz w:val="16"/>
                <w:szCs w:val="16"/>
                <w:lang w:val="en-US"/>
              </w:rPr>
            </w:pPr>
            <w:r>
              <w:rPr>
                <w:rStyle w:val="TALCar"/>
                <w:sz w:val="16"/>
                <w:szCs w:val="16"/>
                <w:lang w:val="en-US"/>
              </w:rPr>
              <w:t>Ultra-deep with add. Transition energy 10000</w:t>
            </w:r>
          </w:p>
        </w:tc>
      </w:tr>
      <w:tr w:rsidR="00B613CB" w14:paraId="63775302" w14:textId="12136E9D" w:rsidTr="007F6072">
        <w:trPr>
          <w:trHeight w:val="20"/>
          <w:jc w:val="center"/>
        </w:trPr>
        <w:tc>
          <w:tcPr>
            <w:tcW w:w="2018" w:type="dxa"/>
            <w:tcBorders>
              <w:top w:val="single" w:sz="8" w:space="0" w:color="auto"/>
              <w:left w:val="single" w:sz="8" w:space="0" w:color="auto"/>
              <w:bottom w:val="single" w:sz="8" w:space="0" w:color="auto"/>
              <w:right w:val="single" w:sz="8" w:space="0" w:color="auto"/>
            </w:tcBorders>
            <w:vAlign w:val="center"/>
            <w:hideMark/>
          </w:tcPr>
          <w:p w14:paraId="2EAAEA44" w14:textId="77777777" w:rsidR="00B613CB" w:rsidRDefault="00B613CB" w:rsidP="00705F2C">
            <w:pPr>
              <w:pStyle w:val="TAC"/>
              <w:rPr>
                <w:rStyle w:val="TALCar"/>
                <w:sz w:val="16"/>
                <w:szCs w:val="16"/>
              </w:rPr>
            </w:pPr>
            <w:r>
              <w:rPr>
                <w:rStyle w:val="TALCar"/>
                <w:sz w:val="16"/>
                <w:szCs w:val="16"/>
              </w:rPr>
              <w:t>DRX cycle</w:t>
            </w:r>
          </w:p>
        </w:tc>
        <w:tc>
          <w:tcPr>
            <w:tcW w:w="2122" w:type="dxa"/>
            <w:tcBorders>
              <w:top w:val="single" w:sz="8" w:space="0" w:color="auto"/>
              <w:left w:val="single" w:sz="8" w:space="0" w:color="auto"/>
              <w:bottom w:val="single" w:sz="8" w:space="0" w:color="auto"/>
              <w:right w:val="single" w:sz="8" w:space="0" w:color="auto"/>
            </w:tcBorders>
          </w:tcPr>
          <w:p w14:paraId="6DE9EFEB" w14:textId="77777777" w:rsidR="00B613CB" w:rsidRPr="00EB4787" w:rsidRDefault="00B613CB" w:rsidP="00705F2C">
            <w:pPr>
              <w:pStyle w:val="TAC"/>
              <w:rPr>
                <w:rStyle w:val="TALCar"/>
                <w:sz w:val="16"/>
                <w:szCs w:val="16"/>
                <w:lang w:val="en-US"/>
              </w:rPr>
            </w:pPr>
            <w:r>
              <w:rPr>
                <w:rStyle w:val="TALCar"/>
                <w:sz w:val="16"/>
                <w:szCs w:val="16"/>
                <w:lang w:val="en-US"/>
              </w:rPr>
              <w:t>10.24s</w:t>
            </w:r>
          </w:p>
        </w:tc>
        <w:tc>
          <w:tcPr>
            <w:tcW w:w="2070" w:type="dxa"/>
            <w:tcBorders>
              <w:top w:val="single" w:sz="8" w:space="0" w:color="auto"/>
              <w:left w:val="single" w:sz="8" w:space="0" w:color="auto"/>
              <w:bottom w:val="single" w:sz="8" w:space="0" w:color="auto"/>
              <w:right w:val="single" w:sz="8" w:space="0" w:color="auto"/>
            </w:tcBorders>
          </w:tcPr>
          <w:p w14:paraId="42A5FF12" w14:textId="77777777" w:rsidR="00B613CB" w:rsidRDefault="00B613CB" w:rsidP="00705F2C">
            <w:pPr>
              <w:pStyle w:val="TAC"/>
              <w:rPr>
                <w:rStyle w:val="TALCar"/>
                <w:sz w:val="16"/>
                <w:szCs w:val="16"/>
              </w:rPr>
            </w:pPr>
            <w:r>
              <w:rPr>
                <w:rStyle w:val="TALCar"/>
                <w:sz w:val="16"/>
                <w:szCs w:val="16"/>
                <w:lang w:val="en-US"/>
              </w:rPr>
              <w:t>10.24s</w:t>
            </w:r>
          </w:p>
        </w:tc>
        <w:tc>
          <w:tcPr>
            <w:tcW w:w="2070" w:type="dxa"/>
            <w:tcBorders>
              <w:top w:val="single" w:sz="8" w:space="0" w:color="auto"/>
              <w:left w:val="single" w:sz="8" w:space="0" w:color="auto"/>
              <w:bottom w:val="single" w:sz="8" w:space="0" w:color="auto"/>
              <w:right w:val="single" w:sz="8" w:space="0" w:color="auto"/>
            </w:tcBorders>
          </w:tcPr>
          <w:p w14:paraId="75373EF6" w14:textId="77777777" w:rsidR="00B613CB" w:rsidRDefault="00B613CB" w:rsidP="00705F2C">
            <w:pPr>
              <w:pStyle w:val="TAC"/>
              <w:rPr>
                <w:rStyle w:val="TALCar"/>
                <w:sz w:val="16"/>
                <w:szCs w:val="16"/>
              </w:rPr>
            </w:pPr>
            <w:r>
              <w:rPr>
                <w:rStyle w:val="TALCar"/>
                <w:sz w:val="16"/>
                <w:szCs w:val="16"/>
                <w:lang w:val="en-US"/>
              </w:rPr>
              <w:t>10.24s</w:t>
            </w:r>
          </w:p>
        </w:tc>
        <w:tc>
          <w:tcPr>
            <w:tcW w:w="2160" w:type="dxa"/>
            <w:tcBorders>
              <w:top w:val="single" w:sz="8" w:space="0" w:color="auto"/>
              <w:left w:val="single" w:sz="8" w:space="0" w:color="auto"/>
              <w:bottom w:val="single" w:sz="8" w:space="0" w:color="auto"/>
              <w:right w:val="single" w:sz="8" w:space="0" w:color="auto"/>
            </w:tcBorders>
          </w:tcPr>
          <w:p w14:paraId="56E9D9E9" w14:textId="0E072C78" w:rsidR="00B613CB" w:rsidRDefault="00B613CB" w:rsidP="00705F2C">
            <w:pPr>
              <w:pStyle w:val="TAC"/>
              <w:rPr>
                <w:rStyle w:val="TALCar"/>
                <w:sz w:val="16"/>
                <w:szCs w:val="16"/>
                <w:lang w:val="en-US"/>
              </w:rPr>
            </w:pPr>
            <w:r>
              <w:rPr>
                <w:rStyle w:val="TALCar"/>
                <w:sz w:val="16"/>
                <w:szCs w:val="16"/>
                <w:lang w:val="en-US"/>
              </w:rPr>
              <w:t>10.24s</w:t>
            </w:r>
          </w:p>
        </w:tc>
      </w:tr>
      <w:tr w:rsidR="00B613CB" w14:paraId="48C51B84" w14:textId="34515328" w:rsidTr="007F6072">
        <w:trPr>
          <w:trHeight w:val="20"/>
          <w:jc w:val="center"/>
        </w:trPr>
        <w:tc>
          <w:tcPr>
            <w:tcW w:w="2018" w:type="dxa"/>
            <w:tcBorders>
              <w:top w:val="single" w:sz="8" w:space="0" w:color="auto"/>
              <w:left w:val="single" w:sz="8" w:space="0" w:color="auto"/>
              <w:bottom w:val="single" w:sz="8" w:space="0" w:color="auto"/>
              <w:right w:val="single" w:sz="8" w:space="0" w:color="auto"/>
            </w:tcBorders>
            <w:vAlign w:val="center"/>
            <w:hideMark/>
          </w:tcPr>
          <w:p w14:paraId="73B86670" w14:textId="77777777" w:rsidR="00B613CB" w:rsidRDefault="00B613CB" w:rsidP="00705F2C">
            <w:pPr>
              <w:pStyle w:val="TAC"/>
              <w:rPr>
                <w:rStyle w:val="TALCar"/>
                <w:sz w:val="16"/>
                <w:szCs w:val="16"/>
                <w:lang w:eastAsia="zh-CN"/>
              </w:rPr>
            </w:pPr>
            <w:r>
              <w:rPr>
                <w:rStyle w:val="TALCar"/>
                <w:sz w:val="16"/>
                <w:szCs w:val="16"/>
                <w:lang w:eastAsia="zh-CN"/>
              </w:rPr>
              <w:t>paging reception</w:t>
            </w:r>
          </w:p>
        </w:tc>
        <w:tc>
          <w:tcPr>
            <w:tcW w:w="2122" w:type="dxa"/>
            <w:tcBorders>
              <w:top w:val="single" w:sz="8" w:space="0" w:color="auto"/>
              <w:left w:val="single" w:sz="8" w:space="0" w:color="auto"/>
              <w:bottom w:val="single" w:sz="8" w:space="0" w:color="auto"/>
              <w:right w:val="single" w:sz="8" w:space="0" w:color="auto"/>
            </w:tcBorders>
          </w:tcPr>
          <w:p w14:paraId="043EDA6A" w14:textId="77777777" w:rsidR="00B613CB" w:rsidRPr="005F3757" w:rsidRDefault="00B613CB" w:rsidP="00705F2C">
            <w:pPr>
              <w:pStyle w:val="TAC"/>
              <w:rPr>
                <w:rStyle w:val="TALCar"/>
                <w:sz w:val="16"/>
                <w:szCs w:val="16"/>
                <w:lang w:val="en-US"/>
              </w:rPr>
            </w:pPr>
            <w:r>
              <w:rPr>
                <w:rStyle w:val="TALCar"/>
                <w:sz w:val="16"/>
                <w:szCs w:val="16"/>
                <w:lang w:val="en-US"/>
              </w:rPr>
              <w:t>10.24s</w:t>
            </w:r>
          </w:p>
        </w:tc>
        <w:tc>
          <w:tcPr>
            <w:tcW w:w="2070" w:type="dxa"/>
            <w:tcBorders>
              <w:top w:val="single" w:sz="8" w:space="0" w:color="auto"/>
              <w:left w:val="single" w:sz="8" w:space="0" w:color="auto"/>
              <w:bottom w:val="single" w:sz="8" w:space="0" w:color="auto"/>
              <w:right w:val="single" w:sz="8" w:space="0" w:color="auto"/>
            </w:tcBorders>
          </w:tcPr>
          <w:p w14:paraId="7A4DD491" w14:textId="77777777" w:rsidR="00B613CB" w:rsidRDefault="00B613CB" w:rsidP="00705F2C">
            <w:pPr>
              <w:pStyle w:val="TAC"/>
              <w:rPr>
                <w:rStyle w:val="TALCar"/>
                <w:sz w:val="16"/>
                <w:szCs w:val="16"/>
              </w:rPr>
            </w:pPr>
            <w:r>
              <w:rPr>
                <w:rStyle w:val="TALCar"/>
                <w:sz w:val="16"/>
                <w:szCs w:val="16"/>
                <w:lang w:val="en-US"/>
              </w:rPr>
              <w:t>10.24s</w:t>
            </w:r>
          </w:p>
        </w:tc>
        <w:tc>
          <w:tcPr>
            <w:tcW w:w="2070" w:type="dxa"/>
            <w:tcBorders>
              <w:top w:val="single" w:sz="8" w:space="0" w:color="auto"/>
              <w:left w:val="single" w:sz="8" w:space="0" w:color="auto"/>
              <w:bottom w:val="single" w:sz="8" w:space="0" w:color="auto"/>
              <w:right w:val="single" w:sz="8" w:space="0" w:color="auto"/>
            </w:tcBorders>
          </w:tcPr>
          <w:p w14:paraId="16E0CA7F" w14:textId="77777777" w:rsidR="00B613CB" w:rsidRDefault="00B613CB" w:rsidP="00705F2C">
            <w:pPr>
              <w:pStyle w:val="TAC"/>
              <w:rPr>
                <w:rStyle w:val="TALCar"/>
                <w:sz w:val="16"/>
                <w:szCs w:val="16"/>
              </w:rPr>
            </w:pPr>
            <w:r>
              <w:rPr>
                <w:rStyle w:val="TALCar"/>
                <w:sz w:val="16"/>
                <w:szCs w:val="16"/>
                <w:lang w:val="en-US"/>
              </w:rPr>
              <w:t>10.24s</w:t>
            </w:r>
          </w:p>
        </w:tc>
        <w:tc>
          <w:tcPr>
            <w:tcW w:w="2160" w:type="dxa"/>
            <w:tcBorders>
              <w:top w:val="single" w:sz="8" w:space="0" w:color="auto"/>
              <w:left w:val="single" w:sz="8" w:space="0" w:color="auto"/>
              <w:bottom w:val="single" w:sz="8" w:space="0" w:color="auto"/>
              <w:right w:val="single" w:sz="8" w:space="0" w:color="auto"/>
            </w:tcBorders>
          </w:tcPr>
          <w:p w14:paraId="544FFDE6" w14:textId="4441AE5E" w:rsidR="00B613CB" w:rsidRDefault="00B613CB" w:rsidP="00705F2C">
            <w:pPr>
              <w:pStyle w:val="TAC"/>
              <w:rPr>
                <w:rStyle w:val="TALCar"/>
                <w:sz w:val="16"/>
                <w:szCs w:val="16"/>
                <w:lang w:val="en-US"/>
              </w:rPr>
            </w:pPr>
            <w:r>
              <w:rPr>
                <w:rStyle w:val="TALCar"/>
                <w:sz w:val="16"/>
                <w:szCs w:val="16"/>
                <w:lang w:val="en-US"/>
              </w:rPr>
              <w:t>10.24s</w:t>
            </w:r>
          </w:p>
        </w:tc>
      </w:tr>
      <w:tr w:rsidR="00B613CB" w14:paraId="101E59FA" w14:textId="3C146FEC" w:rsidTr="007F6072">
        <w:trPr>
          <w:trHeight w:val="20"/>
          <w:jc w:val="center"/>
        </w:trPr>
        <w:tc>
          <w:tcPr>
            <w:tcW w:w="2018" w:type="dxa"/>
            <w:tcBorders>
              <w:top w:val="single" w:sz="8" w:space="0" w:color="auto"/>
              <w:left w:val="single" w:sz="8" w:space="0" w:color="auto"/>
              <w:bottom w:val="single" w:sz="8" w:space="0" w:color="auto"/>
              <w:right w:val="single" w:sz="8" w:space="0" w:color="auto"/>
            </w:tcBorders>
            <w:vAlign w:val="center"/>
            <w:hideMark/>
          </w:tcPr>
          <w:p w14:paraId="4CBD6554" w14:textId="77777777" w:rsidR="00B613CB" w:rsidRDefault="00B613CB" w:rsidP="00705F2C">
            <w:pPr>
              <w:pStyle w:val="TAC"/>
              <w:rPr>
                <w:rStyle w:val="TALCar"/>
                <w:sz w:val="16"/>
                <w:szCs w:val="16"/>
              </w:rPr>
            </w:pPr>
            <w:r>
              <w:rPr>
                <w:rStyle w:val="TALCar"/>
                <w:sz w:val="16"/>
                <w:szCs w:val="16"/>
              </w:rPr>
              <w:t>RS periodicity</w:t>
            </w:r>
          </w:p>
        </w:tc>
        <w:tc>
          <w:tcPr>
            <w:tcW w:w="2122" w:type="dxa"/>
            <w:tcBorders>
              <w:top w:val="single" w:sz="8" w:space="0" w:color="auto"/>
              <w:left w:val="single" w:sz="8" w:space="0" w:color="auto"/>
              <w:bottom w:val="single" w:sz="8" w:space="0" w:color="auto"/>
              <w:right w:val="single" w:sz="8" w:space="0" w:color="auto"/>
            </w:tcBorders>
          </w:tcPr>
          <w:p w14:paraId="18E52135" w14:textId="77777777" w:rsidR="00B613CB" w:rsidRPr="005F3757" w:rsidRDefault="00B613CB" w:rsidP="00705F2C">
            <w:pPr>
              <w:pStyle w:val="TAC"/>
              <w:rPr>
                <w:rStyle w:val="TALCar"/>
                <w:sz w:val="16"/>
                <w:szCs w:val="16"/>
                <w:lang w:val="en-US"/>
              </w:rPr>
            </w:pPr>
            <w:r>
              <w:rPr>
                <w:rStyle w:val="TALCar"/>
                <w:sz w:val="16"/>
                <w:szCs w:val="16"/>
                <w:lang w:val="en-US"/>
              </w:rPr>
              <w:t>10.24s</w:t>
            </w:r>
          </w:p>
        </w:tc>
        <w:tc>
          <w:tcPr>
            <w:tcW w:w="2070" w:type="dxa"/>
            <w:tcBorders>
              <w:top w:val="single" w:sz="8" w:space="0" w:color="auto"/>
              <w:left w:val="single" w:sz="8" w:space="0" w:color="auto"/>
              <w:bottom w:val="single" w:sz="8" w:space="0" w:color="auto"/>
              <w:right w:val="single" w:sz="8" w:space="0" w:color="auto"/>
            </w:tcBorders>
          </w:tcPr>
          <w:p w14:paraId="2937B1FE" w14:textId="77777777" w:rsidR="00B613CB" w:rsidRDefault="00B613CB" w:rsidP="00705F2C">
            <w:pPr>
              <w:pStyle w:val="TAC"/>
              <w:rPr>
                <w:rStyle w:val="TALCar"/>
                <w:sz w:val="16"/>
                <w:szCs w:val="16"/>
              </w:rPr>
            </w:pPr>
            <w:r>
              <w:rPr>
                <w:rStyle w:val="TALCar"/>
                <w:sz w:val="16"/>
                <w:szCs w:val="16"/>
                <w:lang w:val="en-US"/>
              </w:rPr>
              <w:t>10.24s</w:t>
            </w:r>
          </w:p>
        </w:tc>
        <w:tc>
          <w:tcPr>
            <w:tcW w:w="2070" w:type="dxa"/>
            <w:tcBorders>
              <w:top w:val="single" w:sz="8" w:space="0" w:color="auto"/>
              <w:left w:val="single" w:sz="8" w:space="0" w:color="auto"/>
              <w:bottom w:val="single" w:sz="8" w:space="0" w:color="auto"/>
              <w:right w:val="single" w:sz="8" w:space="0" w:color="auto"/>
            </w:tcBorders>
          </w:tcPr>
          <w:p w14:paraId="58B4188A" w14:textId="77777777" w:rsidR="00B613CB" w:rsidRDefault="00B613CB" w:rsidP="00705F2C">
            <w:pPr>
              <w:pStyle w:val="TAC"/>
              <w:rPr>
                <w:rStyle w:val="TALCar"/>
                <w:sz w:val="16"/>
                <w:szCs w:val="16"/>
              </w:rPr>
            </w:pPr>
            <w:r>
              <w:rPr>
                <w:rStyle w:val="TALCar"/>
                <w:sz w:val="16"/>
                <w:szCs w:val="16"/>
                <w:lang w:val="en-US"/>
              </w:rPr>
              <w:t>10.24s</w:t>
            </w:r>
          </w:p>
        </w:tc>
        <w:tc>
          <w:tcPr>
            <w:tcW w:w="2160" w:type="dxa"/>
            <w:tcBorders>
              <w:top w:val="single" w:sz="8" w:space="0" w:color="auto"/>
              <w:left w:val="single" w:sz="8" w:space="0" w:color="auto"/>
              <w:bottom w:val="single" w:sz="8" w:space="0" w:color="auto"/>
              <w:right w:val="single" w:sz="8" w:space="0" w:color="auto"/>
            </w:tcBorders>
          </w:tcPr>
          <w:p w14:paraId="442F375A" w14:textId="26CB1D86" w:rsidR="00B613CB" w:rsidRDefault="00B613CB" w:rsidP="00705F2C">
            <w:pPr>
              <w:pStyle w:val="TAC"/>
              <w:rPr>
                <w:rStyle w:val="TALCar"/>
                <w:sz w:val="16"/>
                <w:szCs w:val="16"/>
                <w:lang w:val="en-US"/>
              </w:rPr>
            </w:pPr>
            <w:r>
              <w:rPr>
                <w:rStyle w:val="TALCar"/>
                <w:sz w:val="16"/>
                <w:szCs w:val="16"/>
                <w:lang w:val="en-US"/>
              </w:rPr>
              <w:t>10.24s</w:t>
            </w:r>
          </w:p>
        </w:tc>
      </w:tr>
      <w:tr w:rsidR="00B613CB" w14:paraId="5732BB0F" w14:textId="3E05A5ED" w:rsidTr="007F6072">
        <w:trPr>
          <w:trHeight w:val="20"/>
          <w:jc w:val="center"/>
        </w:trPr>
        <w:tc>
          <w:tcPr>
            <w:tcW w:w="2018" w:type="dxa"/>
            <w:tcBorders>
              <w:top w:val="single" w:sz="8" w:space="0" w:color="auto"/>
              <w:left w:val="single" w:sz="8" w:space="0" w:color="auto"/>
              <w:bottom w:val="single" w:sz="8" w:space="0" w:color="auto"/>
              <w:right w:val="single" w:sz="8" w:space="0" w:color="auto"/>
            </w:tcBorders>
            <w:vAlign w:val="center"/>
            <w:hideMark/>
          </w:tcPr>
          <w:p w14:paraId="776E7840" w14:textId="77777777" w:rsidR="00B613CB" w:rsidRDefault="00B613CB" w:rsidP="00705F2C">
            <w:pPr>
              <w:pStyle w:val="TAC"/>
              <w:rPr>
                <w:rStyle w:val="TALCar"/>
                <w:sz w:val="16"/>
                <w:szCs w:val="16"/>
              </w:rPr>
            </w:pPr>
            <w:r>
              <w:rPr>
                <w:rStyle w:val="TALCar"/>
                <w:sz w:val="16"/>
                <w:szCs w:val="16"/>
              </w:rPr>
              <w:t>M-sample</w:t>
            </w:r>
          </w:p>
        </w:tc>
        <w:tc>
          <w:tcPr>
            <w:tcW w:w="2122" w:type="dxa"/>
            <w:tcBorders>
              <w:top w:val="single" w:sz="8" w:space="0" w:color="auto"/>
              <w:left w:val="single" w:sz="8" w:space="0" w:color="auto"/>
              <w:bottom w:val="single" w:sz="8" w:space="0" w:color="auto"/>
              <w:right w:val="single" w:sz="8" w:space="0" w:color="auto"/>
            </w:tcBorders>
          </w:tcPr>
          <w:p w14:paraId="64082470" w14:textId="77777777" w:rsidR="00B613CB" w:rsidRPr="00E634E9" w:rsidRDefault="00B613CB" w:rsidP="00705F2C">
            <w:pPr>
              <w:pStyle w:val="TAC"/>
              <w:rPr>
                <w:rStyle w:val="TALCar"/>
                <w:sz w:val="16"/>
                <w:szCs w:val="16"/>
                <w:lang w:val="en-US"/>
              </w:rPr>
            </w:pPr>
            <w:r>
              <w:rPr>
                <w:rStyle w:val="TALCar"/>
                <w:sz w:val="16"/>
                <w:szCs w:val="16"/>
                <w:lang w:val="en-US"/>
              </w:rPr>
              <w:t>1</w:t>
            </w:r>
          </w:p>
        </w:tc>
        <w:tc>
          <w:tcPr>
            <w:tcW w:w="2070" w:type="dxa"/>
            <w:tcBorders>
              <w:top w:val="single" w:sz="8" w:space="0" w:color="auto"/>
              <w:left w:val="single" w:sz="8" w:space="0" w:color="auto"/>
              <w:bottom w:val="single" w:sz="8" w:space="0" w:color="auto"/>
              <w:right w:val="single" w:sz="8" w:space="0" w:color="auto"/>
            </w:tcBorders>
          </w:tcPr>
          <w:p w14:paraId="276AB9D3" w14:textId="77777777" w:rsidR="00B613CB" w:rsidRPr="00E634E9" w:rsidRDefault="00B613CB" w:rsidP="00705F2C">
            <w:pPr>
              <w:pStyle w:val="TAC"/>
              <w:rPr>
                <w:rStyle w:val="TALCar"/>
                <w:sz w:val="16"/>
                <w:szCs w:val="16"/>
                <w:lang w:val="en-US"/>
              </w:rPr>
            </w:pPr>
            <w:r>
              <w:rPr>
                <w:rStyle w:val="TALCar"/>
                <w:sz w:val="16"/>
                <w:szCs w:val="16"/>
                <w:lang w:val="en-US"/>
              </w:rPr>
              <w:t>1</w:t>
            </w:r>
          </w:p>
        </w:tc>
        <w:tc>
          <w:tcPr>
            <w:tcW w:w="2070" w:type="dxa"/>
            <w:tcBorders>
              <w:top w:val="single" w:sz="8" w:space="0" w:color="auto"/>
              <w:left w:val="single" w:sz="8" w:space="0" w:color="auto"/>
              <w:bottom w:val="single" w:sz="8" w:space="0" w:color="auto"/>
              <w:right w:val="single" w:sz="8" w:space="0" w:color="auto"/>
            </w:tcBorders>
          </w:tcPr>
          <w:p w14:paraId="4467A506" w14:textId="77777777" w:rsidR="00B613CB" w:rsidRPr="00E634E9" w:rsidRDefault="00B613CB" w:rsidP="00705F2C">
            <w:pPr>
              <w:pStyle w:val="TAC"/>
              <w:rPr>
                <w:rStyle w:val="TALCar"/>
                <w:sz w:val="16"/>
                <w:szCs w:val="16"/>
                <w:lang w:val="en-US"/>
              </w:rPr>
            </w:pPr>
            <w:r>
              <w:rPr>
                <w:rStyle w:val="TALCar"/>
                <w:sz w:val="16"/>
                <w:szCs w:val="16"/>
                <w:lang w:val="en-US"/>
              </w:rPr>
              <w:t>1</w:t>
            </w:r>
          </w:p>
        </w:tc>
        <w:tc>
          <w:tcPr>
            <w:tcW w:w="2160" w:type="dxa"/>
            <w:tcBorders>
              <w:top w:val="single" w:sz="8" w:space="0" w:color="auto"/>
              <w:left w:val="single" w:sz="8" w:space="0" w:color="auto"/>
              <w:bottom w:val="single" w:sz="8" w:space="0" w:color="auto"/>
              <w:right w:val="single" w:sz="8" w:space="0" w:color="auto"/>
            </w:tcBorders>
          </w:tcPr>
          <w:p w14:paraId="125018D9" w14:textId="59385B32" w:rsidR="00B613CB" w:rsidRDefault="00B613CB" w:rsidP="00705F2C">
            <w:pPr>
              <w:pStyle w:val="TAC"/>
              <w:rPr>
                <w:rStyle w:val="TALCar"/>
                <w:sz w:val="16"/>
                <w:szCs w:val="16"/>
                <w:lang w:val="en-US"/>
              </w:rPr>
            </w:pPr>
            <w:r>
              <w:rPr>
                <w:rStyle w:val="TALCar"/>
                <w:sz w:val="16"/>
                <w:szCs w:val="16"/>
                <w:lang w:val="en-US"/>
              </w:rPr>
              <w:t>1</w:t>
            </w:r>
          </w:p>
        </w:tc>
      </w:tr>
      <w:tr w:rsidR="00B613CB" w14:paraId="4D368819" w14:textId="55932CF6" w:rsidTr="007F6072">
        <w:trPr>
          <w:trHeight w:val="20"/>
          <w:jc w:val="center"/>
        </w:trPr>
        <w:tc>
          <w:tcPr>
            <w:tcW w:w="2018" w:type="dxa"/>
            <w:tcBorders>
              <w:top w:val="single" w:sz="8" w:space="0" w:color="auto"/>
              <w:left w:val="single" w:sz="8" w:space="0" w:color="auto"/>
              <w:bottom w:val="single" w:sz="8" w:space="0" w:color="auto"/>
              <w:right w:val="single" w:sz="8" w:space="0" w:color="auto"/>
            </w:tcBorders>
            <w:vAlign w:val="center"/>
            <w:hideMark/>
          </w:tcPr>
          <w:p w14:paraId="503F0D28" w14:textId="77777777" w:rsidR="00B613CB" w:rsidRDefault="00B613CB" w:rsidP="00705F2C">
            <w:pPr>
              <w:pStyle w:val="TAC"/>
              <w:rPr>
                <w:rStyle w:val="TALCar"/>
                <w:sz w:val="16"/>
                <w:szCs w:val="16"/>
              </w:rPr>
            </w:pPr>
            <w:r>
              <w:rPr>
                <w:rStyle w:val="TALCar"/>
                <w:sz w:val="16"/>
                <w:szCs w:val="16"/>
              </w:rPr>
              <w:t>RRM measurement</w:t>
            </w:r>
          </w:p>
        </w:tc>
        <w:tc>
          <w:tcPr>
            <w:tcW w:w="2122" w:type="dxa"/>
            <w:tcBorders>
              <w:top w:val="single" w:sz="8" w:space="0" w:color="auto"/>
              <w:left w:val="single" w:sz="8" w:space="0" w:color="auto"/>
              <w:bottom w:val="single" w:sz="8" w:space="0" w:color="auto"/>
              <w:right w:val="single" w:sz="8" w:space="0" w:color="auto"/>
            </w:tcBorders>
          </w:tcPr>
          <w:p w14:paraId="1DE8A827" w14:textId="77777777" w:rsidR="00B613CB" w:rsidRPr="00005C42" w:rsidRDefault="00B613CB" w:rsidP="00705F2C">
            <w:pPr>
              <w:pStyle w:val="TAC"/>
              <w:rPr>
                <w:rStyle w:val="TALCar"/>
                <w:sz w:val="16"/>
                <w:szCs w:val="16"/>
                <w:lang w:val="en-US"/>
              </w:rPr>
            </w:pPr>
            <w:r>
              <w:rPr>
                <w:rStyle w:val="TALCar"/>
                <w:sz w:val="16"/>
                <w:szCs w:val="16"/>
                <w:lang w:val="en-US"/>
              </w:rPr>
              <w:t>N/A</w:t>
            </w:r>
          </w:p>
        </w:tc>
        <w:tc>
          <w:tcPr>
            <w:tcW w:w="2070" w:type="dxa"/>
            <w:tcBorders>
              <w:top w:val="single" w:sz="8" w:space="0" w:color="auto"/>
              <w:left w:val="single" w:sz="8" w:space="0" w:color="auto"/>
              <w:bottom w:val="single" w:sz="8" w:space="0" w:color="auto"/>
              <w:right w:val="single" w:sz="8" w:space="0" w:color="auto"/>
            </w:tcBorders>
          </w:tcPr>
          <w:p w14:paraId="018793DF" w14:textId="77777777" w:rsidR="00B613CB" w:rsidRDefault="00B613CB" w:rsidP="00705F2C">
            <w:pPr>
              <w:pStyle w:val="TAC"/>
              <w:rPr>
                <w:rStyle w:val="TALCar"/>
                <w:sz w:val="16"/>
                <w:szCs w:val="16"/>
              </w:rPr>
            </w:pPr>
            <w:r>
              <w:rPr>
                <w:rStyle w:val="TALCar"/>
                <w:sz w:val="16"/>
                <w:szCs w:val="16"/>
                <w:lang w:val="en-US"/>
              </w:rPr>
              <w:t>N/A</w:t>
            </w:r>
          </w:p>
        </w:tc>
        <w:tc>
          <w:tcPr>
            <w:tcW w:w="2070" w:type="dxa"/>
            <w:tcBorders>
              <w:top w:val="single" w:sz="8" w:space="0" w:color="auto"/>
              <w:left w:val="single" w:sz="8" w:space="0" w:color="auto"/>
              <w:bottom w:val="single" w:sz="8" w:space="0" w:color="auto"/>
              <w:right w:val="single" w:sz="8" w:space="0" w:color="auto"/>
            </w:tcBorders>
          </w:tcPr>
          <w:p w14:paraId="4940923A" w14:textId="77777777" w:rsidR="00B613CB" w:rsidRDefault="00B613CB" w:rsidP="00705F2C">
            <w:pPr>
              <w:pStyle w:val="TAC"/>
              <w:rPr>
                <w:rStyle w:val="TALCar"/>
                <w:sz w:val="16"/>
                <w:szCs w:val="16"/>
              </w:rPr>
            </w:pPr>
            <w:r>
              <w:rPr>
                <w:rStyle w:val="TALCar"/>
                <w:sz w:val="16"/>
                <w:szCs w:val="16"/>
                <w:lang w:val="en-US"/>
              </w:rPr>
              <w:t>N/A</w:t>
            </w:r>
          </w:p>
        </w:tc>
        <w:tc>
          <w:tcPr>
            <w:tcW w:w="2160" w:type="dxa"/>
            <w:tcBorders>
              <w:top w:val="single" w:sz="8" w:space="0" w:color="auto"/>
              <w:left w:val="single" w:sz="8" w:space="0" w:color="auto"/>
              <w:bottom w:val="single" w:sz="8" w:space="0" w:color="auto"/>
              <w:right w:val="single" w:sz="8" w:space="0" w:color="auto"/>
            </w:tcBorders>
          </w:tcPr>
          <w:p w14:paraId="3BAB0991" w14:textId="620F6BDF" w:rsidR="00B613CB" w:rsidRDefault="00B613CB" w:rsidP="00705F2C">
            <w:pPr>
              <w:pStyle w:val="TAC"/>
              <w:rPr>
                <w:rStyle w:val="TALCar"/>
                <w:sz w:val="16"/>
                <w:szCs w:val="16"/>
                <w:lang w:val="en-US"/>
              </w:rPr>
            </w:pPr>
            <w:r>
              <w:rPr>
                <w:rStyle w:val="TALCar"/>
                <w:sz w:val="16"/>
                <w:szCs w:val="16"/>
                <w:lang w:val="en-US"/>
              </w:rPr>
              <w:t>N/A</w:t>
            </w:r>
          </w:p>
        </w:tc>
      </w:tr>
      <w:tr w:rsidR="00B613CB" w14:paraId="676EF32A" w14:textId="6ED08E8C" w:rsidTr="007F6072">
        <w:trPr>
          <w:trHeight w:val="20"/>
          <w:jc w:val="center"/>
        </w:trPr>
        <w:tc>
          <w:tcPr>
            <w:tcW w:w="2018" w:type="dxa"/>
            <w:tcBorders>
              <w:top w:val="single" w:sz="8" w:space="0" w:color="auto"/>
              <w:left w:val="single" w:sz="8" w:space="0" w:color="auto"/>
              <w:bottom w:val="single" w:sz="8" w:space="0" w:color="auto"/>
              <w:right w:val="single" w:sz="8" w:space="0" w:color="auto"/>
            </w:tcBorders>
            <w:vAlign w:val="center"/>
            <w:hideMark/>
          </w:tcPr>
          <w:p w14:paraId="401001E5" w14:textId="77777777" w:rsidR="00B613CB" w:rsidRDefault="00B613CB" w:rsidP="00705F2C">
            <w:pPr>
              <w:pStyle w:val="TAC"/>
              <w:rPr>
                <w:rStyle w:val="TALCar"/>
                <w:sz w:val="16"/>
                <w:szCs w:val="16"/>
                <w:lang w:eastAsia="zh-CN"/>
              </w:rPr>
            </w:pPr>
            <w:r>
              <w:rPr>
                <w:rStyle w:val="TALCar"/>
                <w:sz w:val="16"/>
                <w:szCs w:val="16"/>
                <w:lang w:eastAsia="zh-CN"/>
              </w:rPr>
              <w:t>BWP switching</w:t>
            </w:r>
          </w:p>
        </w:tc>
        <w:tc>
          <w:tcPr>
            <w:tcW w:w="2122" w:type="dxa"/>
            <w:tcBorders>
              <w:top w:val="single" w:sz="8" w:space="0" w:color="auto"/>
              <w:left w:val="single" w:sz="8" w:space="0" w:color="auto"/>
              <w:bottom w:val="single" w:sz="8" w:space="0" w:color="auto"/>
              <w:right w:val="single" w:sz="8" w:space="0" w:color="auto"/>
            </w:tcBorders>
          </w:tcPr>
          <w:p w14:paraId="41258DBA" w14:textId="77777777" w:rsidR="00B613CB" w:rsidRDefault="00B613CB" w:rsidP="00705F2C">
            <w:pPr>
              <w:pStyle w:val="TAC"/>
              <w:rPr>
                <w:rStyle w:val="TALCar"/>
                <w:sz w:val="16"/>
                <w:szCs w:val="16"/>
              </w:rPr>
            </w:pPr>
            <w:r>
              <w:rPr>
                <w:rStyle w:val="TALCar"/>
                <w:sz w:val="16"/>
                <w:szCs w:val="16"/>
                <w:lang w:val="en-US"/>
              </w:rPr>
              <w:t>N/A</w:t>
            </w:r>
          </w:p>
        </w:tc>
        <w:tc>
          <w:tcPr>
            <w:tcW w:w="2070" w:type="dxa"/>
            <w:tcBorders>
              <w:top w:val="single" w:sz="8" w:space="0" w:color="auto"/>
              <w:left w:val="single" w:sz="8" w:space="0" w:color="auto"/>
              <w:bottom w:val="single" w:sz="8" w:space="0" w:color="auto"/>
              <w:right w:val="single" w:sz="8" w:space="0" w:color="auto"/>
            </w:tcBorders>
          </w:tcPr>
          <w:p w14:paraId="58BAE2C0" w14:textId="77777777" w:rsidR="00B613CB" w:rsidRDefault="00B613CB" w:rsidP="00705F2C">
            <w:pPr>
              <w:pStyle w:val="TAC"/>
              <w:rPr>
                <w:rStyle w:val="TALCar"/>
                <w:sz w:val="16"/>
                <w:szCs w:val="16"/>
              </w:rPr>
            </w:pPr>
            <w:r>
              <w:rPr>
                <w:rStyle w:val="TALCar"/>
                <w:sz w:val="16"/>
                <w:szCs w:val="16"/>
                <w:lang w:val="en-US"/>
              </w:rPr>
              <w:t>N/A</w:t>
            </w:r>
          </w:p>
        </w:tc>
        <w:tc>
          <w:tcPr>
            <w:tcW w:w="2070" w:type="dxa"/>
            <w:tcBorders>
              <w:top w:val="single" w:sz="8" w:space="0" w:color="auto"/>
              <w:left w:val="single" w:sz="8" w:space="0" w:color="auto"/>
              <w:bottom w:val="single" w:sz="8" w:space="0" w:color="auto"/>
              <w:right w:val="single" w:sz="8" w:space="0" w:color="auto"/>
            </w:tcBorders>
          </w:tcPr>
          <w:p w14:paraId="1499B2D9" w14:textId="77777777" w:rsidR="00B613CB" w:rsidRDefault="00B613CB" w:rsidP="00705F2C">
            <w:pPr>
              <w:pStyle w:val="TAC"/>
              <w:rPr>
                <w:rStyle w:val="TALCar"/>
                <w:sz w:val="16"/>
                <w:szCs w:val="16"/>
              </w:rPr>
            </w:pPr>
            <w:r>
              <w:rPr>
                <w:rStyle w:val="TALCar"/>
                <w:sz w:val="16"/>
                <w:szCs w:val="16"/>
                <w:lang w:val="en-US"/>
              </w:rPr>
              <w:t>N/A</w:t>
            </w:r>
          </w:p>
        </w:tc>
        <w:tc>
          <w:tcPr>
            <w:tcW w:w="2160" w:type="dxa"/>
            <w:tcBorders>
              <w:top w:val="single" w:sz="8" w:space="0" w:color="auto"/>
              <w:left w:val="single" w:sz="8" w:space="0" w:color="auto"/>
              <w:bottom w:val="single" w:sz="8" w:space="0" w:color="auto"/>
              <w:right w:val="single" w:sz="8" w:space="0" w:color="auto"/>
            </w:tcBorders>
          </w:tcPr>
          <w:p w14:paraId="67D1676B" w14:textId="04AA3AA2" w:rsidR="00B613CB" w:rsidRDefault="00B613CB" w:rsidP="00705F2C">
            <w:pPr>
              <w:pStyle w:val="TAC"/>
              <w:rPr>
                <w:rStyle w:val="TALCar"/>
                <w:sz w:val="16"/>
                <w:szCs w:val="16"/>
                <w:lang w:val="en-US"/>
              </w:rPr>
            </w:pPr>
            <w:r>
              <w:rPr>
                <w:rStyle w:val="TALCar"/>
                <w:sz w:val="16"/>
                <w:szCs w:val="16"/>
                <w:lang w:val="en-US"/>
              </w:rPr>
              <w:t>N/A</w:t>
            </w:r>
          </w:p>
        </w:tc>
      </w:tr>
      <w:tr w:rsidR="00B613CB" w14:paraId="0FC84A18" w14:textId="3EA465A4" w:rsidTr="007F6072">
        <w:trPr>
          <w:trHeight w:val="20"/>
          <w:jc w:val="center"/>
        </w:trPr>
        <w:tc>
          <w:tcPr>
            <w:tcW w:w="2018" w:type="dxa"/>
            <w:tcBorders>
              <w:top w:val="single" w:sz="8" w:space="0" w:color="auto"/>
              <w:left w:val="single" w:sz="8" w:space="0" w:color="auto"/>
              <w:bottom w:val="single" w:sz="8" w:space="0" w:color="auto"/>
              <w:right w:val="single" w:sz="8" w:space="0" w:color="auto"/>
            </w:tcBorders>
            <w:vAlign w:val="center"/>
            <w:hideMark/>
          </w:tcPr>
          <w:p w14:paraId="26738546" w14:textId="77777777" w:rsidR="00B613CB" w:rsidRDefault="00B613CB" w:rsidP="00705F2C">
            <w:pPr>
              <w:pStyle w:val="TAC"/>
              <w:rPr>
                <w:rStyle w:val="TALCar"/>
                <w:sz w:val="16"/>
                <w:szCs w:val="16"/>
                <w:lang w:eastAsia="zh-CN"/>
              </w:rPr>
            </w:pPr>
            <w:r>
              <w:rPr>
                <w:rStyle w:val="TALCar"/>
                <w:sz w:val="16"/>
                <w:szCs w:val="16"/>
                <w:lang w:eastAsia="zh-CN"/>
              </w:rPr>
              <w:t>Measurement reporting (e.g., RA/CG-SDT, reporting interval)</w:t>
            </w:r>
          </w:p>
        </w:tc>
        <w:tc>
          <w:tcPr>
            <w:tcW w:w="2122" w:type="dxa"/>
            <w:tcBorders>
              <w:top w:val="single" w:sz="8" w:space="0" w:color="auto"/>
              <w:left w:val="single" w:sz="8" w:space="0" w:color="auto"/>
              <w:bottom w:val="single" w:sz="8" w:space="0" w:color="auto"/>
              <w:right w:val="single" w:sz="8" w:space="0" w:color="auto"/>
            </w:tcBorders>
          </w:tcPr>
          <w:p w14:paraId="38CCA14D" w14:textId="77777777" w:rsidR="00B613CB" w:rsidRPr="003F378E" w:rsidRDefault="00B613CB" w:rsidP="00705F2C">
            <w:pPr>
              <w:pStyle w:val="TAC"/>
              <w:rPr>
                <w:rStyle w:val="TALCar"/>
                <w:sz w:val="16"/>
                <w:szCs w:val="16"/>
                <w:lang w:val="en-US"/>
              </w:rPr>
            </w:pPr>
            <w:r>
              <w:rPr>
                <w:rStyle w:val="TALCar"/>
                <w:sz w:val="16"/>
                <w:szCs w:val="16"/>
                <w:lang w:val="en-US"/>
              </w:rPr>
              <w:t>CG-SDT, 10.24s</w:t>
            </w:r>
          </w:p>
        </w:tc>
        <w:tc>
          <w:tcPr>
            <w:tcW w:w="2070" w:type="dxa"/>
            <w:tcBorders>
              <w:top w:val="single" w:sz="8" w:space="0" w:color="auto"/>
              <w:left w:val="single" w:sz="8" w:space="0" w:color="auto"/>
              <w:bottom w:val="single" w:sz="8" w:space="0" w:color="auto"/>
              <w:right w:val="single" w:sz="8" w:space="0" w:color="auto"/>
            </w:tcBorders>
          </w:tcPr>
          <w:p w14:paraId="1D54DCC5" w14:textId="77777777" w:rsidR="00B613CB" w:rsidRDefault="00B613CB" w:rsidP="00705F2C">
            <w:pPr>
              <w:pStyle w:val="TAC"/>
              <w:rPr>
                <w:rStyle w:val="TALCar"/>
                <w:sz w:val="16"/>
                <w:szCs w:val="16"/>
              </w:rPr>
            </w:pPr>
          </w:p>
        </w:tc>
        <w:tc>
          <w:tcPr>
            <w:tcW w:w="2070" w:type="dxa"/>
            <w:tcBorders>
              <w:top w:val="single" w:sz="8" w:space="0" w:color="auto"/>
              <w:left w:val="single" w:sz="8" w:space="0" w:color="auto"/>
              <w:bottom w:val="single" w:sz="8" w:space="0" w:color="auto"/>
              <w:right w:val="single" w:sz="8" w:space="0" w:color="auto"/>
            </w:tcBorders>
          </w:tcPr>
          <w:p w14:paraId="5BA62437" w14:textId="77777777" w:rsidR="00B613CB" w:rsidRDefault="00B613CB" w:rsidP="00705F2C">
            <w:pPr>
              <w:pStyle w:val="TAC"/>
              <w:rPr>
                <w:rStyle w:val="TALCar"/>
                <w:sz w:val="16"/>
                <w:szCs w:val="16"/>
              </w:rPr>
            </w:pPr>
          </w:p>
        </w:tc>
        <w:tc>
          <w:tcPr>
            <w:tcW w:w="2160" w:type="dxa"/>
            <w:tcBorders>
              <w:top w:val="single" w:sz="8" w:space="0" w:color="auto"/>
              <w:left w:val="single" w:sz="8" w:space="0" w:color="auto"/>
              <w:bottom w:val="single" w:sz="8" w:space="0" w:color="auto"/>
              <w:right w:val="single" w:sz="8" w:space="0" w:color="auto"/>
            </w:tcBorders>
          </w:tcPr>
          <w:p w14:paraId="3B111FFD" w14:textId="11980C8E" w:rsidR="00B613CB" w:rsidRDefault="00B613CB" w:rsidP="00705F2C">
            <w:pPr>
              <w:pStyle w:val="TAC"/>
              <w:rPr>
                <w:rStyle w:val="TALCar"/>
                <w:sz w:val="16"/>
                <w:szCs w:val="16"/>
              </w:rPr>
            </w:pPr>
            <w:r>
              <w:rPr>
                <w:rStyle w:val="TALCar"/>
                <w:sz w:val="16"/>
                <w:szCs w:val="16"/>
                <w:lang w:eastAsia="zh-CN"/>
              </w:rPr>
              <w:t>RA-SDT for SRS configuration (</w:t>
            </w:r>
            <w:r>
              <w:rPr>
                <w:rStyle w:val="TALCar"/>
                <w:sz w:val="16"/>
                <w:szCs w:val="16"/>
                <w:lang w:val="en-US" w:eastAsia="zh-CN"/>
              </w:rPr>
              <w:t>every 8</w:t>
            </w:r>
            <w:r>
              <w:rPr>
                <w:rStyle w:val="TALCar"/>
                <w:sz w:val="16"/>
                <w:szCs w:val="16"/>
                <w:lang w:eastAsia="zh-CN"/>
              </w:rPr>
              <w:t xml:space="preserve"> cycle</w:t>
            </w:r>
            <w:r>
              <w:rPr>
                <w:rStyle w:val="TALCar"/>
                <w:sz w:val="16"/>
                <w:szCs w:val="16"/>
                <w:lang w:val="en-US" w:eastAsia="zh-CN"/>
              </w:rPr>
              <w:t>s</w:t>
            </w:r>
            <w:r>
              <w:rPr>
                <w:rStyle w:val="TALCar"/>
                <w:sz w:val="16"/>
                <w:szCs w:val="16"/>
                <w:lang w:eastAsia="zh-CN"/>
              </w:rPr>
              <w:t>)</w:t>
            </w:r>
          </w:p>
        </w:tc>
      </w:tr>
      <w:tr w:rsidR="00B613CB" w14:paraId="55F8549F" w14:textId="048A1053" w:rsidTr="007F6072">
        <w:trPr>
          <w:trHeight w:val="20"/>
          <w:jc w:val="center"/>
        </w:trPr>
        <w:tc>
          <w:tcPr>
            <w:tcW w:w="2018" w:type="dxa"/>
            <w:tcBorders>
              <w:top w:val="single" w:sz="8" w:space="0" w:color="auto"/>
              <w:left w:val="single" w:sz="8" w:space="0" w:color="auto"/>
              <w:bottom w:val="single" w:sz="8" w:space="0" w:color="auto"/>
              <w:right w:val="single" w:sz="8" w:space="0" w:color="auto"/>
            </w:tcBorders>
            <w:vAlign w:val="center"/>
            <w:hideMark/>
          </w:tcPr>
          <w:p w14:paraId="11CF34B7" w14:textId="77777777" w:rsidR="00B613CB" w:rsidRDefault="00B613CB" w:rsidP="00705F2C">
            <w:pPr>
              <w:pStyle w:val="TAC"/>
              <w:rPr>
                <w:rStyle w:val="TALCar"/>
                <w:sz w:val="16"/>
                <w:szCs w:val="16"/>
                <w:lang w:eastAsia="zh-CN"/>
              </w:rPr>
            </w:pPr>
            <w:r>
              <w:rPr>
                <w:rStyle w:val="TALCar"/>
                <w:sz w:val="16"/>
                <w:szCs w:val="16"/>
                <w:lang w:eastAsia="zh-CN"/>
              </w:rPr>
              <w:t>implementation factor K</w:t>
            </w:r>
          </w:p>
        </w:tc>
        <w:tc>
          <w:tcPr>
            <w:tcW w:w="2122" w:type="dxa"/>
            <w:tcBorders>
              <w:top w:val="single" w:sz="8" w:space="0" w:color="auto"/>
              <w:left w:val="single" w:sz="8" w:space="0" w:color="auto"/>
              <w:bottom w:val="single" w:sz="8" w:space="0" w:color="auto"/>
              <w:right w:val="single" w:sz="8" w:space="0" w:color="auto"/>
            </w:tcBorders>
          </w:tcPr>
          <w:p w14:paraId="55261A95" w14:textId="77777777" w:rsidR="00B613CB" w:rsidRPr="005F3757" w:rsidRDefault="00B613CB" w:rsidP="00705F2C">
            <w:pPr>
              <w:pStyle w:val="TAC"/>
              <w:rPr>
                <w:rStyle w:val="TALCar"/>
                <w:sz w:val="16"/>
                <w:szCs w:val="16"/>
                <w:lang w:val="en-US"/>
              </w:rPr>
            </w:pPr>
            <w:r>
              <w:rPr>
                <w:rStyle w:val="TALCar"/>
                <w:sz w:val="16"/>
                <w:szCs w:val="16"/>
                <w:lang w:val="en-US"/>
              </w:rPr>
              <w:t>1</w:t>
            </w:r>
          </w:p>
        </w:tc>
        <w:tc>
          <w:tcPr>
            <w:tcW w:w="2070" w:type="dxa"/>
            <w:tcBorders>
              <w:top w:val="single" w:sz="8" w:space="0" w:color="auto"/>
              <w:left w:val="single" w:sz="8" w:space="0" w:color="auto"/>
              <w:bottom w:val="single" w:sz="8" w:space="0" w:color="auto"/>
              <w:right w:val="single" w:sz="8" w:space="0" w:color="auto"/>
            </w:tcBorders>
          </w:tcPr>
          <w:p w14:paraId="31D6B89F" w14:textId="77777777" w:rsidR="00B613CB" w:rsidRPr="00B045C4" w:rsidRDefault="00B613CB" w:rsidP="00705F2C">
            <w:pPr>
              <w:pStyle w:val="TAC"/>
              <w:rPr>
                <w:rStyle w:val="TALCar"/>
                <w:sz w:val="16"/>
                <w:szCs w:val="16"/>
                <w:lang w:val="en-US"/>
              </w:rPr>
            </w:pPr>
            <w:r>
              <w:rPr>
                <w:rStyle w:val="TALCar"/>
                <w:sz w:val="16"/>
                <w:szCs w:val="16"/>
                <w:lang w:val="en-US"/>
              </w:rPr>
              <w:t>1</w:t>
            </w:r>
          </w:p>
        </w:tc>
        <w:tc>
          <w:tcPr>
            <w:tcW w:w="2070" w:type="dxa"/>
            <w:tcBorders>
              <w:top w:val="single" w:sz="8" w:space="0" w:color="auto"/>
              <w:left w:val="single" w:sz="8" w:space="0" w:color="auto"/>
              <w:bottom w:val="single" w:sz="8" w:space="0" w:color="auto"/>
              <w:right w:val="single" w:sz="8" w:space="0" w:color="auto"/>
            </w:tcBorders>
          </w:tcPr>
          <w:p w14:paraId="15757438" w14:textId="77777777" w:rsidR="00B613CB" w:rsidRPr="00B045C4" w:rsidRDefault="00B613CB" w:rsidP="00705F2C">
            <w:pPr>
              <w:pStyle w:val="TAC"/>
              <w:rPr>
                <w:rStyle w:val="TALCar"/>
                <w:sz w:val="16"/>
                <w:szCs w:val="16"/>
                <w:lang w:val="en-US"/>
              </w:rPr>
            </w:pPr>
            <w:r>
              <w:rPr>
                <w:rStyle w:val="TALCar"/>
                <w:sz w:val="16"/>
                <w:szCs w:val="16"/>
                <w:lang w:val="en-US"/>
              </w:rPr>
              <w:t>1</w:t>
            </w:r>
          </w:p>
        </w:tc>
        <w:tc>
          <w:tcPr>
            <w:tcW w:w="2160" w:type="dxa"/>
            <w:tcBorders>
              <w:top w:val="single" w:sz="8" w:space="0" w:color="auto"/>
              <w:left w:val="single" w:sz="8" w:space="0" w:color="auto"/>
              <w:bottom w:val="single" w:sz="8" w:space="0" w:color="auto"/>
              <w:right w:val="single" w:sz="8" w:space="0" w:color="auto"/>
            </w:tcBorders>
          </w:tcPr>
          <w:p w14:paraId="4F7BC443" w14:textId="112663CD" w:rsidR="00B613CB" w:rsidRDefault="00B613CB" w:rsidP="00705F2C">
            <w:pPr>
              <w:pStyle w:val="TAC"/>
              <w:rPr>
                <w:rStyle w:val="TALCar"/>
                <w:sz w:val="16"/>
                <w:szCs w:val="16"/>
                <w:lang w:val="en-US"/>
              </w:rPr>
            </w:pPr>
            <w:r>
              <w:rPr>
                <w:rStyle w:val="TALCar"/>
                <w:sz w:val="16"/>
                <w:szCs w:val="16"/>
                <w:lang w:val="en-US"/>
              </w:rPr>
              <w:t>1</w:t>
            </w:r>
          </w:p>
        </w:tc>
      </w:tr>
    </w:tbl>
    <w:p w14:paraId="244C8C57" w14:textId="77777777" w:rsidR="00614595" w:rsidRDefault="00614595" w:rsidP="00077B56">
      <w:pPr>
        <w:pStyle w:val="TH"/>
      </w:pPr>
    </w:p>
    <w:p w14:paraId="3E40BD0A" w14:textId="77777777" w:rsidR="00614595" w:rsidRDefault="00614595" w:rsidP="00077B56">
      <w:pPr>
        <w:pStyle w:val="TH"/>
      </w:pPr>
    </w:p>
    <w:p w14:paraId="32D32E28" w14:textId="27B0A1ED" w:rsidR="00077B56" w:rsidRDefault="00077B56" w:rsidP="00077B56">
      <w:pPr>
        <w:pStyle w:val="TH"/>
        <w:rPr>
          <w:lang w:eastAsia="zh-CN"/>
        </w:rPr>
      </w:pPr>
      <w:r>
        <w:t xml:space="preserve">Table </w:t>
      </w:r>
      <w:r w:rsidR="00992A34">
        <w:t>6</w:t>
      </w:r>
      <w:r>
        <w:t xml:space="preserve">: </w:t>
      </w:r>
      <w:r w:rsidR="000C55D1">
        <w:t>Ultra-deep Sleep (TE 10000), K = 4, DRX cycle 10.24s</w:t>
      </w:r>
    </w:p>
    <w:tbl>
      <w:tblPr>
        <w:tblW w:w="10520"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4A0" w:firstRow="1" w:lastRow="0" w:firstColumn="1" w:lastColumn="0" w:noHBand="0" w:noVBand="1"/>
      </w:tblPr>
      <w:tblGrid>
        <w:gridCol w:w="2060"/>
        <w:gridCol w:w="2080"/>
        <w:gridCol w:w="2250"/>
        <w:gridCol w:w="2070"/>
        <w:gridCol w:w="2060"/>
      </w:tblGrid>
      <w:tr w:rsidR="00B613CB" w14:paraId="5199F2E1" w14:textId="06D49900" w:rsidTr="000C55D1">
        <w:trPr>
          <w:trHeight w:val="462"/>
          <w:jc w:val="center"/>
        </w:trPr>
        <w:tc>
          <w:tcPr>
            <w:tcW w:w="2060" w:type="dxa"/>
            <w:tcBorders>
              <w:top w:val="single" w:sz="8" w:space="0" w:color="auto"/>
              <w:left w:val="single" w:sz="8" w:space="0" w:color="auto"/>
              <w:bottom w:val="single" w:sz="8" w:space="0" w:color="auto"/>
              <w:right w:val="single" w:sz="8" w:space="0" w:color="auto"/>
            </w:tcBorders>
            <w:vAlign w:val="center"/>
            <w:hideMark/>
          </w:tcPr>
          <w:p w14:paraId="6A9E7890" w14:textId="77777777" w:rsidR="00B613CB" w:rsidRDefault="00B613CB" w:rsidP="00B613CB">
            <w:pPr>
              <w:pStyle w:val="TAH"/>
              <w:rPr>
                <w:sz w:val="16"/>
                <w:szCs w:val="16"/>
                <w:lang w:eastAsia="ja-JP"/>
              </w:rPr>
            </w:pPr>
            <w:r>
              <w:rPr>
                <w:sz w:val="16"/>
                <w:szCs w:val="16"/>
                <w:lang w:eastAsia="ja-JP"/>
              </w:rPr>
              <w:t>Evaluation assumption</w:t>
            </w:r>
          </w:p>
        </w:tc>
        <w:tc>
          <w:tcPr>
            <w:tcW w:w="2080" w:type="dxa"/>
            <w:tcBorders>
              <w:top w:val="single" w:sz="8" w:space="0" w:color="auto"/>
              <w:left w:val="single" w:sz="8" w:space="0" w:color="auto"/>
              <w:bottom w:val="single" w:sz="8" w:space="0" w:color="auto"/>
              <w:right w:val="single" w:sz="8" w:space="0" w:color="auto"/>
            </w:tcBorders>
            <w:hideMark/>
          </w:tcPr>
          <w:p w14:paraId="5C8429D1" w14:textId="22AF3F2C" w:rsidR="00B613CB" w:rsidRPr="00D61B19" w:rsidRDefault="00B613CB" w:rsidP="00B613CB">
            <w:pPr>
              <w:pStyle w:val="TAH"/>
              <w:jc w:val="left"/>
              <w:rPr>
                <w:sz w:val="16"/>
                <w:szCs w:val="16"/>
                <w:lang w:val="en-US" w:eastAsia="ja-JP"/>
              </w:rPr>
            </w:pPr>
            <w:r>
              <w:rPr>
                <w:sz w:val="16"/>
                <w:szCs w:val="16"/>
                <w:lang w:eastAsia="ja-JP"/>
              </w:rPr>
              <w:t xml:space="preserve">[Case </w:t>
            </w:r>
            <w:r w:rsidR="000A7008">
              <w:rPr>
                <w:sz w:val="16"/>
                <w:szCs w:val="16"/>
                <w:lang w:val="en-US" w:eastAsia="ja-JP"/>
              </w:rPr>
              <w:t>6</w:t>
            </w:r>
            <w:r>
              <w:rPr>
                <w:sz w:val="16"/>
                <w:szCs w:val="16"/>
                <w:lang w:val="en-US" w:eastAsia="ja-JP"/>
              </w:rPr>
              <w:t>A</w:t>
            </w:r>
            <w:r>
              <w:rPr>
                <w:sz w:val="16"/>
                <w:szCs w:val="16"/>
                <w:lang w:eastAsia="ja-JP"/>
              </w:rPr>
              <w:t xml:space="preserve">], </w:t>
            </w:r>
            <w:r>
              <w:rPr>
                <w:sz w:val="16"/>
                <w:szCs w:val="16"/>
                <w:lang w:val="en-US" w:eastAsia="ja-JP"/>
              </w:rPr>
              <w:t>UE assisted DL positioning, Type A, FR1</w:t>
            </w:r>
          </w:p>
        </w:tc>
        <w:tc>
          <w:tcPr>
            <w:tcW w:w="2250" w:type="dxa"/>
            <w:tcBorders>
              <w:top w:val="single" w:sz="8" w:space="0" w:color="auto"/>
              <w:left w:val="single" w:sz="8" w:space="0" w:color="auto"/>
              <w:bottom w:val="single" w:sz="8" w:space="0" w:color="auto"/>
              <w:right w:val="single" w:sz="8" w:space="0" w:color="auto"/>
            </w:tcBorders>
            <w:hideMark/>
          </w:tcPr>
          <w:p w14:paraId="55451A48" w14:textId="3817331B" w:rsidR="00B613CB" w:rsidRDefault="00B613CB" w:rsidP="00B613CB">
            <w:pPr>
              <w:pStyle w:val="TAH"/>
              <w:jc w:val="left"/>
              <w:rPr>
                <w:sz w:val="16"/>
                <w:szCs w:val="16"/>
                <w:lang w:eastAsia="ja-JP"/>
              </w:rPr>
            </w:pPr>
            <w:r>
              <w:rPr>
                <w:sz w:val="16"/>
                <w:szCs w:val="16"/>
                <w:lang w:eastAsia="ja-JP"/>
              </w:rPr>
              <w:t xml:space="preserve">[Case </w:t>
            </w:r>
            <w:r w:rsidR="000A7008">
              <w:rPr>
                <w:sz w:val="16"/>
                <w:szCs w:val="16"/>
                <w:lang w:val="en-US" w:eastAsia="ja-JP"/>
              </w:rPr>
              <w:t>6</w:t>
            </w:r>
            <w:r>
              <w:rPr>
                <w:sz w:val="16"/>
                <w:szCs w:val="16"/>
                <w:lang w:val="en-US" w:eastAsia="ja-JP"/>
              </w:rPr>
              <w:t>B</w:t>
            </w:r>
            <w:r>
              <w:rPr>
                <w:sz w:val="16"/>
                <w:szCs w:val="16"/>
                <w:lang w:eastAsia="ja-JP"/>
              </w:rPr>
              <w:t xml:space="preserve">], </w:t>
            </w:r>
            <w:r>
              <w:rPr>
                <w:sz w:val="16"/>
                <w:szCs w:val="16"/>
                <w:lang w:val="en-US" w:eastAsia="ja-JP"/>
              </w:rPr>
              <w:t>UE based DL positioning, Type A, FR1</w:t>
            </w:r>
          </w:p>
        </w:tc>
        <w:tc>
          <w:tcPr>
            <w:tcW w:w="2070" w:type="dxa"/>
            <w:tcBorders>
              <w:top w:val="single" w:sz="8" w:space="0" w:color="auto"/>
              <w:left w:val="single" w:sz="8" w:space="0" w:color="auto"/>
              <w:bottom w:val="single" w:sz="8" w:space="0" w:color="auto"/>
              <w:right w:val="single" w:sz="8" w:space="0" w:color="auto"/>
            </w:tcBorders>
            <w:hideMark/>
          </w:tcPr>
          <w:p w14:paraId="570E1073" w14:textId="6D106E85" w:rsidR="00B613CB" w:rsidRPr="00324FD1" w:rsidRDefault="00B613CB" w:rsidP="00B613CB">
            <w:pPr>
              <w:pStyle w:val="TAH"/>
              <w:jc w:val="left"/>
              <w:rPr>
                <w:sz w:val="16"/>
                <w:szCs w:val="16"/>
                <w:lang w:val="en-US" w:eastAsia="ja-JP"/>
              </w:rPr>
            </w:pPr>
            <w:r>
              <w:rPr>
                <w:sz w:val="16"/>
                <w:szCs w:val="16"/>
                <w:lang w:eastAsia="ja-JP"/>
              </w:rPr>
              <w:t xml:space="preserve">[Case </w:t>
            </w:r>
            <w:r w:rsidR="000A7008">
              <w:rPr>
                <w:sz w:val="16"/>
                <w:szCs w:val="16"/>
                <w:lang w:val="en-US" w:eastAsia="ja-JP"/>
              </w:rPr>
              <w:t>6</w:t>
            </w:r>
            <w:r>
              <w:rPr>
                <w:sz w:val="16"/>
                <w:szCs w:val="16"/>
                <w:lang w:val="en-US" w:eastAsia="ja-JP"/>
              </w:rPr>
              <w:t>C</w:t>
            </w:r>
            <w:r>
              <w:rPr>
                <w:sz w:val="16"/>
                <w:szCs w:val="16"/>
                <w:lang w:eastAsia="ja-JP"/>
              </w:rPr>
              <w:t xml:space="preserve">], </w:t>
            </w:r>
            <w:r>
              <w:rPr>
                <w:sz w:val="16"/>
                <w:szCs w:val="16"/>
                <w:lang w:val="en-US" w:eastAsia="ja-JP"/>
              </w:rPr>
              <w:t>UL Positioning, Type A, FR1</w:t>
            </w:r>
          </w:p>
        </w:tc>
        <w:tc>
          <w:tcPr>
            <w:tcW w:w="2060" w:type="dxa"/>
            <w:tcBorders>
              <w:top w:val="single" w:sz="8" w:space="0" w:color="auto"/>
              <w:left w:val="single" w:sz="8" w:space="0" w:color="auto"/>
              <w:bottom w:val="single" w:sz="8" w:space="0" w:color="auto"/>
              <w:right w:val="single" w:sz="8" w:space="0" w:color="auto"/>
            </w:tcBorders>
          </w:tcPr>
          <w:p w14:paraId="1F04FA8A" w14:textId="2A6CCABF" w:rsidR="00B613CB" w:rsidRDefault="00B613CB" w:rsidP="00B613CB">
            <w:pPr>
              <w:pStyle w:val="TAH"/>
              <w:jc w:val="left"/>
              <w:rPr>
                <w:sz w:val="16"/>
                <w:szCs w:val="16"/>
                <w:lang w:eastAsia="ja-JP"/>
              </w:rPr>
            </w:pPr>
            <w:r>
              <w:rPr>
                <w:sz w:val="16"/>
                <w:szCs w:val="16"/>
                <w:lang w:eastAsia="ja-JP"/>
              </w:rPr>
              <w:t xml:space="preserve">[Case </w:t>
            </w:r>
            <w:r w:rsidR="000A7008">
              <w:rPr>
                <w:sz w:val="16"/>
                <w:szCs w:val="16"/>
                <w:lang w:val="en-US" w:eastAsia="ja-JP"/>
              </w:rPr>
              <w:t>6</w:t>
            </w:r>
            <w:r>
              <w:rPr>
                <w:sz w:val="16"/>
                <w:szCs w:val="16"/>
                <w:lang w:val="en-US" w:eastAsia="ja-JP"/>
              </w:rPr>
              <w:t>D</w:t>
            </w:r>
            <w:r>
              <w:rPr>
                <w:sz w:val="16"/>
                <w:szCs w:val="16"/>
                <w:lang w:eastAsia="ja-JP"/>
              </w:rPr>
              <w:t xml:space="preserve">], </w:t>
            </w:r>
            <w:r>
              <w:rPr>
                <w:sz w:val="16"/>
                <w:szCs w:val="16"/>
                <w:lang w:val="en-US" w:eastAsia="ja-JP"/>
              </w:rPr>
              <w:t>UL Positioning with SRS update, Type A, FR1</w:t>
            </w:r>
          </w:p>
        </w:tc>
      </w:tr>
      <w:tr w:rsidR="00B613CB" w14:paraId="2B8DD2B8" w14:textId="46B4779B" w:rsidTr="000C55D1">
        <w:trPr>
          <w:trHeight w:val="20"/>
          <w:jc w:val="center"/>
        </w:trPr>
        <w:tc>
          <w:tcPr>
            <w:tcW w:w="2060" w:type="dxa"/>
            <w:tcBorders>
              <w:top w:val="single" w:sz="8" w:space="0" w:color="auto"/>
              <w:left w:val="single" w:sz="8" w:space="0" w:color="auto"/>
              <w:bottom w:val="single" w:sz="8" w:space="0" w:color="auto"/>
              <w:right w:val="single" w:sz="8" w:space="0" w:color="auto"/>
            </w:tcBorders>
            <w:vAlign w:val="center"/>
            <w:hideMark/>
          </w:tcPr>
          <w:p w14:paraId="1A07792F" w14:textId="77777777" w:rsidR="00B613CB" w:rsidRDefault="00B613CB" w:rsidP="00B613CB">
            <w:pPr>
              <w:pStyle w:val="TAC"/>
              <w:rPr>
                <w:rStyle w:val="TALCar"/>
                <w:sz w:val="16"/>
                <w:szCs w:val="16"/>
                <w:lang w:eastAsia="zh-CN"/>
              </w:rPr>
            </w:pPr>
            <w:r>
              <w:rPr>
                <w:rStyle w:val="TALCar"/>
                <w:sz w:val="16"/>
                <w:szCs w:val="16"/>
                <w:lang w:eastAsia="zh-CN"/>
              </w:rPr>
              <w:t>Sleep state</w:t>
            </w:r>
          </w:p>
        </w:tc>
        <w:tc>
          <w:tcPr>
            <w:tcW w:w="2080" w:type="dxa"/>
            <w:tcBorders>
              <w:top w:val="single" w:sz="8" w:space="0" w:color="auto"/>
              <w:left w:val="single" w:sz="8" w:space="0" w:color="auto"/>
              <w:bottom w:val="single" w:sz="8" w:space="0" w:color="auto"/>
              <w:right w:val="single" w:sz="8" w:space="0" w:color="auto"/>
            </w:tcBorders>
          </w:tcPr>
          <w:p w14:paraId="2BC0B294" w14:textId="5B71B5E4" w:rsidR="00B613CB" w:rsidRPr="00EB4787" w:rsidRDefault="00B613CB" w:rsidP="00B613CB">
            <w:pPr>
              <w:pStyle w:val="TAC"/>
              <w:rPr>
                <w:rStyle w:val="TALCar"/>
                <w:sz w:val="16"/>
                <w:szCs w:val="16"/>
                <w:lang w:val="en-US"/>
              </w:rPr>
            </w:pPr>
            <w:r>
              <w:rPr>
                <w:rStyle w:val="TALCar"/>
                <w:sz w:val="16"/>
                <w:szCs w:val="16"/>
                <w:lang w:val="en-US"/>
              </w:rPr>
              <w:t>Ultra-deep with add. Transition energy 10000</w:t>
            </w:r>
          </w:p>
        </w:tc>
        <w:tc>
          <w:tcPr>
            <w:tcW w:w="2250" w:type="dxa"/>
            <w:tcBorders>
              <w:top w:val="single" w:sz="8" w:space="0" w:color="auto"/>
              <w:left w:val="single" w:sz="8" w:space="0" w:color="auto"/>
              <w:bottom w:val="single" w:sz="8" w:space="0" w:color="auto"/>
              <w:right w:val="single" w:sz="8" w:space="0" w:color="auto"/>
            </w:tcBorders>
          </w:tcPr>
          <w:p w14:paraId="1A8F9B94" w14:textId="426FC3A0" w:rsidR="00B613CB" w:rsidRDefault="00B613CB" w:rsidP="00B613CB">
            <w:pPr>
              <w:pStyle w:val="TAC"/>
              <w:rPr>
                <w:rStyle w:val="TALCar"/>
                <w:sz w:val="16"/>
                <w:szCs w:val="16"/>
              </w:rPr>
            </w:pPr>
            <w:r>
              <w:rPr>
                <w:rStyle w:val="TALCar"/>
                <w:sz w:val="16"/>
                <w:szCs w:val="16"/>
                <w:lang w:val="en-US"/>
              </w:rPr>
              <w:t>Ultra-deep with add. Transition energy 10000</w:t>
            </w:r>
          </w:p>
        </w:tc>
        <w:tc>
          <w:tcPr>
            <w:tcW w:w="2070" w:type="dxa"/>
            <w:tcBorders>
              <w:top w:val="single" w:sz="8" w:space="0" w:color="auto"/>
              <w:left w:val="single" w:sz="8" w:space="0" w:color="auto"/>
              <w:bottom w:val="single" w:sz="8" w:space="0" w:color="auto"/>
              <w:right w:val="single" w:sz="8" w:space="0" w:color="auto"/>
            </w:tcBorders>
          </w:tcPr>
          <w:p w14:paraId="12503F01" w14:textId="1C133C3C" w:rsidR="00B613CB" w:rsidRDefault="00B613CB" w:rsidP="00B613CB">
            <w:pPr>
              <w:pStyle w:val="TAC"/>
              <w:rPr>
                <w:rStyle w:val="TALCar"/>
                <w:sz w:val="16"/>
                <w:szCs w:val="16"/>
              </w:rPr>
            </w:pPr>
            <w:r>
              <w:rPr>
                <w:rStyle w:val="TALCar"/>
                <w:sz w:val="16"/>
                <w:szCs w:val="16"/>
                <w:lang w:val="en-US"/>
              </w:rPr>
              <w:t>Ultra-deep with add. Transition energy 10000</w:t>
            </w:r>
          </w:p>
        </w:tc>
        <w:tc>
          <w:tcPr>
            <w:tcW w:w="2060" w:type="dxa"/>
            <w:tcBorders>
              <w:top w:val="single" w:sz="8" w:space="0" w:color="auto"/>
              <w:left w:val="single" w:sz="8" w:space="0" w:color="auto"/>
              <w:bottom w:val="single" w:sz="8" w:space="0" w:color="auto"/>
              <w:right w:val="single" w:sz="8" w:space="0" w:color="auto"/>
            </w:tcBorders>
          </w:tcPr>
          <w:p w14:paraId="1917DA6D" w14:textId="67DEF640" w:rsidR="00B613CB" w:rsidRDefault="00B613CB" w:rsidP="00B613CB">
            <w:pPr>
              <w:pStyle w:val="TAC"/>
              <w:rPr>
                <w:rStyle w:val="TALCar"/>
                <w:sz w:val="16"/>
                <w:szCs w:val="16"/>
                <w:lang w:val="en-US"/>
              </w:rPr>
            </w:pPr>
            <w:r>
              <w:rPr>
                <w:rStyle w:val="TALCar"/>
                <w:sz w:val="16"/>
                <w:szCs w:val="16"/>
                <w:lang w:val="en-US"/>
              </w:rPr>
              <w:t>Ultra-deep with add. Transition energy 10000</w:t>
            </w:r>
          </w:p>
        </w:tc>
      </w:tr>
      <w:tr w:rsidR="00B613CB" w14:paraId="3A4E669F" w14:textId="7AA72CCC" w:rsidTr="000C55D1">
        <w:trPr>
          <w:trHeight w:val="20"/>
          <w:jc w:val="center"/>
        </w:trPr>
        <w:tc>
          <w:tcPr>
            <w:tcW w:w="2060" w:type="dxa"/>
            <w:tcBorders>
              <w:top w:val="single" w:sz="8" w:space="0" w:color="auto"/>
              <w:left w:val="single" w:sz="8" w:space="0" w:color="auto"/>
              <w:bottom w:val="single" w:sz="8" w:space="0" w:color="auto"/>
              <w:right w:val="single" w:sz="8" w:space="0" w:color="auto"/>
            </w:tcBorders>
            <w:vAlign w:val="center"/>
            <w:hideMark/>
          </w:tcPr>
          <w:p w14:paraId="7AD9B003" w14:textId="77777777" w:rsidR="00B613CB" w:rsidRDefault="00B613CB" w:rsidP="00B613CB">
            <w:pPr>
              <w:pStyle w:val="TAC"/>
              <w:rPr>
                <w:rStyle w:val="TALCar"/>
                <w:sz w:val="16"/>
                <w:szCs w:val="16"/>
              </w:rPr>
            </w:pPr>
            <w:r>
              <w:rPr>
                <w:rStyle w:val="TALCar"/>
                <w:sz w:val="16"/>
                <w:szCs w:val="16"/>
              </w:rPr>
              <w:t>DRX cycle</w:t>
            </w:r>
          </w:p>
        </w:tc>
        <w:tc>
          <w:tcPr>
            <w:tcW w:w="2080" w:type="dxa"/>
            <w:tcBorders>
              <w:top w:val="single" w:sz="8" w:space="0" w:color="auto"/>
              <w:left w:val="single" w:sz="8" w:space="0" w:color="auto"/>
              <w:bottom w:val="single" w:sz="8" w:space="0" w:color="auto"/>
              <w:right w:val="single" w:sz="8" w:space="0" w:color="auto"/>
            </w:tcBorders>
          </w:tcPr>
          <w:p w14:paraId="0C4254C2" w14:textId="77777777" w:rsidR="00B613CB" w:rsidRPr="00EB4787" w:rsidRDefault="00B613CB" w:rsidP="00B613CB">
            <w:pPr>
              <w:pStyle w:val="TAC"/>
              <w:rPr>
                <w:rStyle w:val="TALCar"/>
                <w:sz w:val="16"/>
                <w:szCs w:val="16"/>
                <w:lang w:val="en-US"/>
              </w:rPr>
            </w:pPr>
            <w:r>
              <w:rPr>
                <w:rStyle w:val="TALCar"/>
                <w:sz w:val="16"/>
                <w:szCs w:val="16"/>
                <w:lang w:val="en-US"/>
              </w:rPr>
              <w:t>10.24s</w:t>
            </w:r>
          </w:p>
        </w:tc>
        <w:tc>
          <w:tcPr>
            <w:tcW w:w="2250" w:type="dxa"/>
            <w:tcBorders>
              <w:top w:val="single" w:sz="8" w:space="0" w:color="auto"/>
              <w:left w:val="single" w:sz="8" w:space="0" w:color="auto"/>
              <w:bottom w:val="single" w:sz="8" w:space="0" w:color="auto"/>
              <w:right w:val="single" w:sz="8" w:space="0" w:color="auto"/>
            </w:tcBorders>
          </w:tcPr>
          <w:p w14:paraId="67BA5F14" w14:textId="77777777" w:rsidR="00B613CB" w:rsidRDefault="00B613CB" w:rsidP="00B613CB">
            <w:pPr>
              <w:pStyle w:val="TAC"/>
              <w:rPr>
                <w:rStyle w:val="TALCar"/>
                <w:sz w:val="16"/>
                <w:szCs w:val="16"/>
              </w:rPr>
            </w:pPr>
            <w:r>
              <w:rPr>
                <w:rStyle w:val="TALCar"/>
                <w:sz w:val="16"/>
                <w:szCs w:val="16"/>
                <w:lang w:val="en-US"/>
              </w:rPr>
              <w:t>10.24s</w:t>
            </w:r>
          </w:p>
        </w:tc>
        <w:tc>
          <w:tcPr>
            <w:tcW w:w="2070" w:type="dxa"/>
            <w:tcBorders>
              <w:top w:val="single" w:sz="8" w:space="0" w:color="auto"/>
              <w:left w:val="single" w:sz="8" w:space="0" w:color="auto"/>
              <w:bottom w:val="single" w:sz="8" w:space="0" w:color="auto"/>
              <w:right w:val="single" w:sz="8" w:space="0" w:color="auto"/>
            </w:tcBorders>
          </w:tcPr>
          <w:p w14:paraId="73DE82D7" w14:textId="77777777" w:rsidR="00B613CB" w:rsidRDefault="00B613CB" w:rsidP="00B613CB">
            <w:pPr>
              <w:pStyle w:val="TAC"/>
              <w:rPr>
                <w:rStyle w:val="TALCar"/>
                <w:sz w:val="16"/>
                <w:szCs w:val="16"/>
              </w:rPr>
            </w:pPr>
            <w:r>
              <w:rPr>
                <w:rStyle w:val="TALCar"/>
                <w:sz w:val="16"/>
                <w:szCs w:val="16"/>
                <w:lang w:val="en-US"/>
              </w:rPr>
              <w:t>10.24s</w:t>
            </w:r>
          </w:p>
        </w:tc>
        <w:tc>
          <w:tcPr>
            <w:tcW w:w="2060" w:type="dxa"/>
            <w:tcBorders>
              <w:top w:val="single" w:sz="8" w:space="0" w:color="auto"/>
              <w:left w:val="single" w:sz="8" w:space="0" w:color="auto"/>
              <w:bottom w:val="single" w:sz="8" w:space="0" w:color="auto"/>
              <w:right w:val="single" w:sz="8" w:space="0" w:color="auto"/>
            </w:tcBorders>
          </w:tcPr>
          <w:p w14:paraId="42B91B5C" w14:textId="5F434DCD" w:rsidR="00B613CB" w:rsidRDefault="00B613CB" w:rsidP="00B613CB">
            <w:pPr>
              <w:pStyle w:val="TAC"/>
              <w:rPr>
                <w:rStyle w:val="TALCar"/>
                <w:sz w:val="16"/>
                <w:szCs w:val="16"/>
                <w:lang w:val="en-US"/>
              </w:rPr>
            </w:pPr>
            <w:r>
              <w:rPr>
                <w:rStyle w:val="TALCar"/>
                <w:sz w:val="16"/>
                <w:szCs w:val="16"/>
                <w:lang w:val="en-US"/>
              </w:rPr>
              <w:t>10.24s</w:t>
            </w:r>
          </w:p>
        </w:tc>
      </w:tr>
      <w:tr w:rsidR="00B613CB" w14:paraId="797CB1E2" w14:textId="291E8F5C" w:rsidTr="000C55D1">
        <w:trPr>
          <w:trHeight w:val="20"/>
          <w:jc w:val="center"/>
        </w:trPr>
        <w:tc>
          <w:tcPr>
            <w:tcW w:w="2060" w:type="dxa"/>
            <w:tcBorders>
              <w:top w:val="single" w:sz="8" w:space="0" w:color="auto"/>
              <w:left w:val="single" w:sz="8" w:space="0" w:color="auto"/>
              <w:bottom w:val="single" w:sz="8" w:space="0" w:color="auto"/>
              <w:right w:val="single" w:sz="8" w:space="0" w:color="auto"/>
            </w:tcBorders>
            <w:vAlign w:val="center"/>
            <w:hideMark/>
          </w:tcPr>
          <w:p w14:paraId="6CC3A69E" w14:textId="77777777" w:rsidR="00B613CB" w:rsidRDefault="00B613CB" w:rsidP="00B613CB">
            <w:pPr>
              <w:pStyle w:val="TAC"/>
              <w:rPr>
                <w:rStyle w:val="TALCar"/>
                <w:sz w:val="16"/>
                <w:szCs w:val="16"/>
                <w:lang w:eastAsia="zh-CN"/>
              </w:rPr>
            </w:pPr>
            <w:r>
              <w:rPr>
                <w:rStyle w:val="TALCar"/>
                <w:sz w:val="16"/>
                <w:szCs w:val="16"/>
                <w:lang w:eastAsia="zh-CN"/>
              </w:rPr>
              <w:t>paging reception</w:t>
            </w:r>
          </w:p>
        </w:tc>
        <w:tc>
          <w:tcPr>
            <w:tcW w:w="2080" w:type="dxa"/>
            <w:tcBorders>
              <w:top w:val="single" w:sz="8" w:space="0" w:color="auto"/>
              <w:left w:val="single" w:sz="8" w:space="0" w:color="auto"/>
              <w:bottom w:val="single" w:sz="8" w:space="0" w:color="auto"/>
              <w:right w:val="single" w:sz="8" w:space="0" w:color="auto"/>
            </w:tcBorders>
          </w:tcPr>
          <w:p w14:paraId="28DBF8D5" w14:textId="77777777" w:rsidR="00B613CB" w:rsidRPr="005F3757" w:rsidRDefault="00B613CB" w:rsidP="00B613CB">
            <w:pPr>
              <w:pStyle w:val="TAC"/>
              <w:rPr>
                <w:rStyle w:val="TALCar"/>
                <w:sz w:val="16"/>
                <w:szCs w:val="16"/>
                <w:lang w:val="en-US"/>
              </w:rPr>
            </w:pPr>
            <w:r>
              <w:rPr>
                <w:rStyle w:val="TALCar"/>
                <w:sz w:val="16"/>
                <w:szCs w:val="16"/>
                <w:lang w:val="en-US"/>
              </w:rPr>
              <w:t>10.24s</w:t>
            </w:r>
          </w:p>
        </w:tc>
        <w:tc>
          <w:tcPr>
            <w:tcW w:w="2250" w:type="dxa"/>
            <w:tcBorders>
              <w:top w:val="single" w:sz="8" w:space="0" w:color="auto"/>
              <w:left w:val="single" w:sz="8" w:space="0" w:color="auto"/>
              <w:bottom w:val="single" w:sz="8" w:space="0" w:color="auto"/>
              <w:right w:val="single" w:sz="8" w:space="0" w:color="auto"/>
            </w:tcBorders>
          </w:tcPr>
          <w:p w14:paraId="19E5B98E" w14:textId="77777777" w:rsidR="00B613CB" w:rsidRDefault="00B613CB" w:rsidP="00B613CB">
            <w:pPr>
              <w:pStyle w:val="TAC"/>
              <w:rPr>
                <w:rStyle w:val="TALCar"/>
                <w:sz w:val="16"/>
                <w:szCs w:val="16"/>
              </w:rPr>
            </w:pPr>
            <w:r>
              <w:rPr>
                <w:rStyle w:val="TALCar"/>
                <w:sz w:val="16"/>
                <w:szCs w:val="16"/>
                <w:lang w:val="en-US"/>
              </w:rPr>
              <w:t>10.24s</w:t>
            </w:r>
          </w:p>
        </w:tc>
        <w:tc>
          <w:tcPr>
            <w:tcW w:w="2070" w:type="dxa"/>
            <w:tcBorders>
              <w:top w:val="single" w:sz="8" w:space="0" w:color="auto"/>
              <w:left w:val="single" w:sz="8" w:space="0" w:color="auto"/>
              <w:bottom w:val="single" w:sz="8" w:space="0" w:color="auto"/>
              <w:right w:val="single" w:sz="8" w:space="0" w:color="auto"/>
            </w:tcBorders>
          </w:tcPr>
          <w:p w14:paraId="1D0C3C94" w14:textId="77777777" w:rsidR="00B613CB" w:rsidRDefault="00B613CB" w:rsidP="00B613CB">
            <w:pPr>
              <w:pStyle w:val="TAC"/>
              <w:rPr>
                <w:rStyle w:val="TALCar"/>
                <w:sz w:val="16"/>
                <w:szCs w:val="16"/>
              </w:rPr>
            </w:pPr>
            <w:r>
              <w:rPr>
                <w:rStyle w:val="TALCar"/>
                <w:sz w:val="16"/>
                <w:szCs w:val="16"/>
                <w:lang w:val="en-US"/>
              </w:rPr>
              <w:t>10.24s</w:t>
            </w:r>
          </w:p>
        </w:tc>
        <w:tc>
          <w:tcPr>
            <w:tcW w:w="2060" w:type="dxa"/>
            <w:tcBorders>
              <w:top w:val="single" w:sz="8" w:space="0" w:color="auto"/>
              <w:left w:val="single" w:sz="8" w:space="0" w:color="auto"/>
              <w:bottom w:val="single" w:sz="8" w:space="0" w:color="auto"/>
              <w:right w:val="single" w:sz="8" w:space="0" w:color="auto"/>
            </w:tcBorders>
          </w:tcPr>
          <w:p w14:paraId="3BD7DFE3" w14:textId="340C94C1" w:rsidR="00B613CB" w:rsidRDefault="00B613CB" w:rsidP="00B613CB">
            <w:pPr>
              <w:pStyle w:val="TAC"/>
              <w:rPr>
                <w:rStyle w:val="TALCar"/>
                <w:sz w:val="16"/>
                <w:szCs w:val="16"/>
                <w:lang w:val="en-US"/>
              </w:rPr>
            </w:pPr>
            <w:r>
              <w:rPr>
                <w:rStyle w:val="TALCar"/>
                <w:sz w:val="16"/>
                <w:szCs w:val="16"/>
                <w:lang w:val="en-US"/>
              </w:rPr>
              <w:t>10.24s</w:t>
            </w:r>
          </w:p>
        </w:tc>
      </w:tr>
      <w:tr w:rsidR="00B613CB" w14:paraId="6BEFD357" w14:textId="226B0BC7" w:rsidTr="000C55D1">
        <w:trPr>
          <w:trHeight w:val="20"/>
          <w:jc w:val="center"/>
        </w:trPr>
        <w:tc>
          <w:tcPr>
            <w:tcW w:w="2060" w:type="dxa"/>
            <w:tcBorders>
              <w:top w:val="single" w:sz="8" w:space="0" w:color="auto"/>
              <w:left w:val="single" w:sz="8" w:space="0" w:color="auto"/>
              <w:bottom w:val="single" w:sz="8" w:space="0" w:color="auto"/>
              <w:right w:val="single" w:sz="8" w:space="0" w:color="auto"/>
            </w:tcBorders>
            <w:vAlign w:val="center"/>
            <w:hideMark/>
          </w:tcPr>
          <w:p w14:paraId="3FC12D2D" w14:textId="77777777" w:rsidR="00B613CB" w:rsidRDefault="00B613CB" w:rsidP="00B613CB">
            <w:pPr>
              <w:pStyle w:val="TAC"/>
              <w:rPr>
                <w:rStyle w:val="TALCar"/>
                <w:sz w:val="16"/>
                <w:szCs w:val="16"/>
              </w:rPr>
            </w:pPr>
            <w:r>
              <w:rPr>
                <w:rStyle w:val="TALCar"/>
                <w:sz w:val="16"/>
                <w:szCs w:val="16"/>
              </w:rPr>
              <w:t>RS periodicity</w:t>
            </w:r>
          </w:p>
        </w:tc>
        <w:tc>
          <w:tcPr>
            <w:tcW w:w="2080" w:type="dxa"/>
            <w:tcBorders>
              <w:top w:val="single" w:sz="8" w:space="0" w:color="auto"/>
              <w:left w:val="single" w:sz="8" w:space="0" w:color="auto"/>
              <w:bottom w:val="single" w:sz="8" w:space="0" w:color="auto"/>
              <w:right w:val="single" w:sz="8" w:space="0" w:color="auto"/>
            </w:tcBorders>
          </w:tcPr>
          <w:p w14:paraId="70EEFDC6" w14:textId="77777777" w:rsidR="00B613CB" w:rsidRPr="005F3757" w:rsidRDefault="00B613CB" w:rsidP="00B613CB">
            <w:pPr>
              <w:pStyle w:val="TAC"/>
              <w:rPr>
                <w:rStyle w:val="TALCar"/>
                <w:sz w:val="16"/>
                <w:szCs w:val="16"/>
                <w:lang w:val="en-US"/>
              </w:rPr>
            </w:pPr>
            <w:r>
              <w:rPr>
                <w:rStyle w:val="TALCar"/>
                <w:sz w:val="16"/>
                <w:szCs w:val="16"/>
                <w:lang w:val="en-US"/>
              </w:rPr>
              <w:t>10.24s</w:t>
            </w:r>
          </w:p>
        </w:tc>
        <w:tc>
          <w:tcPr>
            <w:tcW w:w="2250" w:type="dxa"/>
            <w:tcBorders>
              <w:top w:val="single" w:sz="8" w:space="0" w:color="auto"/>
              <w:left w:val="single" w:sz="8" w:space="0" w:color="auto"/>
              <w:bottom w:val="single" w:sz="8" w:space="0" w:color="auto"/>
              <w:right w:val="single" w:sz="8" w:space="0" w:color="auto"/>
            </w:tcBorders>
          </w:tcPr>
          <w:p w14:paraId="1B8A7A63" w14:textId="77777777" w:rsidR="00B613CB" w:rsidRDefault="00B613CB" w:rsidP="00B613CB">
            <w:pPr>
              <w:pStyle w:val="TAC"/>
              <w:rPr>
                <w:rStyle w:val="TALCar"/>
                <w:sz w:val="16"/>
                <w:szCs w:val="16"/>
              </w:rPr>
            </w:pPr>
            <w:r>
              <w:rPr>
                <w:rStyle w:val="TALCar"/>
                <w:sz w:val="16"/>
                <w:szCs w:val="16"/>
                <w:lang w:val="en-US"/>
              </w:rPr>
              <w:t>10.24s</w:t>
            </w:r>
          </w:p>
        </w:tc>
        <w:tc>
          <w:tcPr>
            <w:tcW w:w="2070" w:type="dxa"/>
            <w:tcBorders>
              <w:top w:val="single" w:sz="8" w:space="0" w:color="auto"/>
              <w:left w:val="single" w:sz="8" w:space="0" w:color="auto"/>
              <w:bottom w:val="single" w:sz="8" w:space="0" w:color="auto"/>
              <w:right w:val="single" w:sz="8" w:space="0" w:color="auto"/>
            </w:tcBorders>
          </w:tcPr>
          <w:p w14:paraId="2A85D958" w14:textId="77777777" w:rsidR="00B613CB" w:rsidRDefault="00B613CB" w:rsidP="00B613CB">
            <w:pPr>
              <w:pStyle w:val="TAC"/>
              <w:rPr>
                <w:rStyle w:val="TALCar"/>
                <w:sz w:val="16"/>
                <w:szCs w:val="16"/>
              </w:rPr>
            </w:pPr>
            <w:r>
              <w:rPr>
                <w:rStyle w:val="TALCar"/>
                <w:sz w:val="16"/>
                <w:szCs w:val="16"/>
                <w:lang w:val="en-US"/>
              </w:rPr>
              <w:t>10.24s</w:t>
            </w:r>
          </w:p>
        </w:tc>
        <w:tc>
          <w:tcPr>
            <w:tcW w:w="2060" w:type="dxa"/>
            <w:tcBorders>
              <w:top w:val="single" w:sz="8" w:space="0" w:color="auto"/>
              <w:left w:val="single" w:sz="8" w:space="0" w:color="auto"/>
              <w:bottom w:val="single" w:sz="8" w:space="0" w:color="auto"/>
              <w:right w:val="single" w:sz="8" w:space="0" w:color="auto"/>
            </w:tcBorders>
          </w:tcPr>
          <w:p w14:paraId="52C7C192" w14:textId="61B37D70" w:rsidR="00B613CB" w:rsidRDefault="00B613CB" w:rsidP="00B613CB">
            <w:pPr>
              <w:pStyle w:val="TAC"/>
              <w:rPr>
                <w:rStyle w:val="TALCar"/>
                <w:sz w:val="16"/>
                <w:szCs w:val="16"/>
                <w:lang w:val="en-US"/>
              </w:rPr>
            </w:pPr>
            <w:r>
              <w:rPr>
                <w:rStyle w:val="TALCar"/>
                <w:sz w:val="16"/>
                <w:szCs w:val="16"/>
                <w:lang w:val="en-US"/>
              </w:rPr>
              <w:t>10.24s</w:t>
            </w:r>
          </w:p>
        </w:tc>
      </w:tr>
      <w:tr w:rsidR="00B613CB" w14:paraId="2FED9229" w14:textId="6D12AF9C" w:rsidTr="000C55D1">
        <w:trPr>
          <w:trHeight w:val="20"/>
          <w:jc w:val="center"/>
        </w:trPr>
        <w:tc>
          <w:tcPr>
            <w:tcW w:w="2060" w:type="dxa"/>
            <w:tcBorders>
              <w:top w:val="single" w:sz="8" w:space="0" w:color="auto"/>
              <w:left w:val="single" w:sz="8" w:space="0" w:color="auto"/>
              <w:bottom w:val="single" w:sz="8" w:space="0" w:color="auto"/>
              <w:right w:val="single" w:sz="8" w:space="0" w:color="auto"/>
            </w:tcBorders>
            <w:vAlign w:val="center"/>
            <w:hideMark/>
          </w:tcPr>
          <w:p w14:paraId="6A8BB0A8" w14:textId="77777777" w:rsidR="00B613CB" w:rsidRDefault="00B613CB" w:rsidP="00B613CB">
            <w:pPr>
              <w:pStyle w:val="TAC"/>
              <w:rPr>
                <w:rStyle w:val="TALCar"/>
                <w:sz w:val="16"/>
                <w:szCs w:val="16"/>
              </w:rPr>
            </w:pPr>
            <w:r>
              <w:rPr>
                <w:rStyle w:val="TALCar"/>
                <w:sz w:val="16"/>
                <w:szCs w:val="16"/>
              </w:rPr>
              <w:t>M-sample</w:t>
            </w:r>
          </w:p>
        </w:tc>
        <w:tc>
          <w:tcPr>
            <w:tcW w:w="2080" w:type="dxa"/>
            <w:tcBorders>
              <w:top w:val="single" w:sz="8" w:space="0" w:color="auto"/>
              <w:left w:val="single" w:sz="8" w:space="0" w:color="auto"/>
              <w:bottom w:val="single" w:sz="8" w:space="0" w:color="auto"/>
              <w:right w:val="single" w:sz="8" w:space="0" w:color="auto"/>
            </w:tcBorders>
          </w:tcPr>
          <w:p w14:paraId="0C050735" w14:textId="77777777" w:rsidR="00B613CB" w:rsidRPr="00E634E9" w:rsidRDefault="00B613CB" w:rsidP="00B613CB">
            <w:pPr>
              <w:pStyle w:val="TAC"/>
              <w:rPr>
                <w:rStyle w:val="TALCar"/>
                <w:sz w:val="16"/>
                <w:szCs w:val="16"/>
                <w:lang w:val="en-US"/>
              </w:rPr>
            </w:pPr>
            <w:r>
              <w:rPr>
                <w:rStyle w:val="TALCar"/>
                <w:sz w:val="16"/>
                <w:szCs w:val="16"/>
                <w:lang w:val="en-US"/>
              </w:rPr>
              <w:t>1</w:t>
            </w:r>
          </w:p>
        </w:tc>
        <w:tc>
          <w:tcPr>
            <w:tcW w:w="2250" w:type="dxa"/>
            <w:tcBorders>
              <w:top w:val="single" w:sz="8" w:space="0" w:color="auto"/>
              <w:left w:val="single" w:sz="8" w:space="0" w:color="auto"/>
              <w:bottom w:val="single" w:sz="8" w:space="0" w:color="auto"/>
              <w:right w:val="single" w:sz="8" w:space="0" w:color="auto"/>
            </w:tcBorders>
          </w:tcPr>
          <w:p w14:paraId="37F23E7E" w14:textId="77777777" w:rsidR="00B613CB" w:rsidRPr="00E634E9" w:rsidRDefault="00B613CB" w:rsidP="00B613CB">
            <w:pPr>
              <w:pStyle w:val="TAC"/>
              <w:rPr>
                <w:rStyle w:val="TALCar"/>
                <w:sz w:val="16"/>
                <w:szCs w:val="16"/>
                <w:lang w:val="en-US"/>
              </w:rPr>
            </w:pPr>
            <w:r>
              <w:rPr>
                <w:rStyle w:val="TALCar"/>
                <w:sz w:val="16"/>
                <w:szCs w:val="16"/>
                <w:lang w:val="en-US"/>
              </w:rPr>
              <w:t>1</w:t>
            </w:r>
          </w:p>
        </w:tc>
        <w:tc>
          <w:tcPr>
            <w:tcW w:w="2070" w:type="dxa"/>
            <w:tcBorders>
              <w:top w:val="single" w:sz="8" w:space="0" w:color="auto"/>
              <w:left w:val="single" w:sz="8" w:space="0" w:color="auto"/>
              <w:bottom w:val="single" w:sz="8" w:space="0" w:color="auto"/>
              <w:right w:val="single" w:sz="8" w:space="0" w:color="auto"/>
            </w:tcBorders>
          </w:tcPr>
          <w:p w14:paraId="63543120" w14:textId="77777777" w:rsidR="00B613CB" w:rsidRPr="00E634E9" w:rsidRDefault="00B613CB" w:rsidP="00B613CB">
            <w:pPr>
              <w:pStyle w:val="TAC"/>
              <w:rPr>
                <w:rStyle w:val="TALCar"/>
                <w:sz w:val="16"/>
                <w:szCs w:val="16"/>
                <w:lang w:val="en-US"/>
              </w:rPr>
            </w:pPr>
            <w:r>
              <w:rPr>
                <w:rStyle w:val="TALCar"/>
                <w:sz w:val="16"/>
                <w:szCs w:val="16"/>
                <w:lang w:val="en-US"/>
              </w:rPr>
              <w:t>1</w:t>
            </w:r>
          </w:p>
        </w:tc>
        <w:tc>
          <w:tcPr>
            <w:tcW w:w="2060" w:type="dxa"/>
            <w:tcBorders>
              <w:top w:val="single" w:sz="8" w:space="0" w:color="auto"/>
              <w:left w:val="single" w:sz="8" w:space="0" w:color="auto"/>
              <w:bottom w:val="single" w:sz="8" w:space="0" w:color="auto"/>
              <w:right w:val="single" w:sz="8" w:space="0" w:color="auto"/>
            </w:tcBorders>
          </w:tcPr>
          <w:p w14:paraId="2FADBBCA" w14:textId="3DE01CE9" w:rsidR="00B613CB" w:rsidRDefault="00B613CB" w:rsidP="00B613CB">
            <w:pPr>
              <w:pStyle w:val="TAC"/>
              <w:rPr>
                <w:rStyle w:val="TALCar"/>
                <w:sz w:val="16"/>
                <w:szCs w:val="16"/>
                <w:lang w:val="en-US"/>
              </w:rPr>
            </w:pPr>
            <w:r>
              <w:rPr>
                <w:rStyle w:val="TALCar"/>
                <w:sz w:val="16"/>
                <w:szCs w:val="16"/>
                <w:lang w:val="en-US"/>
              </w:rPr>
              <w:t>1</w:t>
            </w:r>
          </w:p>
        </w:tc>
      </w:tr>
      <w:tr w:rsidR="00B613CB" w14:paraId="4118DE99" w14:textId="1F717E11" w:rsidTr="000C55D1">
        <w:trPr>
          <w:trHeight w:val="20"/>
          <w:jc w:val="center"/>
        </w:trPr>
        <w:tc>
          <w:tcPr>
            <w:tcW w:w="2060" w:type="dxa"/>
            <w:tcBorders>
              <w:top w:val="single" w:sz="8" w:space="0" w:color="auto"/>
              <w:left w:val="single" w:sz="8" w:space="0" w:color="auto"/>
              <w:bottom w:val="single" w:sz="8" w:space="0" w:color="auto"/>
              <w:right w:val="single" w:sz="8" w:space="0" w:color="auto"/>
            </w:tcBorders>
            <w:vAlign w:val="center"/>
            <w:hideMark/>
          </w:tcPr>
          <w:p w14:paraId="480CFA33" w14:textId="77777777" w:rsidR="00B613CB" w:rsidRDefault="00B613CB" w:rsidP="00B613CB">
            <w:pPr>
              <w:pStyle w:val="TAC"/>
              <w:rPr>
                <w:rStyle w:val="TALCar"/>
                <w:sz w:val="16"/>
                <w:szCs w:val="16"/>
              </w:rPr>
            </w:pPr>
            <w:r>
              <w:rPr>
                <w:rStyle w:val="TALCar"/>
                <w:sz w:val="16"/>
                <w:szCs w:val="16"/>
              </w:rPr>
              <w:t>RRM measurement</w:t>
            </w:r>
          </w:p>
        </w:tc>
        <w:tc>
          <w:tcPr>
            <w:tcW w:w="2080" w:type="dxa"/>
            <w:tcBorders>
              <w:top w:val="single" w:sz="8" w:space="0" w:color="auto"/>
              <w:left w:val="single" w:sz="8" w:space="0" w:color="auto"/>
              <w:bottom w:val="single" w:sz="8" w:space="0" w:color="auto"/>
              <w:right w:val="single" w:sz="8" w:space="0" w:color="auto"/>
            </w:tcBorders>
          </w:tcPr>
          <w:p w14:paraId="34E73F0F" w14:textId="77777777" w:rsidR="00B613CB" w:rsidRPr="00005C42" w:rsidRDefault="00B613CB" w:rsidP="00B613CB">
            <w:pPr>
              <w:pStyle w:val="TAC"/>
              <w:rPr>
                <w:rStyle w:val="TALCar"/>
                <w:sz w:val="16"/>
                <w:szCs w:val="16"/>
                <w:lang w:val="en-US"/>
              </w:rPr>
            </w:pPr>
            <w:r>
              <w:rPr>
                <w:rStyle w:val="TALCar"/>
                <w:sz w:val="16"/>
                <w:szCs w:val="16"/>
                <w:lang w:val="en-US"/>
              </w:rPr>
              <w:t>N/A</w:t>
            </w:r>
          </w:p>
        </w:tc>
        <w:tc>
          <w:tcPr>
            <w:tcW w:w="2250" w:type="dxa"/>
            <w:tcBorders>
              <w:top w:val="single" w:sz="8" w:space="0" w:color="auto"/>
              <w:left w:val="single" w:sz="8" w:space="0" w:color="auto"/>
              <w:bottom w:val="single" w:sz="8" w:space="0" w:color="auto"/>
              <w:right w:val="single" w:sz="8" w:space="0" w:color="auto"/>
            </w:tcBorders>
          </w:tcPr>
          <w:p w14:paraId="266AF5B2" w14:textId="77777777" w:rsidR="00B613CB" w:rsidRDefault="00B613CB" w:rsidP="00B613CB">
            <w:pPr>
              <w:pStyle w:val="TAC"/>
              <w:rPr>
                <w:rStyle w:val="TALCar"/>
                <w:sz w:val="16"/>
                <w:szCs w:val="16"/>
              </w:rPr>
            </w:pPr>
            <w:r>
              <w:rPr>
                <w:rStyle w:val="TALCar"/>
                <w:sz w:val="16"/>
                <w:szCs w:val="16"/>
                <w:lang w:val="en-US"/>
              </w:rPr>
              <w:t>N/A</w:t>
            </w:r>
          </w:p>
        </w:tc>
        <w:tc>
          <w:tcPr>
            <w:tcW w:w="2070" w:type="dxa"/>
            <w:tcBorders>
              <w:top w:val="single" w:sz="8" w:space="0" w:color="auto"/>
              <w:left w:val="single" w:sz="8" w:space="0" w:color="auto"/>
              <w:bottom w:val="single" w:sz="8" w:space="0" w:color="auto"/>
              <w:right w:val="single" w:sz="8" w:space="0" w:color="auto"/>
            </w:tcBorders>
          </w:tcPr>
          <w:p w14:paraId="70607FEF" w14:textId="77777777" w:rsidR="00B613CB" w:rsidRDefault="00B613CB" w:rsidP="00B613CB">
            <w:pPr>
              <w:pStyle w:val="TAC"/>
              <w:rPr>
                <w:rStyle w:val="TALCar"/>
                <w:sz w:val="16"/>
                <w:szCs w:val="16"/>
              </w:rPr>
            </w:pPr>
            <w:r>
              <w:rPr>
                <w:rStyle w:val="TALCar"/>
                <w:sz w:val="16"/>
                <w:szCs w:val="16"/>
                <w:lang w:val="en-US"/>
              </w:rPr>
              <w:t>N/A</w:t>
            </w:r>
          </w:p>
        </w:tc>
        <w:tc>
          <w:tcPr>
            <w:tcW w:w="2060" w:type="dxa"/>
            <w:tcBorders>
              <w:top w:val="single" w:sz="8" w:space="0" w:color="auto"/>
              <w:left w:val="single" w:sz="8" w:space="0" w:color="auto"/>
              <w:bottom w:val="single" w:sz="8" w:space="0" w:color="auto"/>
              <w:right w:val="single" w:sz="8" w:space="0" w:color="auto"/>
            </w:tcBorders>
          </w:tcPr>
          <w:p w14:paraId="7AD5A8A0" w14:textId="59C1EDB6" w:rsidR="00B613CB" w:rsidRDefault="00B613CB" w:rsidP="00B613CB">
            <w:pPr>
              <w:pStyle w:val="TAC"/>
              <w:rPr>
                <w:rStyle w:val="TALCar"/>
                <w:sz w:val="16"/>
                <w:szCs w:val="16"/>
                <w:lang w:val="en-US"/>
              </w:rPr>
            </w:pPr>
            <w:r>
              <w:rPr>
                <w:rStyle w:val="TALCar"/>
                <w:sz w:val="16"/>
                <w:szCs w:val="16"/>
                <w:lang w:val="en-US"/>
              </w:rPr>
              <w:t>N/A</w:t>
            </w:r>
          </w:p>
        </w:tc>
      </w:tr>
      <w:tr w:rsidR="00B613CB" w14:paraId="3CCF1B9D" w14:textId="555F32B3" w:rsidTr="000C55D1">
        <w:trPr>
          <w:trHeight w:val="20"/>
          <w:jc w:val="center"/>
        </w:trPr>
        <w:tc>
          <w:tcPr>
            <w:tcW w:w="2060" w:type="dxa"/>
            <w:tcBorders>
              <w:top w:val="single" w:sz="8" w:space="0" w:color="auto"/>
              <w:left w:val="single" w:sz="8" w:space="0" w:color="auto"/>
              <w:bottom w:val="single" w:sz="8" w:space="0" w:color="auto"/>
              <w:right w:val="single" w:sz="8" w:space="0" w:color="auto"/>
            </w:tcBorders>
            <w:vAlign w:val="center"/>
            <w:hideMark/>
          </w:tcPr>
          <w:p w14:paraId="72206746" w14:textId="77777777" w:rsidR="00B613CB" w:rsidRDefault="00B613CB" w:rsidP="00B613CB">
            <w:pPr>
              <w:pStyle w:val="TAC"/>
              <w:rPr>
                <w:rStyle w:val="TALCar"/>
                <w:sz w:val="16"/>
                <w:szCs w:val="16"/>
                <w:lang w:eastAsia="zh-CN"/>
              </w:rPr>
            </w:pPr>
            <w:r>
              <w:rPr>
                <w:rStyle w:val="TALCar"/>
                <w:sz w:val="16"/>
                <w:szCs w:val="16"/>
                <w:lang w:eastAsia="zh-CN"/>
              </w:rPr>
              <w:t>BWP switching</w:t>
            </w:r>
          </w:p>
        </w:tc>
        <w:tc>
          <w:tcPr>
            <w:tcW w:w="2080" w:type="dxa"/>
            <w:tcBorders>
              <w:top w:val="single" w:sz="8" w:space="0" w:color="auto"/>
              <w:left w:val="single" w:sz="8" w:space="0" w:color="auto"/>
              <w:bottom w:val="single" w:sz="8" w:space="0" w:color="auto"/>
              <w:right w:val="single" w:sz="8" w:space="0" w:color="auto"/>
            </w:tcBorders>
          </w:tcPr>
          <w:p w14:paraId="6026E482" w14:textId="77777777" w:rsidR="00B613CB" w:rsidRDefault="00B613CB" w:rsidP="00B613CB">
            <w:pPr>
              <w:pStyle w:val="TAC"/>
              <w:rPr>
                <w:rStyle w:val="TALCar"/>
                <w:sz w:val="16"/>
                <w:szCs w:val="16"/>
              </w:rPr>
            </w:pPr>
            <w:r>
              <w:rPr>
                <w:rStyle w:val="TALCar"/>
                <w:sz w:val="16"/>
                <w:szCs w:val="16"/>
                <w:lang w:val="en-US"/>
              </w:rPr>
              <w:t>N/A</w:t>
            </w:r>
          </w:p>
        </w:tc>
        <w:tc>
          <w:tcPr>
            <w:tcW w:w="2250" w:type="dxa"/>
            <w:tcBorders>
              <w:top w:val="single" w:sz="8" w:space="0" w:color="auto"/>
              <w:left w:val="single" w:sz="8" w:space="0" w:color="auto"/>
              <w:bottom w:val="single" w:sz="8" w:space="0" w:color="auto"/>
              <w:right w:val="single" w:sz="8" w:space="0" w:color="auto"/>
            </w:tcBorders>
          </w:tcPr>
          <w:p w14:paraId="4F1947A3" w14:textId="77777777" w:rsidR="00B613CB" w:rsidRDefault="00B613CB" w:rsidP="00B613CB">
            <w:pPr>
              <w:pStyle w:val="TAC"/>
              <w:rPr>
                <w:rStyle w:val="TALCar"/>
                <w:sz w:val="16"/>
                <w:szCs w:val="16"/>
              </w:rPr>
            </w:pPr>
            <w:r>
              <w:rPr>
                <w:rStyle w:val="TALCar"/>
                <w:sz w:val="16"/>
                <w:szCs w:val="16"/>
                <w:lang w:val="en-US"/>
              </w:rPr>
              <w:t>N/A</w:t>
            </w:r>
          </w:p>
        </w:tc>
        <w:tc>
          <w:tcPr>
            <w:tcW w:w="2070" w:type="dxa"/>
            <w:tcBorders>
              <w:top w:val="single" w:sz="8" w:space="0" w:color="auto"/>
              <w:left w:val="single" w:sz="8" w:space="0" w:color="auto"/>
              <w:bottom w:val="single" w:sz="8" w:space="0" w:color="auto"/>
              <w:right w:val="single" w:sz="8" w:space="0" w:color="auto"/>
            </w:tcBorders>
          </w:tcPr>
          <w:p w14:paraId="17DE0E16" w14:textId="77777777" w:rsidR="00B613CB" w:rsidRDefault="00B613CB" w:rsidP="00B613CB">
            <w:pPr>
              <w:pStyle w:val="TAC"/>
              <w:rPr>
                <w:rStyle w:val="TALCar"/>
                <w:sz w:val="16"/>
                <w:szCs w:val="16"/>
              </w:rPr>
            </w:pPr>
            <w:r>
              <w:rPr>
                <w:rStyle w:val="TALCar"/>
                <w:sz w:val="16"/>
                <w:szCs w:val="16"/>
                <w:lang w:val="en-US"/>
              </w:rPr>
              <w:t>N/A</w:t>
            </w:r>
          </w:p>
        </w:tc>
        <w:tc>
          <w:tcPr>
            <w:tcW w:w="2060" w:type="dxa"/>
            <w:tcBorders>
              <w:top w:val="single" w:sz="8" w:space="0" w:color="auto"/>
              <w:left w:val="single" w:sz="8" w:space="0" w:color="auto"/>
              <w:bottom w:val="single" w:sz="8" w:space="0" w:color="auto"/>
              <w:right w:val="single" w:sz="8" w:space="0" w:color="auto"/>
            </w:tcBorders>
          </w:tcPr>
          <w:p w14:paraId="4989F705" w14:textId="7FC93B80" w:rsidR="00B613CB" w:rsidRDefault="00B613CB" w:rsidP="00B613CB">
            <w:pPr>
              <w:pStyle w:val="TAC"/>
              <w:rPr>
                <w:rStyle w:val="TALCar"/>
                <w:sz w:val="16"/>
                <w:szCs w:val="16"/>
                <w:lang w:val="en-US"/>
              </w:rPr>
            </w:pPr>
            <w:r>
              <w:rPr>
                <w:rStyle w:val="TALCar"/>
                <w:sz w:val="16"/>
                <w:szCs w:val="16"/>
                <w:lang w:val="en-US"/>
              </w:rPr>
              <w:t>N/A</w:t>
            </w:r>
          </w:p>
        </w:tc>
      </w:tr>
      <w:tr w:rsidR="00B613CB" w14:paraId="6B6ECD51" w14:textId="4AE0A21A" w:rsidTr="000C55D1">
        <w:trPr>
          <w:trHeight w:val="20"/>
          <w:jc w:val="center"/>
        </w:trPr>
        <w:tc>
          <w:tcPr>
            <w:tcW w:w="2060" w:type="dxa"/>
            <w:tcBorders>
              <w:top w:val="single" w:sz="8" w:space="0" w:color="auto"/>
              <w:left w:val="single" w:sz="8" w:space="0" w:color="auto"/>
              <w:bottom w:val="single" w:sz="8" w:space="0" w:color="auto"/>
              <w:right w:val="single" w:sz="8" w:space="0" w:color="auto"/>
            </w:tcBorders>
            <w:vAlign w:val="center"/>
            <w:hideMark/>
          </w:tcPr>
          <w:p w14:paraId="706323A9" w14:textId="77777777" w:rsidR="00B613CB" w:rsidRDefault="00B613CB" w:rsidP="00B613CB">
            <w:pPr>
              <w:pStyle w:val="TAC"/>
              <w:rPr>
                <w:rStyle w:val="TALCar"/>
                <w:sz w:val="16"/>
                <w:szCs w:val="16"/>
                <w:lang w:eastAsia="zh-CN"/>
              </w:rPr>
            </w:pPr>
            <w:r>
              <w:rPr>
                <w:rStyle w:val="TALCar"/>
                <w:sz w:val="16"/>
                <w:szCs w:val="16"/>
                <w:lang w:eastAsia="zh-CN"/>
              </w:rPr>
              <w:t>Measurement reporting (e.g., RA/CG-SDT, reporting interval)</w:t>
            </w:r>
          </w:p>
        </w:tc>
        <w:tc>
          <w:tcPr>
            <w:tcW w:w="2080" w:type="dxa"/>
            <w:tcBorders>
              <w:top w:val="single" w:sz="8" w:space="0" w:color="auto"/>
              <w:left w:val="single" w:sz="8" w:space="0" w:color="auto"/>
              <w:bottom w:val="single" w:sz="8" w:space="0" w:color="auto"/>
              <w:right w:val="single" w:sz="8" w:space="0" w:color="auto"/>
            </w:tcBorders>
          </w:tcPr>
          <w:p w14:paraId="265BEB21" w14:textId="77777777" w:rsidR="00B613CB" w:rsidRPr="003F378E" w:rsidRDefault="00B613CB" w:rsidP="00B613CB">
            <w:pPr>
              <w:pStyle w:val="TAC"/>
              <w:rPr>
                <w:rStyle w:val="TALCar"/>
                <w:sz w:val="16"/>
                <w:szCs w:val="16"/>
                <w:lang w:val="en-US"/>
              </w:rPr>
            </w:pPr>
            <w:r>
              <w:rPr>
                <w:rStyle w:val="TALCar"/>
                <w:sz w:val="16"/>
                <w:szCs w:val="16"/>
                <w:lang w:val="en-US"/>
              </w:rPr>
              <w:t>CG-SDT, 10.24s</w:t>
            </w:r>
          </w:p>
        </w:tc>
        <w:tc>
          <w:tcPr>
            <w:tcW w:w="2250" w:type="dxa"/>
            <w:tcBorders>
              <w:top w:val="single" w:sz="8" w:space="0" w:color="auto"/>
              <w:left w:val="single" w:sz="8" w:space="0" w:color="auto"/>
              <w:bottom w:val="single" w:sz="8" w:space="0" w:color="auto"/>
              <w:right w:val="single" w:sz="8" w:space="0" w:color="auto"/>
            </w:tcBorders>
          </w:tcPr>
          <w:p w14:paraId="2F5817A6" w14:textId="77777777" w:rsidR="00B613CB" w:rsidRDefault="00B613CB" w:rsidP="00B613CB">
            <w:pPr>
              <w:pStyle w:val="TAC"/>
              <w:rPr>
                <w:rStyle w:val="TALCar"/>
                <w:sz w:val="16"/>
                <w:szCs w:val="16"/>
              </w:rPr>
            </w:pPr>
          </w:p>
        </w:tc>
        <w:tc>
          <w:tcPr>
            <w:tcW w:w="2070" w:type="dxa"/>
            <w:tcBorders>
              <w:top w:val="single" w:sz="8" w:space="0" w:color="auto"/>
              <w:left w:val="single" w:sz="8" w:space="0" w:color="auto"/>
              <w:bottom w:val="single" w:sz="8" w:space="0" w:color="auto"/>
              <w:right w:val="single" w:sz="8" w:space="0" w:color="auto"/>
            </w:tcBorders>
          </w:tcPr>
          <w:p w14:paraId="618FF9CB" w14:textId="77777777" w:rsidR="00B613CB" w:rsidRDefault="00B613CB" w:rsidP="00B613CB">
            <w:pPr>
              <w:pStyle w:val="TAC"/>
              <w:rPr>
                <w:rStyle w:val="TALCar"/>
                <w:sz w:val="16"/>
                <w:szCs w:val="16"/>
              </w:rPr>
            </w:pPr>
          </w:p>
        </w:tc>
        <w:tc>
          <w:tcPr>
            <w:tcW w:w="2060" w:type="dxa"/>
            <w:tcBorders>
              <w:top w:val="single" w:sz="8" w:space="0" w:color="auto"/>
              <w:left w:val="single" w:sz="8" w:space="0" w:color="auto"/>
              <w:bottom w:val="single" w:sz="8" w:space="0" w:color="auto"/>
              <w:right w:val="single" w:sz="8" w:space="0" w:color="auto"/>
            </w:tcBorders>
          </w:tcPr>
          <w:p w14:paraId="60FB717F" w14:textId="65FC9C47" w:rsidR="00B613CB" w:rsidRDefault="00B613CB" w:rsidP="00B613CB">
            <w:pPr>
              <w:pStyle w:val="TAC"/>
              <w:rPr>
                <w:rStyle w:val="TALCar"/>
                <w:sz w:val="16"/>
                <w:szCs w:val="16"/>
              </w:rPr>
            </w:pPr>
            <w:r>
              <w:rPr>
                <w:rStyle w:val="TALCar"/>
                <w:sz w:val="16"/>
                <w:szCs w:val="16"/>
                <w:lang w:eastAsia="zh-CN"/>
              </w:rPr>
              <w:t>RA-SDT for SRS configuration (</w:t>
            </w:r>
            <w:r>
              <w:rPr>
                <w:rStyle w:val="TALCar"/>
                <w:sz w:val="16"/>
                <w:szCs w:val="16"/>
                <w:lang w:val="en-US" w:eastAsia="zh-CN"/>
              </w:rPr>
              <w:t>every 8</w:t>
            </w:r>
            <w:r>
              <w:rPr>
                <w:rStyle w:val="TALCar"/>
                <w:sz w:val="16"/>
                <w:szCs w:val="16"/>
                <w:lang w:eastAsia="zh-CN"/>
              </w:rPr>
              <w:t xml:space="preserve"> cycle</w:t>
            </w:r>
            <w:r>
              <w:rPr>
                <w:rStyle w:val="TALCar"/>
                <w:sz w:val="16"/>
                <w:szCs w:val="16"/>
                <w:lang w:val="en-US" w:eastAsia="zh-CN"/>
              </w:rPr>
              <w:t>s</w:t>
            </w:r>
            <w:r>
              <w:rPr>
                <w:rStyle w:val="TALCar"/>
                <w:sz w:val="16"/>
                <w:szCs w:val="16"/>
                <w:lang w:eastAsia="zh-CN"/>
              </w:rPr>
              <w:t>)</w:t>
            </w:r>
          </w:p>
        </w:tc>
      </w:tr>
      <w:tr w:rsidR="00B613CB" w14:paraId="3FB6308F" w14:textId="6C1F634C" w:rsidTr="000C55D1">
        <w:trPr>
          <w:trHeight w:val="20"/>
          <w:jc w:val="center"/>
        </w:trPr>
        <w:tc>
          <w:tcPr>
            <w:tcW w:w="2060" w:type="dxa"/>
            <w:tcBorders>
              <w:top w:val="single" w:sz="8" w:space="0" w:color="auto"/>
              <w:left w:val="single" w:sz="8" w:space="0" w:color="auto"/>
              <w:bottom w:val="single" w:sz="8" w:space="0" w:color="auto"/>
              <w:right w:val="single" w:sz="8" w:space="0" w:color="auto"/>
            </w:tcBorders>
            <w:vAlign w:val="center"/>
            <w:hideMark/>
          </w:tcPr>
          <w:p w14:paraId="14C77DD6" w14:textId="77777777" w:rsidR="00B613CB" w:rsidRDefault="00B613CB" w:rsidP="00B613CB">
            <w:pPr>
              <w:pStyle w:val="TAC"/>
              <w:rPr>
                <w:rStyle w:val="TALCar"/>
                <w:sz w:val="16"/>
                <w:szCs w:val="16"/>
                <w:lang w:eastAsia="zh-CN"/>
              </w:rPr>
            </w:pPr>
            <w:r>
              <w:rPr>
                <w:rStyle w:val="TALCar"/>
                <w:sz w:val="16"/>
                <w:szCs w:val="16"/>
                <w:lang w:eastAsia="zh-CN"/>
              </w:rPr>
              <w:t>implementation factor K</w:t>
            </w:r>
          </w:p>
        </w:tc>
        <w:tc>
          <w:tcPr>
            <w:tcW w:w="2080" w:type="dxa"/>
            <w:tcBorders>
              <w:top w:val="single" w:sz="8" w:space="0" w:color="auto"/>
              <w:left w:val="single" w:sz="8" w:space="0" w:color="auto"/>
              <w:bottom w:val="single" w:sz="8" w:space="0" w:color="auto"/>
              <w:right w:val="single" w:sz="8" w:space="0" w:color="auto"/>
            </w:tcBorders>
          </w:tcPr>
          <w:p w14:paraId="44333350" w14:textId="77777777" w:rsidR="00B613CB" w:rsidRPr="005F3757" w:rsidRDefault="00B613CB" w:rsidP="00B613CB">
            <w:pPr>
              <w:pStyle w:val="TAC"/>
              <w:rPr>
                <w:rStyle w:val="TALCar"/>
                <w:sz w:val="16"/>
                <w:szCs w:val="16"/>
                <w:lang w:val="en-US"/>
              </w:rPr>
            </w:pPr>
            <w:r>
              <w:rPr>
                <w:rStyle w:val="TALCar"/>
                <w:sz w:val="16"/>
                <w:szCs w:val="16"/>
                <w:lang w:val="en-US"/>
              </w:rPr>
              <w:t>4</w:t>
            </w:r>
          </w:p>
        </w:tc>
        <w:tc>
          <w:tcPr>
            <w:tcW w:w="2250" w:type="dxa"/>
            <w:tcBorders>
              <w:top w:val="single" w:sz="8" w:space="0" w:color="auto"/>
              <w:left w:val="single" w:sz="8" w:space="0" w:color="auto"/>
              <w:bottom w:val="single" w:sz="8" w:space="0" w:color="auto"/>
              <w:right w:val="single" w:sz="8" w:space="0" w:color="auto"/>
            </w:tcBorders>
          </w:tcPr>
          <w:p w14:paraId="7B446338" w14:textId="77777777" w:rsidR="00B613CB" w:rsidRPr="00B045C4" w:rsidRDefault="00B613CB" w:rsidP="00B613CB">
            <w:pPr>
              <w:pStyle w:val="TAC"/>
              <w:rPr>
                <w:rStyle w:val="TALCar"/>
                <w:sz w:val="16"/>
                <w:szCs w:val="16"/>
                <w:lang w:val="en-US"/>
              </w:rPr>
            </w:pPr>
            <w:r>
              <w:rPr>
                <w:rStyle w:val="TALCar"/>
                <w:sz w:val="16"/>
                <w:szCs w:val="16"/>
                <w:lang w:val="en-US"/>
              </w:rPr>
              <w:t>4</w:t>
            </w:r>
          </w:p>
        </w:tc>
        <w:tc>
          <w:tcPr>
            <w:tcW w:w="2070" w:type="dxa"/>
            <w:tcBorders>
              <w:top w:val="single" w:sz="8" w:space="0" w:color="auto"/>
              <w:left w:val="single" w:sz="8" w:space="0" w:color="auto"/>
              <w:bottom w:val="single" w:sz="8" w:space="0" w:color="auto"/>
              <w:right w:val="single" w:sz="8" w:space="0" w:color="auto"/>
            </w:tcBorders>
          </w:tcPr>
          <w:p w14:paraId="099F4F69" w14:textId="77777777" w:rsidR="00B613CB" w:rsidRPr="00B045C4" w:rsidRDefault="00B613CB" w:rsidP="00B613CB">
            <w:pPr>
              <w:pStyle w:val="TAC"/>
              <w:rPr>
                <w:rStyle w:val="TALCar"/>
                <w:sz w:val="16"/>
                <w:szCs w:val="16"/>
                <w:lang w:val="en-US"/>
              </w:rPr>
            </w:pPr>
            <w:r>
              <w:rPr>
                <w:rStyle w:val="TALCar"/>
                <w:sz w:val="16"/>
                <w:szCs w:val="16"/>
                <w:lang w:val="en-US"/>
              </w:rPr>
              <w:t>4</w:t>
            </w:r>
          </w:p>
        </w:tc>
        <w:tc>
          <w:tcPr>
            <w:tcW w:w="2060" w:type="dxa"/>
            <w:tcBorders>
              <w:top w:val="single" w:sz="8" w:space="0" w:color="auto"/>
              <w:left w:val="single" w:sz="8" w:space="0" w:color="auto"/>
              <w:bottom w:val="single" w:sz="8" w:space="0" w:color="auto"/>
              <w:right w:val="single" w:sz="8" w:space="0" w:color="auto"/>
            </w:tcBorders>
          </w:tcPr>
          <w:p w14:paraId="4DE3F693" w14:textId="27043686" w:rsidR="00B613CB" w:rsidRDefault="00B613CB" w:rsidP="00B613CB">
            <w:pPr>
              <w:pStyle w:val="TAC"/>
              <w:rPr>
                <w:rStyle w:val="TALCar"/>
                <w:sz w:val="16"/>
                <w:szCs w:val="16"/>
                <w:lang w:val="en-US"/>
              </w:rPr>
            </w:pPr>
            <w:r>
              <w:rPr>
                <w:rStyle w:val="TALCar"/>
                <w:sz w:val="16"/>
                <w:szCs w:val="16"/>
                <w:lang w:val="en-US"/>
              </w:rPr>
              <w:t>4</w:t>
            </w:r>
          </w:p>
        </w:tc>
      </w:tr>
    </w:tbl>
    <w:p w14:paraId="7D456A2B" w14:textId="77777777" w:rsidR="000B5110" w:rsidRDefault="000B5110" w:rsidP="001B1424">
      <w:pPr>
        <w:pStyle w:val="TH"/>
      </w:pPr>
    </w:p>
    <w:p w14:paraId="03044B94" w14:textId="77777777" w:rsidR="000B5110" w:rsidRDefault="000B5110" w:rsidP="001B1424">
      <w:pPr>
        <w:pStyle w:val="TH"/>
      </w:pPr>
    </w:p>
    <w:p w14:paraId="675E0C4A" w14:textId="2E8D1779" w:rsidR="001B1424" w:rsidRDefault="001B1424" w:rsidP="001B1424">
      <w:pPr>
        <w:pStyle w:val="TH"/>
        <w:rPr>
          <w:lang w:eastAsia="zh-CN"/>
        </w:rPr>
      </w:pPr>
      <w:r>
        <w:t xml:space="preserve">Table 7: </w:t>
      </w:r>
      <w:r w:rsidR="006414D8">
        <w:t>Sleep State (</w:t>
      </w:r>
      <w:r w:rsidR="0085527F">
        <w:t>As per TR 38.840</w:t>
      </w:r>
      <w:r w:rsidR="006414D8">
        <w:t xml:space="preserve">), K = </w:t>
      </w:r>
      <w:r w:rsidR="00C436CB">
        <w:t>1</w:t>
      </w:r>
      <w:r w:rsidR="006414D8">
        <w:t>, DRX cycle 20.48s</w:t>
      </w:r>
    </w:p>
    <w:tbl>
      <w:tblPr>
        <w:tblW w:w="10620"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4A0" w:firstRow="1" w:lastRow="0" w:firstColumn="1" w:lastColumn="0" w:noHBand="0" w:noVBand="1"/>
      </w:tblPr>
      <w:tblGrid>
        <w:gridCol w:w="1890"/>
        <w:gridCol w:w="2160"/>
        <w:gridCol w:w="2340"/>
        <w:gridCol w:w="2250"/>
        <w:gridCol w:w="1980"/>
      </w:tblGrid>
      <w:tr w:rsidR="001B1424" w14:paraId="2E9D148E" w14:textId="77777777" w:rsidTr="002F440E">
        <w:trPr>
          <w:trHeight w:val="462"/>
          <w:jc w:val="center"/>
        </w:trPr>
        <w:tc>
          <w:tcPr>
            <w:tcW w:w="1890" w:type="dxa"/>
            <w:tcBorders>
              <w:top w:val="single" w:sz="8" w:space="0" w:color="auto"/>
              <w:left w:val="single" w:sz="8" w:space="0" w:color="auto"/>
              <w:bottom w:val="single" w:sz="8" w:space="0" w:color="auto"/>
              <w:right w:val="single" w:sz="8" w:space="0" w:color="auto"/>
            </w:tcBorders>
            <w:vAlign w:val="center"/>
            <w:hideMark/>
          </w:tcPr>
          <w:p w14:paraId="1E0A63BA" w14:textId="77777777" w:rsidR="001B1424" w:rsidRDefault="001B1424" w:rsidP="00E634E9">
            <w:pPr>
              <w:pStyle w:val="TAH"/>
              <w:rPr>
                <w:sz w:val="16"/>
                <w:szCs w:val="16"/>
                <w:lang w:eastAsia="ja-JP"/>
              </w:rPr>
            </w:pPr>
            <w:r>
              <w:rPr>
                <w:sz w:val="16"/>
                <w:szCs w:val="16"/>
                <w:lang w:eastAsia="ja-JP"/>
              </w:rPr>
              <w:t>Evaluation assumption</w:t>
            </w:r>
          </w:p>
        </w:tc>
        <w:tc>
          <w:tcPr>
            <w:tcW w:w="2160" w:type="dxa"/>
            <w:tcBorders>
              <w:top w:val="single" w:sz="8" w:space="0" w:color="auto"/>
              <w:left w:val="single" w:sz="8" w:space="0" w:color="auto"/>
              <w:bottom w:val="single" w:sz="8" w:space="0" w:color="auto"/>
              <w:right w:val="single" w:sz="8" w:space="0" w:color="auto"/>
            </w:tcBorders>
            <w:hideMark/>
          </w:tcPr>
          <w:p w14:paraId="0FA09F2E" w14:textId="77777777" w:rsidR="001B1424" w:rsidRPr="00D61B19" w:rsidRDefault="001B1424" w:rsidP="00E634E9">
            <w:pPr>
              <w:pStyle w:val="TAH"/>
              <w:jc w:val="left"/>
              <w:rPr>
                <w:sz w:val="16"/>
                <w:szCs w:val="16"/>
                <w:lang w:val="en-US" w:eastAsia="ja-JP"/>
              </w:rPr>
            </w:pPr>
            <w:r>
              <w:rPr>
                <w:sz w:val="16"/>
                <w:szCs w:val="16"/>
                <w:lang w:eastAsia="ja-JP"/>
              </w:rPr>
              <w:t xml:space="preserve">[Case </w:t>
            </w:r>
            <w:r>
              <w:rPr>
                <w:sz w:val="16"/>
                <w:szCs w:val="16"/>
                <w:lang w:val="en-US" w:eastAsia="ja-JP"/>
              </w:rPr>
              <w:t>7A</w:t>
            </w:r>
            <w:r>
              <w:rPr>
                <w:sz w:val="16"/>
                <w:szCs w:val="16"/>
                <w:lang w:eastAsia="ja-JP"/>
              </w:rPr>
              <w:t xml:space="preserve">], </w:t>
            </w:r>
            <w:r>
              <w:rPr>
                <w:sz w:val="16"/>
                <w:szCs w:val="16"/>
                <w:lang w:val="en-US" w:eastAsia="ja-JP"/>
              </w:rPr>
              <w:t>UE assisted DL positioning, Type A, FR1</w:t>
            </w:r>
          </w:p>
        </w:tc>
        <w:tc>
          <w:tcPr>
            <w:tcW w:w="2340" w:type="dxa"/>
            <w:tcBorders>
              <w:top w:val="single" w:sz="8" w:space="0" w:color="auto"/>
              <w:left w:val="single" w:sz="8" w:space="0" w:color="auto"/>
              <w:bottom w:val="single" w:sz="8" w:space="0" w:color="auto"/>
              <w:right w:val="single" w:sz="8" w:space="0" w:color="auto"/>
            </w:tcBorders>
            <w:hideMark/>
          </w:tcPr>
          <w:p w14:paraId="20075B90" w14:textId="77777777" w:rsidR="001B1424" w:rsidRDefault="001B1424" w:rsidP="00E634E9">
            <w:pPr>
              <w:pStyle w:val="TAH"/>
              <w:jc w:val="left"/>
              <w:rPr>
                <w:sz w:val="16"/>
                <w:szCs w:val="16"/>
                <w:lang w:eastAsia="ja-JP"/>
              </w:rPr>
            </w:pPr>
            <w:r>
              <w:rPr>
                <w:sz w:val="16"/>
                <w:szCs w:val="16"/>
                <w:lang w:eastAsia="ja-JP"/>
              </w:rPr>
              <w:t xml:space="preserve">[Case </w:t>
            </w:r>
            <w:r>
              <w:rPr>
                <w:sz w:val="16"/>
                <w:szCs w:val="16"/>
                <w:lang w:val="en-US" w:eastAsia="ja-JP"/>
              </w:rPr>
              <w:t>7B</w:t>
            </w:r>
            <w:r>
              <w:rPr>
                <w:sz w:val="16"/>
                <w:szCs w:val="16"/>
                <w:lang w:eastAsia="ja-JP"/>
              </w:rPr>
              <w:t xml:space="preserve">], </w:t>
            </w:r>
            <w:r>
              <w:rPr>
                <w:sz w:val="16"/>
                <w:szCs w:val="16"/>
                <w:lang w:val="en-US" w:eastAsia="ja-JP"/>
              </w:rPr>
              <w:t>UE based DL positioning, Type A, FR1</w:t>
            </w:r>
          </w:p>
        </w:tc>
        <w:tc>
          <w:tcPr>
            <w:tcW w:w="2250" w:type="dxa"/>
            <w:tcBorders>
              <w:top w:val="single" w:sz="8" w:space="0" w:color="auto"/>
              <w:left w:val="single" w:sz="8" w:space="0" w:color="auto"/>
              <w:bottom w:val="single" w:sz="8" w:space="0" w:color="auto"/>
              <w:right w:val="single" w:sz="8" w:space="0" w:color="auto"/>
            </w:tcBorders>
            <w:hideMark/>
          </w:tcPr>
          <w:p w14:paraId="55507176" w14:textId="77777777" w:rsidR="001B1424" w:rsidRPr="00324FD1" w:rsidRDefault="001B1424" w:rsidP="00E634E9">
            <w:pPr>
              <w:pStyle w:val="TAH"/>
              <w:jc w:val="left"/>
              <w:rPr>
                <w:sz w:val="16"/>
                <w:szCs w:val="16"/>
                <w:lang w:val="en-US" w:eastAsia="ja-JP"/>
              </w:rPr>
            </w:pPr>
            <w:r>
              <w:rPr>
                <w:sz w:val="16"/>
                <w:szCs w:val="16"/>
                <w:lang w:eastAsia="ja-JP"/>
              </w:rPr>
              <w:t xml:space="preserve">[Case </w:t>
            </w:r>
            <w:r>
              <w:rPr>
                <w:sz w:val="16"/>
                <w:szCs w:val="16"/>
                <w:lang w:val="en-US" w:eastAsia="ja-JP"/>
              </w:rPr>
              <w:t>7C</w:t>
            </w:r>
            <w:r>
              <w:rPr>
                <w:sz w:val="16"/>
                <w:szCs w:val="16"/>
                <w:lang w:eastAsia="ja-JP"/>
              </w:rPr>
              <w:t xml:space="preserve">], </w:t>
            </w:r>
            <w:r>
              <w:rPr>
                <w:sz w:val="16"/>
                <w:szCs w:val="16"/>
                <w:lang w:val="en-US" w:eastAsia="ja-JP"/>
              </w:rPr>
              <w:t>UL Positioning, Type A, FR1</w:t>
            </w:r>
          </w:p>
        </w:tc>
        <w:tc>
          <w:tcPr>
            <w:tcW w:w="1980" w:type="dxa"/>
            <w:tcBorders>
              <w:top w:val="single" w:sz="8" w:space="0" w:color="auto"/>
              <w:left w:val="single" w:sz="8" w:space="0" w:color="auto"/>
              <w:bottom w:val="single" w:sz="8" w:space="0" w:color="auto"/>
              <w:right w:val="single" w:sz="8" w:space="0" w:color="auto"/>
            </w:tcBorders>
          </w:tcPr>
          <w:p w14:paraId="0A1DA705" w14:textId="77777777" w:rsidR="001B1424" w:rsidRDefault="001B1424" w:rsidP="00E634E9">
            <w:pPr>
              <w:pStyle w:val="TAH"/>
              <w:jc w:val="left"/>
              <w:rPr>
                <w:sz w:val="16"/>
                <w:szCs w:val="16"/>
                <w:lang w:eastAsia="ja-JP"/>
              </w:rPr>
            </w:pPr>
            <w:r>
              <w:rPr>
                <w:sz w:val="16"/>
                <w:szCs w:val="16"/>
                <w:lang w:eastAsia="ja-JP"/>
              </w:rPr>
              <w:t xml:space="preserve">[Case </w:t>
            </w:r>
            <w:r>
              <w:rPr>
                <w:sz w:val="16"/>
                <w:szCs w:val="16"/>
                <w:lang w:val="en-US" w:eastAsia="ja-JP"/>
              </w:rPr>
              <w:t>7D</w:t>
            </w:r>
            <w:r>
              <w:rPr>
                <w:sz w:val="16"/>
                <w:szCs w:val="16"/>
                <w:lang w:eastAsia="ja-JP"/>
              </w:rPr>
              <w:t xml:space="preserve">], </w:t>
            </w:r>
            <w:r>
              <w:rPr>
                <w:sz w:val="16"/>
                <w:szCs w:val="16"/>
                <w:lang w:val="en-US" w:eastAsia="ja-JP"/>
              </w:rPr>
              <w:t>UL Positioning with SRS update, Type A, FR1</w:t>
            </w:r>
          </w:p>
        </w:tc>
      </w:tr>
      <w:tr w:rsidR="001B1424" w14:paraId="3EC22D6C" w14:textId="77777777" w:rsidTr="002F440E">
        <w:trPr>
          <w:trHeight w:val="20"/>
          <w:jc w:val="center"/>
        </w:trPr>
        <w:tc>
          <w:tcPr>
            <w:tcW w:w="1890" w:type="dxa"/>
            <w:tcBorders>
              <w:top w:val="single" w:sz="8" w:space="0" w:color="auto"/>
              <w:left w:val="single" w:sz="8" w:space="0" w:color="auto"/>
              <w:bottom w:val="single" w:sz="8" w:space="0" w:color="auto"/>
              <w:right w:val="single" w:sz="8" w:space="0" w:color="auto"/>
            </w:tcBorders>
            <w:vAlign w:val="center"/>
            <w:hideMark/>
          </w:tcPr>
          <w:p w14:paraId="5B2A45BB" w14:textId="77777777" w:rsidR="001B1424" w:rsidRDefault="001B1424" w:rsidP="00E634E9">
            <w:pPr>
              <w:pStyle w:val="TAC"/>
              <w:rPr>
                <w:rStyle w:val="TALCar"/>
                <w:sz w:val="16"/>
                <w:szCs w:val="16"/>
                <w:lang w:eastAsia="zh-CN"/>
              </w:rPr>
            </w:pPr>
            <w:r>
              <w:rPr>
                <w:rStyle w:val="TALCar"/>
                <w:sz w:val="16"/>
                <w:szCs w:val="16"/>
                <w:lang w:eastAsia="zh-CN"/>
              </w:rPr>
              <w:t>Sleep state</w:t>
            </w:r>
          </w:p>
        </w:tc>
        <w:tc>
          <w:tcPr>
            <w:tcW w:w="2160" w:type="dxa"/>
            <w:tcBorders>
              <w:top w:val="single" w:sz="8" w:space="0" w:color="auto"/>
              <w:left w:val="single" w:sz="8" w:space="0" w:color="auto"/>
              <w:bottom w:val="single" w:sz="8" w:space="0" w:color="auto"/>
              <w:right w:val="single" w:sz="8" w:space="0" w:color="auto"/>
            </w:tcBorders>
          </w:tcPr>
          <w:p w14:paraId="7FC1EEF9" w14:textId="07D80FAA" w:rsidR="001B1424" w:rsidRPr="00EB4787" w:rsidRDefault="001B1424" w:rsidP="00E634E9">
            <w:pPr>
              <w:pStyle w:val="TAC"/>
              <w:rPr>
                <w:rStyle w:val="TALCar"/>
                <w:sz w:val="16"/>
                <w:szCs w:val="16"/>
                <w:lang w:val="en-US"/>
              </w:rPr>
            </w:pPr>
            <w:r>
              <w:rPr>
                <w:rStyle w:val="TALCar"/>
                <w:sz w:val="16"/>
                <w:szCs w:val="16"/>
                <w:lang w:val="en-US"/>
              </w:rPr>
              <w:t>38.840</w:t>
            </w:r>
          </w:p>
        </w:tc>
        <w:tc>
          <w:tcPr>
            <w:tcW w:w="2340" w:type="dxa"/>
            <w:tcBorders>
              <w:top w:val="single" w:sz="8" w:space="0" w:color="auto"/>
              <w:left w:val="single" w:sz="8" w:space="0" w:color="auto"/>
              <w:bottom w:val="single" w:sz="8" w:space="0" w:color="auto"/>
              <w:right w:val="single" w:sz="8" w:space="0" w:color="auto"/>
            </w:tcBorders>
          </w:tcPr>
          <w:p w14:paraId="4DF9B0B4" w14:textId="7262E7EE" w:rsidR="001B1424" w:rsidRDefault="001B1424" w:rsidP="00E634E9">
            <w:pPr>
              <w:pStyle w:val="TAC"/>
              <w:rPr>
                <w:rStyle w:val="TALCar"/>
                <w:sz w:val="16"/>
                <w:szCs w:val="16"/>
              </w:rPr>
            </w:pPr>
            <w:r>
              <w:rPr>
                <w:rStyle w:val="TALCar"/>
                <w:sz w:val="16"/>
                <w:szCs w:val="16"/>
                <w:lang w:val="en-US"/>
              </w:rPr>
              <w:t>38.840</w:t>
            </w:r>
          </w:p>
        </w:tc>
        <w:tc>
          <w:tcPr>
            <w:tcW w:w="2250" w:type="dxa"/>
            <w:tcBorders>
              <w:top w:val="single" w:sz="8" w:space="0" w:color="auto"/>
              <w:left w:val="single" w:sz="8" w:space="0" w:color="auto"/>
              <w:bottom w:val="single" w:sz="8" w:space="0" w:color="auto"/>
              <w:right w:val="single" w:sz="8" w:space="0" w:color="auto"/>
            </w:tcBorders>
          </w:tcPr>
          <w:p w14:paraId="7EFCD91B" w14:textId="7EDD4983" w:rsidR="001B1424" w:rsidRDefault="001B1424" w:rsidP="00E634E9">
            <w:pPr>
              <w:pStyle w:val="TAC"/>
              <w:rPr>
                <w:rStyle w:val="TALCar"/>
                <w:sz w:val="16"/>
                <w:szCs w:val="16"/>
              </w:rPr>
            </w:pPr>
            <w:r>
              <w:rPr>
                <w:rStyle w:val="TALCar"/>
                <w:sz w:val="16"/>
                <w:szCs w:val="16"/>
                <w:lang w:val="en-US"/>
              </w:rPr>
              <w:t>38.840</w:t>
            </w:r>
          </w:p>
        </w:tc>
        <w:tc>
          <w:tcPr>
            <w:tcW w:w="1980" w:type="dxa"/>
            <w:tcBorders>
              <w:top w:val="single" w:sz="8" w:space="0" w:color="auto"/>
              <w:left w:val="single" w:sz="8" w:space="0" w:color="auto"/>
              <w:bottom w:val="single" w:sz="8" w:space="0" w:color="auto"/>
              <w:right w:val="single" w:sz="8" w:space="0" w:color="auto"/>
            </w:tcBorders>
          </w:tcPr>
          <w:p w14:paraId="4521DA58" w14:textId="56A9295D" w:rsidR="001B1424" w:rsidRDefault="001B1424" w:rsidP="00E634E9">
            <w:pPr>
              <w:pStyle w:val="TAC"/>
              <w:rPr>
                <w:rStyle w:val="TALCar"/>
                <w:sz w:val="16"/>
                <w:szCs w:val="16"/>
                <w:lang w:val="en-US"/>
              </w:rPr>
            </w:pPr>
            <w:r>
              <w:rPr>
                <w:rStyle w:val="TALCar"/>
                <w:sz w:val="16"/>
                <w:szCs w:val="16"/>
                <w:lang w:val="en-US"/>
              </w:rPr>
              <w:t>38.840</w:t>
            </w:r>
          </w:p>
        </w:tc>
      </w:tr>
      <w:tr w:rsidR="001B1424" w14:paraId="545DF1CE" w14:textId="77777777" w:rsidTr="002F440E">
        <w:trPr>
          <w:trHeight w:val="20"/>
          <w:jc w:val="center"/>
        </w:trPr>
        <w:tc>
          <w:tcPr>
            <w:tcW w:w="1890" w:type="dxa"/>
            <w:tcBorders>
              <w:top w:val="single" w:sz="8" w:space="0" w:color="auto"/>
              <w:left w:val="single" w:sz="8" w:space="0" w:color="auto"/>
              <w:bottom w:val="single" w:sz="8" w:space="0" w:color="auto"/>
              <w:right w:val="single" w:sz="8" w:space="0" w:color="auto"/>
            </w:tcBorders>
            <w:vAlign w:val="center"/>
            <w:hideMark/>
          </w:tcPr>
          <w:p w14:paraId="3A555EB4" w14:textId="77777777" w:rsidR="001B1424" w:rsidRDefault="001B1424" w:rsidP="00E634E9">
            <w:pPr>
              <w:pStyle w:val="TAC"/>
              <w:rPr>
                <w:rStyle w:val="TALCar"/>
                <w:sz w:val="16"/>
                <w:szCs w:val="16"/>
              </w:rPr>
            </w:pPr>
            <w:r>
              <w:rPr>
                <w:rStyle w:val="TALCar"/>
                <w:sz w:val="16"/>
                <w:szCs w:val="16"/>
              </w:rPr>
              <w:t>DRX cycle</w:t>
            </w:r>
          </w:p>
        </w:tc>
        <w:tc>
          <w:tcPr>
            <w:tcW w:w="2160" w:type="dxa"/>
            <w:tcBorders>
              <w:top w:val="single" w:sz="8" w:space="0" w:color="auto"/>
              <w:left w:val="single" w:sz="8" w:space="0" w:color="auto"/>
              <w:bottom w:val="single" w:sz="8" w:space="0" w:color="auto"/>
              <w:right w:val="single" w:sz="8" w:space="0" w:color="auto"/>
            </w:tcBorders>
          </w:tcPr>
          <w:p w14:paraId="781EEA64" w14:textId="77777777" w:rsidR="001B1424" w:rsidRPr="00EB4787" w:rsidRDefault="001B1424" w:rsidP="00E634E9">
            <w:pPr>
              <w:pStyle w:val="TAC"/>
              <w:rPr>
                <w:rStyle w:val="TALCar"/>
                <w:sz w:val="16"/>
                <w:szCs w:val="16"/>
                <w:lang w:val="en-US"/>
              </w:rPr>
            </w:pPr>
            <w:r>
              <w:rPr>
                <w:rStyle w:val="TALCar"/>
                <w:sz w:val="16"/>
                <w:szCs w:val="16"/>
                <w:lang w:val="en-US"/>
              </w:rPr>
              <w:t>20.48s</w:t>
            </w:r>
          </w:p>
        </w:tc>
        <w:tc>
          <w:tcPr>
            <w:tcW w:w="2340" w:type="dxa"/>
            <w:tcBorders>
              <w:top w:val="single" w:sz="8" w:space="0" w:color="auto"/>
              <w:left w:val="single" w:sz="8" w:space="0" w:color="auto"/>
              <w:bottom w:val="single" w:sz="8" w:space="0" w:color="auto"/>
              <w:right w:val="single" w:sz="8" w:space="0" w:color="auto"/>
            </w:tcBorders>
          </w:tcPr>
          <w:p w14:paraId="5512F7B6" w14:textId="77777777" w:rsidR="001B1424" w:rsidRDefault="001B1424" w:rsidP="00E634E9">
            <w:pPr>
              <w:pStyle w:val="TAC"/>
              <w:rPr>
                <w:rStyle w:val="TALCar"/>
                <w:sz w:val="16"/>
                <w:szCs w:val="16"/>
              </w:rPr>
            </w:pPr>
            <w:r>
              <w:rPr>
                <w:rStyle w:val="TALCar"/>
                <w:sz w:val="16"/>
                <w:szCs w:val="16"/>
                <w:lang w:val="en-US"/>
              </w:rPr>
              <w:t>20.48s</w:t>
            </w:r>
          </w:p>
        </w:tc>
        <w:tc>
          <w:tcPr>
            <w:tcW w:w="2250" w:type="dxa"/>
            <w:tcBorders>
              <w:top w:val="single" w:sz="8" w:space="0" w:color="auto"/>
              <w:left w:val="single" w:sz="8" w:space="0" w:color="auto"/>
              <w:bottom w:val="single" w:sz="8" w:space="0" w:color="auto"/>
              <w:right w:val="single" w:sz="8" w:space="0" w:color="auto"/>
            </w:tcBorders>
          </w:tcPr>
          <w:p w14:paraId="53B5E4D9" w14:textId="77777777" w:rsidR="001B1424" w:rsidRDefault="001B1424" w:rsidP="00E634E9">
            <w:pPr>
              <w:pStyle w:val="TAC"/>
              <w:rPr>
                <w:rStyle w:val="TALCar"/>
                <w:sz w:val="16"/>
                <w:szCs w:val="16"/>
              </w:rPr>
            </w:pPr>
            <w:r>
              <w:rPr>
                <w:rStyle w:val="TALCar"/>
                <w:sz w:val="16"/>
                <w:szCs w:val="16"/>
                <w:lang w:val="en-US"/>
              </w:rPr>
              <w:t>20.48s</w:t>
            </w:r>
          </w:p>
        </w:tc>
        <w:tc>
          <w:tcPr>
            <w:tcW w:w="1980" w:type="dxa"/>
            <w:tcBorders>
              <w:top w:val="single" w:sz="8" w:space="0" w:color="auto"/>
              <w:left w:val="single" w:sz="8" w:space="0" w:color="auto"/>
              <w:bottom w:val="single" w:sz="8" w:space="0" w:color="auto"/>
              <w:right w:val="single" w:sz="8" w:space="0" w:color="auto"/>
            </w:tcBorders>
          </w:tcPr>
          <w:p w14:paraId="0419299C" w14:textId="77777777" w:rsidR="001B1424" w:rsidRDefault="001B1424" w:rsidP="00E634E9">
            <w:pPr>
              <w:pStyle w:val="TAC"/>
              <w:rPr>
                <w:rStyle w:val="TALCar"/>
                <w:sz w:val="16"/>
                <w:szCs w:val="16"/>
                <w:lang w:val="en-US"/>
              </w:rPr>
            </w:pPr>
            <w:r>
              <w:rPr>
                <w:rStyle w:val="TALCar"/>
                <w:sz w:val="16"/>
                <w:szCs w:val="16"/>
                <w:lang w:val="en-US"/>
              </w:rPr>
              <w:t>20.48s</w:t>
            </w:r>
          </w:p>
        </w:tc>
      </w:tr>
      <w:tr w:rsidR="001B1424" w14:paraId="5E3BADD1" w14:textId="77777777" w:rsidTr="002F440E">
        <w:trPr>
          <w:trHeight w:val="20"/>
          <w:jc w:val="center"/>
        </w:trPr>
        <w:tc>
          <w:tcPr>
            <w:tcW w:w="1890" w:type="dxa"/>
            <w:tcBorders>
              <w:top w:val="single" w:sz="8" w:space="0" w:color="auto"/>
              <w:left w:val="single" w:sz="8" w:space="0" w:color="auto"/>
              <w:bottom w:val="single" w:sz="8" w:space="0" w:color="auto"/>
              <w:right w:val="single" w:sz="8" w:space="0" w:color="auto"/>
            </w:tcBorders>
            <w:vAlign w:val="center"/>
            <w:hideMark/>
          </w:tcPr>
          <w:p w14:paraId="33124527" w14:textId="77777777" w:rsidR="001B1424" w:rsidRDefault="001B1424" w:rsidP="00E634E9">
            <w:pPr>
              <w:pStyle w:val="TAC"/>
              <w:rPr>
                <w:rStyle w:val="TALCar"/>
                <w:sz w:val="16"/>
                <w:szCs w:val="16"/>
                <w:lang w:eastAsia="zh-CN"/>
              </w:rPr>
            </w:pPr>
            <w:r>
              <w:rPr>
                <w:rStyle w:val="TALCar"/>
                <w:sz w:val="16"/>
                <w:szCs w:val="16"/>
                <w:lang w:eastAsia="zh-CN"/>
              </w:rPr>
              <w:t>paging reception</w:t>
            </w:r>
          </w:p>
        </w:tc>
        <w:tc>
          <w:tcPr>
            <w:tcW w:w="2160" w:type="dxa"/>
            <w:tcBorders>
              <w:top w:val="single" w:sz="8" w:space="0" w:color="auto"/>
              <w:left w:val="single" w:sz="8" w:space="0" w:color="auto"/>
              <w:bottom w:val="single" w:sz="8" w:space="0" w:color="auto"/>
              <w:right w:val="single" w:sz="8" w:space="0" w:color="auto"/>
            </w:tcBorders>
          </w:tcPr>
          <w:p w14:paraId="5EF3B06C" w14:textId="77777777" w:rsidR="001B1424" w:rsidRPr="005F3757" w:rsidRDefault="001B1424" w:rsidP="00E634E9">
            <w:pPr>
              <w:pStyle w:val="TAC"/>
              <w:rPr>
                <w:rStyle w:val="TALCar"/>
                <w:sz w:val="16"/>
                <w:szCs w:val="16"/>
                <w:lang w:val="en-US"/>
              </w:rPr>
            </w:pPr>
            <w:r>
              <w:rPr>
                <w:rStyle w:val="TALCar"/>
                <w:sz w:val="16"/>
                <w:szCs w:val="16"/>
                <w:lang w:val="en-US"/>
              </w:rPr>
              <w:t>20.48s</w:t>
            </w:r>
          </w:p>
        </w:tc>
        <w:tc>
          <w:tcPr>
            <w:tcW w:w="2340" w:type="dxa"/>
            <w:tcBorders>
              <w:top w:val="single" w:sz="8" w:space="0" w:color="auto"/>
              <w:left w:val="single" w:sz="8" w:space="0" w:color="auto"/>
              <w:bottom w:val="single" w:sz="8" w:space="0" w:color="auto"/>
              <w:right w:val="single" w:sz="8" w:space="0" w:color="auto"/>
            </w:tcBorders>
          </w:tcPr>
          <w:p w14:paraId="45C41579" w14:textId="77777777" w:rsidR="001B1424" w:rsidRDefault="001B1424" w:rsidP="00E634E9">
            <w:pPr>
              <w:pStyle w:val="TAC"/>
              <w:rPr>
                <w:rStyle w:val="TALCar"/>
                <w:sz w:val="16"/>
                <w:szCs w:val="16"/>
              </w:rPr>
            </w:pPr>
            <w:r>
              <w:rPr>
                <w:rStyle w:val="TALCar"/>
                <w:sz w:val="16"/>
                <w:szCs w:val="16"/>
                <w:lang w:val="en-US"/>
              </w:rPr>
              <w:t>20.48s</w:t>
            </w:r>
          </w:p>
        </w:tc>
        <w:tc>
          <w:tcPr>
            <w:tcW w:w="2250" w:type="dxa"/>
            <w:tcBorders>
              <w:top w:val="single" w:sz="8" w:space="0" w:color="auto"/>
              <w:left w:val="single" w:sz="8" w:space="0" w:color="auto"/>
              <w:bottom w:val="single" w:sz="8" w:space="0" w:color="auto"/>
              <w:right w:val="single" w:sz="8" w:space="0" w:color="auto"/>
            </w:tcBorders>
          </w:tcPr>
          <w:p w14:paraId="0E788E90" w14:textId="77777777" w:rsidR="001B1424" w:rsidRDefault="001B1424" w:rsidP="00E634E9">
            <w:pPr>
              <w:pStyle w:val="TAC"/>
              <w:rPr>
                <w:rStyle w:val="TALCar"/>
                <w:sz w:val="16"/>
                <w:szCs w:val="16"/>
              </w:rPr>
            </w:pPr>
            <w:r>
              <w:rPr>
                <w:rStyle w:val="TALCar"/>
                <w:sz w:val="16"/>
                <w:szCs w:val="16"/>
                <w:lang w:val="en-US"/>
              </w:rPr>
              <w:t>20.48s</w:t>
            </w:r>
          </w:p>
        </w:tc>
        <w:tc>
          <w:tcPr>
            <w:tcW w:w="1980" w:type="dxa"/>
            <w:tcBorders>
              <w:top w:val="single" w:sz="8" w:space="0" w:color="auto"/>
              <w:left w:val="single" w:sz="8" w:space="0" w:color="auto"/>
              <w:bottom w:val="single" w:sz="8" w:space="0" w:color="auto"/>
              <w:right w:val="single" w:sz="8" w:space="0" w:color="auto"/>
            </w:tcBorders>
          </w:tcPr>
          <w:p w14:paraId="4201E85A" w14:textId="77777777" w:rsidR="001B1424" w:rsidRDefault="001B1424" w:rsidP="00E634E9">
            <w:pPr>
              <w:pStyle w:val="TAC"/>
              <w:rPr>
                <w:rStyle w:val="TALCar"/>
                <w:sz w:val="16"/>
                <w:szCs w:val="16"/>
                <w:lang w:val="en-US"/>
              </w:rPr>
            </w:pPr>
            <w:r>
              <w:rPr>
                <w:rStyle w:val="TALCar"/>
                <w:sz w:val="16"/>
                <w:szCs w:val="16"/>
                <w:lang w:val="en-US"/>
              </w:rPr>
              <w:t>20.48s</w:t>
            </w:r>
          </w:p>
        </w:tc>
      </w:tr>
      <w:tr w:rsidR="001B1424" w14:paraId="6E2DD300" w14:textId="77777777" w:rsidTr="002F440E">
        <w:trPr>
          <w:trHeight w:val="20"/>
          <w:jc w:val="center"/>
        </w:trPr>
        <w:tc>
          <w:tcPr>
            <w:tcW w:w="1890" w:type="dxa"/>
            <w:tcBorders>
              <w:top w:val="single" w:sz="8" w:space="0" w:color="auto"/>
              <w:left w:val="single" w:sz="8" w:space="0" w:color="auto"/>
              <w:bottom w:val="single" w:sz="8" w:space="0" w:color="auto"/>
              <w:right w:val="single" w:sz="8" w:space="0" w:color="auto"/>
            </w:tcBorders>
            <w:vAlign w:val="center"/>
            <w:hideMark/>
          </w:tcPr>
          <w:p w14:paraId="3288250F" w14:textId="77777777" w:rsidR="001B1424" w:rsidRDefault="001B1424" w:rsidP="00E634E9">
            <w:pPr>
              <w:pStyle w:val="TAC"/>
              <w:rPr>
                <w:rStyle w:val="TALCar"/>
                <w:sz w:val="16"/>
                <w:szCs w:val="16"/>
              </w:rPr>
            </w:pPr>
            <w:r>
              <w:rPr>
                <w:rStyle w:val="TALCar"/>
                <w:sz w:val="16"/>
                <w:szCs w:val="16"/>
              </w:rPr>
              <w:t>RS periodicity</w:t>
            </w:r>
          </w:p>
        </w:tc>
        <w:tc>
          <w:tcPr>
            <w:tcW w:w="2160" w:type="dxa"/>
            <w:tcBorders>
              <w:top w:val="single" w:sz="8" w:space="0" w:color="auto"/>
              <w:left w:val="single" w:sz="8" w:space="0" w:color="auto"/>
              <w:bottom w:val="single" w:sz="8" w:space="0" w:color="auto"/>
              <w:right w:val="single" w:sz="8" w:space="0" w:color="auto"/>
            </w:tcBorders>
          </w:tcPr>
          <w:p w14:paraId="2C028D23" w14:textId="77777777" w:rsidR="001B1424" w:rsidRPr="005F3757" w:rsidRDefault="001B1424" w:rsidP="00E634E9">
            <w:pPr>
              <w:pStyle w:val="TAC"/>
              <w:rPr>
                <w:rStyle w:val="TALCar"/>
                <w:sz w:val="16"/>
                <w:szCs w:val="16"/>
                <w:lang w:val="en-US"/>
              </w:rPr>
            </w:pPr>
            <w:r>
              <w:rPr>
                <w:rStyle w:val="TALCar"/>
                <w:sz w:val="16"/>
                <w:szCs w:val="16"/>
                <w:lang w:val="en-US"/>
              </w:rPr>
              <w:t>20.48s</w:t>
            </w:r>
          </w:p>
        </w:tc>
        <w:tc>
          <w:tcPr>
            <w:tcW w:w="2340" w:type="dxa"/>
            <w:tcBorders>
              <w:top w:val="single" w:sz="8" w:space="0" w:color="auto"/>
              <w:left w:val="single" w:sz="8" w:space="0" w:color="auto"/>
              <w:bottom w:val="single" w:sz="8" w:space="0" w:color="auto"/>
              <w:right w:val="single" w:sz="8" w:space="0" w:color="auto"/>
            </w:tcBorders>
          </w:tcPr>
          <w:p w14:paraId="78ED45A3" w14:textId="77777777" w:rsidR="001B1424" w:rsidRDefault="001B1424" w:rsidP="00E634E9">
            <w:pPr>
              <w:pStyle w:val="TAC"/>
              <w:rPr>
                <w:rStyle w:val="TALCar"/>
                <w:sz w:val="16"/>
                <w:szCs w:val="16"/>
              </w:rPr>
            </w:pPr>
            <w:r>
              <w:rPr>
                <w:rStyle w:val="TALCar"/>
                <w:sz w:val="16"/>
                <w:szCs w:val="16"/>
                <w:lang w:val="en-US"/>
              </w:rPr>
              <w:t>20.48s</w:t>
            </w:r>
          </w:p>
        </w:tc>
        <w:tc>
          <w:tcPr>
            <w:tcW w:w="2250" w:type="dxa"/>
            <w:tcBorders>
              <w:top w:val="single" w:sz="8" w:space="0" w:color="auto"/>
              <w:left w:val="single" w:sz="8" w:space="0" w:color="auto"/>
              <w:bottom w:val="single" w:sz="8" w:space="0" w:color="auto"/>
              <w:right w:val="single" w:sz="8" w:space="0" w:color="auto"/>
            </w:tcBorders>
          </w:tcPr>
          <w:p w14:paraId="41957AD2" w14:textId="77777777" w:rsidR="001B1424" w:rsidRDefault="001B1424" w:rsidP="00E634E9">
            <w:pPr>
              <w:pStyle w:val="TAC"/>
              <w:rPr>
                <w:rStyle w:val="TALCar"/>
                <w:sz w:val="16"/>
                <w:szCs w:val="16"/>
              </w:rPr>
            </w:pPr>
            <w:r>
              <w:rPr>
                <w:rStyle w:val="TALCar"/>
                <w:sz w:val="16"/>
                <w:szCs w:val="16"/>
                <w:lang w:val="en-US"/>
              </w:rPr>
              <w:t>20.48s</w:t>
            </w:r>
          </w:p>
        </w:tc>
        <w:tc>
          <w:tcPr>
            <w:tcW w:w="1980" w:type="dxa"/>
            <w:tcBorders>
              <w:top w:val="single" w:sz="8" w:space="0" w:color="auto"/>
              <w:left w:val="single" w:sz="8" w:space="0" w:color="auto"/>
              <w:bottom w:val="single" w:sz="8" w:space="0" w:color="auto"/>
              <w:right w:val="single" w:sz="8" w:space="0" w:color="auto"/>
            </w:tcBorders>
          </w:tcPr>
          <w:p w14:paraId="1E95A6D4" w14:textId="77777777" w:rsidR="001B1424" w:rsidRDefault="001B1424" w:rsidP="00E634E9">
            <w:pPr>
              <w:pStyle w:val="TAC"/>
              <w:rPr>
                <w:rStyle w:val="TALCar"/>
                <w:sz w:val="16"/>
                <w:szCs w:val="16"/>
                <w:lang w:val="en-US"/>
              </w:rPr>
            </w:pPr>
            <w:r>
              <w:rPr>
                <w:rStyle w:val="TALCar"/>
                <w:sz w:val="16"/>
                <w:szCs w:val="16"/>
                <w:lang w:val="en-US"/>
              </w:rPr>
              <w:t>20.48s</w:t>
            </w:r>
          </w:p>
        </w:tc>
      </w:tr>
      <w:tr w:rsidR="001B1424" w14:paraId="7B7E4BEA" w14:textId="77777777" w:rsidTr="002F440E">
        <w:trPr>
          <w:trHeight w:val="20"/>
          <w:jc w:val="center"/>
        </w:trPr>
        <w:tc>
          <w:tcPr>
            <w:tcW w:w="1890" w:type="dxa"/>
            <w:tcBorders>
              <w:top w:val="single" w:sz="8" w:space="0" w:color="auto"/>
              <w:left w:val="single" w:sz="8" w:space="0" w:color="auto"/>
              <w:bottom w:val="single" w:sz="8" w:space="0" w:color="auto"/>
              <w:right w:val="single" w:sz="8" w:space="0" w:color="auto"/>
            </w:tcBorders>
            <w:vAlign w:val="center"/>
            <w:hideMark/>
          </w:tcPr>
          <w:p w14:paraId="6F04ABD8" w14:textId="77777777" w:rsidR="001B1424" w:rsidRDefault="001B1424" w:rsidP="00E634E9">
            <w:pPr>
              <w:pStyle w:val="TAC"/>
              <w:rPr>
                <w:rStyle w:val="TALCar"/>
                <w:sz w:val="16"/>
                <w:szCs w:val="16"/>
              </w:rPr>
            </w:pPr>
            <w:r>
              <w:rPr>
                <w:rStyle w:val="TALCar"/>
                <w:sz w:val="16"/>
                <w:szCs w:val="16"/>
              </w:rPr>
              <w:t>M-sample</w:t>
            </w:r>
          </w:p>
        </w:tc>
        <w:tc>
          <w:tcPr>
            <w:tcW w:w="2160" w:type="dxa"/>
            <w:tcBorders>
              <w:top w:val="single" w:sz="8" w:space="0" w:color="auto"/>
              <w:left w:val="single" w:sz="8" w:space="0" w:color="auto"/>
              <w:bottom w:val="single" w:sz="8" w:space="0" w:color="auto"/>
              <w:right w:val="single" w:sz="8" w:space="0" w:color="auto"/>
            </w:tcBorders>
          </w:tcPr>
          <w:p w14:paraId="21417F9F" w14:textId="77777777" w:rsidR="001B1424" w:rsidRPr="00E634E9" w:rsidRDefault="001B1424" w:rsidP="00E634E9">
            <w:pPr>
              <w:pStyle w:val="TAC"/>
              <w:rPr>
                <w:rStyle w:val="TALCar"/>
                <w:sz w:val="16"/>
                <w:szCs w:val="16"/>
                <w:lang w:val="en-US"/>
              </w:rPr>
            </w:pPr>
            <w:r>
              <w:rPr>
                <w:rStyle w:val="TALCar"/>
                <w:sz w:val="16"/>
                <w:szCs w:val="16"/>
                <w:lang w:val="en-US"/>
              </w:rPr>
              <w:t>1</w:t>
            </w:r>
          </w:p>
        </w:tc>
        <w:tc>
          <w:tcPr>
            <w:tcW w:w="2340" w:type="dxa"/>
            <w:tcBorders>
              <w:top w:val="single" w:sz="8" w:space="0" w:color="auto"/>
              <w:left w:val="single" w:sz="8" w:space="0" w:color="auto"/>
              <w:bottom w:val="single" w:sz="8" w:space="0" w:color="auto"/>
              <w:right w:val="single" w:sz="8" w:space="0" w:color="auto"/>
            </w:tcBorders>
          </w:tcPr>
          <w:p w14:paraId="68C9BDDE" w14:textId="77777777" w:rsidR="001B1424" w:rsidRPr="00E634E9" w:rsidRDefault="001B1424" w:rsidP="00E634E9">
            <w:pPr>
              <w:pStyle w:val="TAC"/>
              <w:rPr>
                <w:rStyle w:val="TALCar"/>
                <w:sz w:val="16"/>
                <w:szCs w:val="16"/>
                <w:lang w:val="en-US"/>
              </w:rPr>
            </w:pPr>
            <w:r>
              <w:rPr>
                <w:rStyle w:val="TALCar"/>
                <w:sz w:val="16"/>
                <w:szCs w:val="16"/>
                <w:lang w:val="en-US"/>
              </w:rPr>
              <w:t>1</w:t>
            </w:r>
          </w:p>
        </w:tc>
        <w:tc>
          <w:tcPr>
            <w:tcW w:w="2250" w:type="dxa"/>
            <w:tcBorders>
              <w:top w:val="single" w:sz="8" w:space="0" w:color="auto"/>
              <w:left w:val="single" w:sz="8" w:space="0" w:color="auto"/>
              <w:bottom w:val="single" w:sz="8" w:space="0" w:color="auto"/>
              <w:right w:val="single" w:sz="8" w:space="0" w:color="auto"/>
            </w:tcBorders>
          </w:tcPr>
          <w:p w14:paraId="1E85D5F3" w14:textId="77777777" w:rsidR="001B1424" w:rsidRPr="00E634E9" w:rsidRDefault="001B1424" w:rsidP="00E634E9">
            <w:pPr>
              <w:pStyle w:val="TAC"/>
              <w:rPr>
                <w:rStyle w:val="TALCar"/>
                <w:sz w:val="16"/>
                <w:szCs w:val="16"/>
                <w:lang w:val="en-US"/>
              </w:rPr>
            </w:pPr>
            <w:r>
              <w:rPr>
                <w:rStyle w:val="TALCar"/>
                <w:sz w:val="16"/>
                <w:szCs w:val="16"/>
                <w:lang w:val="en-US"/>
              </w:rPr>
              <w:t>1</w:t>
            </w:r>
          </w:p>
        </w:tc>
        <w:tc>
          <w:tcPr>
            <w:tcW w:w="1980" w:type="dxa"/>
            <w:tcBorders>
              <w:top w:val="single" w:sz="8" w:space="0" w:color="auto"/>
              <w:left w:val="single" w:sz="8" w:space="0" w:color="auto"/>
              <w:bottom w:val="single" w:sz="8" w:space="0" w:color="auto"/>
              <w:right w:val="single" w:sz="8" w:space="0" w:color="auto"/>
            </w:tcBorders>
          </w:tcPr>
          <w:p w14:paraId="0F6D9F20" w14:textId="77777777" w:rsidR="001B1424" w:rsidRDefault="001B1424" w:rsidP="00E634E9">
            <w:pPr>
              <w:pStyle w:val="TAC"/>
              <w:rPr>
                <w:rStyle w:val="TALCar"/>
                <w:sz w:val="16"/>
                <w:szCs w:val="16"/>
                <w:lang w:val="en-US"/>
              </w:rPr>
            </w:pPr>
            <w:r>
              <w:rPr>
                <w:rStyle w:val="TALCar"/>
                <w:sz w:val="16"/>
                <w:szCs w:val="16"/>
                <w:lang w:val="en-US"/>
              </w:rPr>
              <w:t>1</w:t>
            </w:r>
          </w:p>
        </w:tc>
      </w:tr>
      <w:tr w:rsidR="001B1424" w14:paraId="629DC863" w14:textId="77777777" w:rsidTr="002F440E">
        <w:trPr>
          <w:trHeight w:val="20"/>
          <w:jc w:val="center"/>
        </w:trPr>
        <w:tc>
          <w:tcPr>
            <w:tcW w:w="1890" w:type="dxa"/>
            <w:tcBorders>
              <w:top w:val="single" w:sz="8" w:space="0" w:color="auto"/>
              <w:left w:val="single" w:sz="8" w:space="0" w:color="auto"/>
              <w:bottom w:val="single" w:sz="8" w:space="0" w:color="auto"/>
              <w:right w:val="single" w:sz="8" w:space="0" w:color="auto"/>
            </w:tcBorders>
            <w:vAlign w:val="center"/>
            <w:hideMark/>
          </w:tcPr>
          <w:p w14:paraId="3733402D" w14:textId="77777777" w:rsidR="001B1424" w:rsidRDefault="001B1424" w:rsidP="00E634E9">
            <w:pPr>
              <w:pStyle w:val="TAC"/>
              <w:rPr>
                <w:rStyle w:val="TALCar"/>
                <w:sz w:val="16"/>
                <w:szCs w:val="16"/>
              </w:rPr>
            </w:pPr>
            <w:r>
              <w:rPr>
                <w:rStyle w:val="TALCar"/>
                <w:sz w:val="16"/>
                <w:szCs w:val="16"/>
              </w:rPr>
              <w:t>RRM measurement</w:t>
            </w:r>
          </w:p>
        </w:tc>
        <w:tc>
          <w:tcPr>
            <w:tcW w:w="2160" w:type="dxa"/>
            <w:tcBorders>
              <w:top w:val="single" w:sz="8" w:space="0" w:color="auto"/>
              <w:left w:val="single" w:sz="8" w:space="0" w:color="auto"/>
              <w:bottom w:val="single" w:sz="8" w:space="0" w:color="auto"/>
              <w:right w:val="single" w:sz="8" w:space="0" w:color="auto"/>
            </w:tcBorders>
          </w:tcPr>
          <w:p w14:paraId="4431D50A" w14:textId="77777777" w:rsidR="001B1424" w:rsidRPr="00005C42" w:rsidRDefault="001B1424" w:rsidP="00E634E9">
            <w:pPr>
              <w:pStyle w:val="TAC"/>
              <w:rPr>
                <w:rStyle w:val="TALCar"/>
                <w:sz w:val="16"/>
                <w:szCs w:val="16"/>
                <w:lang w:val="en-US"/>
              </w:rPr>
            </w:pPr>
            <w:r>
              <w:rPr>
                <w:rStyle w:val="TALCar"/>
                <w:sz w:val="16"/>
                <w:szCs w:val="16"/>
                <w:lang w:val="en-US"/>
              </w:rPr>
              <w:t>N/A</w:t>
            </w:r>
          </w:p>
        </w:tc>
        <w:tc>
          <w:tcPr>
            <w:tcW w:w="2340" w:type="dxa"/>
            <w:tcBorders>
              <w:top w:val="single" w:sz="8" w:space="0" w:color="auto"/>
              <w:left w:val="single" w:sz="8" w:space="0" w:color="auto"/>
              <w:bottom w:val="single" w:sz="8" w:space="0" w:color="auto"/>
              <w:right w:val="single" w:sz="8" w:space="0" w:color="auto"/>
            </w:tcBorders>
          </w:tcPr>
          <w:p w14:paraId="46C6C08A" w14:textId="77777777" w:rsidR="001B1424" w:rsidRDefault="001B1424" w:rsidP="00E634E9">
            <w:pPr>
              <w:pStyle w:val="TAC"/>
              <w:rPr>
                <w:rStyle w:val="TALCar"/>
                <w:sz w:val="16"/>
                <w:szCs w:val="16"/>
              </w:rPr>
            </w:pPr>
            <w:r>
              <w:rPr>
                <w:rStyle w:val="TALCar"/>
                <w:sz w:val="16"/>
                <w:szCs w:val="16"/>
                <w:lang w:val="en-US"/>
              </w:rPr>
              <w:t>N/A</w:t>
            </w:r>
          </w:p>
        </w:tc>
        <w:tc>
          <w:tcPr>
            <w:tcW w:w="2250" w:type="dxa"/>
            <w:tcBorders>
              <w:top w:val="single" w:sz="8" w:space="0" w:color="auto"/>
              <w:left w:val="single" w:sz="8" w:space="0" w:color="auto"/>
              <w:bottom w:val="single" w:sz="8" w:space="0" w:color="auto"/>
              <w:right w:val="single" w:sz="8" w:space="0" w:color="auto"/>
            </w:tcBorders>
          </w:tcPr>
          <w:p w14:paraId="51D55B27" w14:textId="77777777" w:rsidR="001B1424" w:rsidRDefault="001B1424" w:rsidP="00E634E9">
            <w:pPr>
              <w:pStyle w:val="TAC"/>
              <w:rPr>
                <w:rStyle w:val="TALCar"/>
                <w:sz w:val="16"/>
                <w:szCs w:val="16"/>
              </w:rPr>
            </w:pPr>
            <w:r>
              <w:rPr>
                <w:rStyle w:val="TALCar"/>
                <w:sz w:val="16"/>
                <w:szCs w:val="16"/>
                <w:lang w:val="en-US"/>
              </w:rPr>
              <w:t>N/A</w:t>
            </w:r>
          </w:p>
        </w:tc>
        <w:tc>
          <w:tcPr>
            <w:tcW w:w="1980" w:type="dxa"/>
            <w:tcBorders>
              <w:top w:val="single" w:sz="8" w:space="0" w:color="auto"/>
              <w:left w:val="single" w:sz="8" w:space="0" w:color="auto"/>
              <w:bottom w:val="single" w:sz="8" w:space="0" w:color="auto"/>
              <w:right w:val="single" w:sz="8" w:space="0" w:color="auto"/>
            </w:tcBorders>
          </w:tcPr>
          <w:p w14:paraId="0116CC07" w14:textId="77777777" w:rsidR="001B1424" w:rsidRDefault="001B1424" w:rsidP="00E634E9">
            <w:pPr>
              <w:pStyle w:val="TAC"/>
              <w:rPr>
                <w:rStyle w:val="TALCar"/>
                <w:sz w:val="16"/>
                <w:szCs w:val="16"/>
                <w:lang w:val="en-US"/>
              </w:rPr>
            </w:pPr>
            <w:r>
              <w:rPr>
                <w:rStyle w:val="TALCar"/>
                <w:sz w:val="16"/>
                <w:szCs w:val="16"/>
                <w:lang w:val="en-US"/>
              </w:rPr>
              <w:t>N/A</w:t>
            </w:r>
          </w:p>
        </w:tc>
      </w:tr>
      <w:tr w:rsidR="001B1424" w14:paraId="597EA3B9" w14:textId="77777777" w:rsidTr="002F440E">
        <w:trPr>
          <w:trHeight w:val="20"/>
          <w:jc w:val="center"/>
        </w:trPr>
        <w:tc>
          <w:tcPr>
            <w:tcW w:w="1890" w:type="dxa"/>
            <w:tcBorders>
              <w:top w:val="single" w:sz="8" w:space="0" w:color="auto"/>
              <w:left w:val="single" w:sz="8" w:space="0" w:color="auto"/>
              <w:bottom w:val="single" w:sz="8" w:space="0" w:color="auto"/>
              <w:right w:val="single" w:sz="8" w:space="0" w:color="auto"/>
            </w:tcBorders>
            <w:vAlign w:val="center"/>
            <w:hideMark/>
          </w:tcPr>
          <w:p w14:paraId="5A1D5F5F" w14:textId="77777777" w:rsidR="001B1424" w:rsidRDefault="001B1424" w:rsidP="00E634E9">
            <w:pPr>
              <w:pStyle w:val="TAC"/>
              <w:rPr>
                <w:rStyle w:val="TALCar"/>
                <w:sz w:val="16"/>
                <w:szCs w:val="16"/>
                <w:lang w:eastAsia="zh-CN"/>
              </w:rPr>
            </w:pPr>
            <w:r>
              <w:rPr>
                <w:rStyle w:val="TALCar"/>
                <w:sz w:val="16"/>
                <w:szCs w:val="16"/>
                <w:lang w:eastAsia="zh-CN"/>
              </w:rPr>
              <w:t>BWP switching</w:t>
            </w:r>
          </w:p>
        </w:tc>
        <w:tc>
          <w:tcPr>
            <w:tcW w:w="2160" w:type="dxa"/>
            <w:tcBorders>
              <w:top w:val="single" w:sz="8" w:space="0" w:color="auto"/>
              <w:left w:val="single" w:sz="8" w:space="0" w:color="auto"/>
              <w:bottom w:val="single" w:sz="8" w:space="0" w:color="auto"/>
              <w:right w:val="single" w:sz="8" w:space="0" w:color="auto"/>
            </w:tcBorders>
          </w:tcPr>
          <w:p w14:paraId="33E0A9E9" w14:textId="77777777" w:rsidR="001B1424" w:rsidRDefault="001B1424" w:rsidP="00E634E9">
            <w:pPr>
              <w:pStyle w:val="TAC"/>
              <w:rPr>
                <w:rStyle w:val="TALCar"/>
                <w:sz w:val="16"/>
                <w:szCs w:val="16"/>
              </w:rPr>
            </w:pPr>
            <w:r>
              <w:rPr>
                <w:rStyle w:val="TALCar"/>
                <w:sz w:val="16"/>
                <w:szCs w:val="16"/>
                <w:lang w:val="en-US"/>
              </w:rPr>
              <w:t>N/A</w:t>
            </w:r>
          </w:p>
        </w:tc>
        <w:tc>
          <w:tcPr>
            <w:tcW w:w="2340" w:type="dxa"/>
            <w:tcBorders>
              <w:top w:val="single" w:sz="8" w:space="0" w:color="auto"/>
              <w:left w:val="single" w:sz="8" w:space="0" w:color="auto"/>
              <w:bottom w:val="single" w:sz="8" w:space="0" w:color="auto"/>
              <w:right w:val="single" w:sz="8" w:space="0" w:color="auto"/>
            </w:tcBorders>
          </w:tcPr>
          <w:p w14:paraId="4CE326C9" w14:textId="77777777" w:rsidR="001B1424" w:rsidRDefault="001B1424" w:rsidP="00E634E9">
            <w:pPr>
              <w:pStyle w:val="TAC"/>
              <w:rPr>
                <w:rStyle w:val="TALCar"/>
                <w:sz w:val="16"/>
                <w:szCs w:val="16"/>
              </w:rPr>
            </w:pPr>
            <w:r>
              <w:rPr>
                <w:rStyle w:val="TALCar"/>
                <w:sz w:val="16"/>
                <w:szCs w:val="16"/>
                <w:lang w:val="en-US"/>
              </w:rPr>
              <w:t>N/A</w:t>
            </w:r>
          </w:p>
        </w:tc>
        <w:tc>
          <w:tcPr>
            <w:tcW w:w="2250" w:type="dxa"/>
            <w:tcBorders>
              <w:top w:val="single" w:sz="8" w:space="0" w:color="auto"/>
              <w:left w:val="single" w:sz="8" w:space="0" w:color="auto"/>
              <w:bottom w:val="single" w:sz="8" w:space="0" w:color="auto"/>
              <w:right w:val="single" w:sz="8" w:space="0" w:color="auto"/>
            </w:tcBorders>
          </w:tcPr>
          <w:p w14:paraId="4153D060" w14:textId="77777777" w:rsidR="001B1424" w:rsidRDefault="001B1424" w:rsidP="00E634E9">
            <w:pPr>
              <w:pStyle w:val="TAC"/>
              <w:rPr>
                <w:rStyle w:val="TALCar"/>
                <w:sz w:val="16"/>
                <w:szCs w:val="16"/>
              </w:rPr>
            </w:pPr>
            <w:r>
              <w:rPr>
                <w:rStyle w:val="TALCar"/>
                <w:sz w:val="16"/>
                <w:szCs w:val="16"/>
                <w:lang w:val="en-US"/>
              </w:rPr>
              <w:t>N/A</w:t>
            </w:r>
          </w:p>
        </w:tc>
        <w:tc>
          <w:tcPr>
            <w:tcW w:w="1980" w:type="dxa"/>
            <w:tcBorders>
              <w:top w:val="single" w:sz="8" w:space="0" w:color="auto"/>
              <w:left w:val="single" w:sz="8" w:space="0" w:color="auto"/>
              <w:bottom w:val="single" w:sz="8" w:space="0" w:color="auto"/>
              <w:right w:val="single" w:sz="8" w:space="0" w:color="auto"/>
            </w:tcBorders>
          </w:tcPr>
          <w:p w14:paraId="476DC72B" w14:textId="77777777" w:rsidR="001B1424" w:rsidRDefault="001B1424" w:rsidP="00E634E9">
            <w:pPr>
              <w:pStyle w:val="TAC"/>
              <w:rPr>
                <w:rStyle w:val="TALCar"/>
                <w:sz w:val="16"/>
                <w:szCs w:val="16"/>
                <w:lang w:val="en-US"/>
              </w:rPr>
            </w:pPr>
            <w:r>
              <w:rPr>
                <w:rStyle w:val="TALCar"/>
                <w:sz w:val="16"/>
                <w:szCs w:val="16"/>
                <w:lang w:val="en-US"/>
              </w:rPr>
              <w:t>N/A</w:t>
            </w:r>
          </w:p>
        </w:tc>
      </w:tr>
      <w:tr w:rsidR="001B1424" w14:paraId="1016751C" w14:textId="77777777" w:rsidTr="002F440E">
        <w:trPr>
          <w:trHeight w:val="20"/>
          <w:jc w:val="center"/>
        </w:trPr>
        <w:tc>
          <w:tcPr>
            <w:tcW w:w="1890" w:type="dxa"/>
            <w:tcBorders>
              <w:top w:val="single" w:sz="8" w:space="0" w:color="auto"/>
              <w:left w:val="single" w:sz="8" w:space="0" w:color="auto"/>
              <w:bottom w:val="single" w:sz="8" w:space="0" w:color="auto"/>
              <w:right w:val="single" w:sz="8" w:space="0" w:color="auto"/>
            </w:tcBorders>
            <w:vAlign w:val="center"/>
            <w:hideMark/>
          </w:tcPr>
          <w:p w14:paraId="6A5BC7A5" w14:textId="77777777" w:rsidR="001B1424" w:rsidRPr="00E634E9" w:rsidRDefault="001B1424" w:rsidP="00E634E9">
            <w:pPr>
              <w:pStyle w:val="TAC"/>
              <w:rPr>
                <w:rStyle w:val="TALCar"/>
                <w:sz w:val="16"/>
                <w:szCs w:val="16"/>
                <w:lang w:val="en-US" w:eastAsia="zh-CN"/>
              </w:rPr>
            </w:pPr>
            <w:r>
              <w:rPr>
                <w:rStyle w:val="TALCar"/>
                <w:sz w:val="16"/>
                <w:szCs w:val="16"/>
                <w:lang w:eastAsia="zh-CN"/>
              </w:rPr>
              <w:t>Measurement reporting (e.g., RA/CG-SDT, reporting interval)</w:t>
            </w:r>
            <w:r>
              <w:rPr>
                <w:rStyle w:val="TALCar"/>
                <w:sz w:val="16"/>
                <w:szCs w:val="16"/>
                <w:lang w:val="en-US" w:eastAsia="zh-CN"/>
              </w:rPr>
              <w:t>, SRS config</w:t>
            </w:r>
          </w:p>
        </w:tc>
        <w:tc>
          <w:tcPr>
            <w:tcW w:w="2160" w:type="dxa"/>
            <w:tcBorders>
              <w:top w:val="single" w:sz="8" w:space="0" w:color="auto"/>
              <w:left w:val="single" w:sz="8" w:space="0" w:color="auto"/>
              <w:bottom w:val="single" w:sz="8" w:space="0" w:color="auto"/>
              <w:right w:val="single" w:sz="8" w:space="0" w:color="auto"/>
            </w:tcBorders>
          </w:tcPr>
          <w:p w14:paraId="5E07042B" w14:textId="02A4A9DB" w:rsidR="001B1424" w:rsidRPr="003F378E" w:rsidRDefault="001B1424" w:rsidP="00E634E9">
            <w:pPr>
              <w:pStyle w:val="TAC"/>
              <w:rPr>
                <w:rStyle w:val="TALCar"/>
                <w:sz w:val="16"/>
                <w:szCs w:val="16"/>
                <w:lang w:val="en-US"/>
              </w:rPr>
            </w:pPr>
            <w:r>
              <w:rPr>
                <w:rStyle w:val="TALCar"/>
                <w:sz w:val="16"/>
                <w:szCs w:val="16"/>
                <w:lang w:val="en-US"/>
              </w:rPr>
              <w:t xml:space="preserve">CG-SDT, </w:t>
            </w:r>
            <w:r w:rsidR="00DD23A5">
              <w:rPr>
                <w:rStyle w:val="TALCar"/>
                <w:sz w:val="16"/>
                <w:szCs w:val="16"/>
                <w:lang w:val="en-US"/>
              </w:rPr>
              <w:t>20.48s</w:t>
            </w:r>
          </w:p>
        </w:tc>
        <w:tc>
          <w:tcPr>
            <w:tcW w:w="2340" w:type="dxa"/>
            <w:tcBorders>
              <w:top w:val="single" w:sz="8" w:space="0" w:color="auto"/>
              <w:left w:val="single" w:sz="8" w:space="0" w:color="auto"/>
              <w:bottom w:val="single" w:sz="8" w:space="0" w:color="auto"/>
              <w:right w:val="single" w:sz="8" w:space="0" w:color="auto"/>
            </w:tcBorders>
          </w:tcPr>
          <w:p w14:paraId="4E37CFCB" w14:textId="77777777" w:rsidR="001B1424" w:rsidRDefault="001B1424" w:rsidP="00E634E9">
            <w:pPr>
              <w:pStyle w:val="TAC"/>
              <w:rPr>
                <w:rStyle w:val="TALCar"/>
                <w:sz w:val="16"/>
                <w:szCs w:val="16"/>
              </w:rPr>
            </w:pPr>
          </w:p>
        </w:tc>
        <w:tc>
          <w:tcPr>
            <w:tcW w:w="2250" w:type="dxa"/>
            <w:tcBorders>
              <w:top w:val="single" w:sz="8" w:space="0" w:color="auto"/>
              <w:left w:val="single" w:sz="8" w:space="0" w:color="auto"/>
              <w:bottom w:val="single" w:sz="8" w:space="0" w:color="auto"/>
              <w:right w:val="single" w:sz="8" w:space="0" w:color="auto"/>
            </w:tcBorders>
          </w:tcPr>
          <w:p w14:paraId="4E2B8758" w14:textId="77777777" w:rsidR="001B1424" w:rsidRDefault="001B1424" w:rsidP="00E634E9">
            <w:pPr>
              <w:pStyle w:val="TAC"/>
              <w:rPr>
                <w:rStyle w:val="TALCar"/>
                <w:sz w:val="16"/>
                <w:szCs w:val="16"/>
              </w:rPr>
            </w:pPr>
          </w:p>
        </w:tc>
        <w:tc>
          <w:tcPr>
            <w:tcW w:w="1980" w:type="dxa"/>
            <w:tcBorders>
              <w:top w:val="single" w:sz="8" w:space="0" w:color="auto"/>
              <w:left w:val="single" w:sz="8" w:space="0" w:color="auto"/>
              <w:bottom w:val="single" w:sz="8" w:space="0" w:color="auto"/>
              <w:right w:val="single" w:sz="8" w:space="0" w:color="auto"/>
            </w:tcBorders>
          </w:tcPr>
          <w:p w14:paraId="76F42AAF" w14:textId="77777777" w:rsidR="001B1424" w:rsidRDefault="001B1424" w:rsidP="00E634E9">
            <w:pPr>
              <w:pStyle w:val="TAC"/>
              <w:rPr>
                <w:rStyle w:val="TALCar"/>
                <w:sz w:val="16"/>
                <w:szCs w:val="16"/>
              </w:rPr>
            </w:pPr>
            <w:r>
              <w:rPr>
                <w:rStyle w:val="TALCar"/>
                <w:sz w:val="16"/>
                <w:szCs w:val="16"/>
                <w:lang w:eastAsia="zh-CN"/>
              </w:rPr>
              <w:t>RA-SDT for SRS configuration (</w:t>
            </w:r>
            <w:r>
              <w:rPr>
                <w:rStyle w:val="TALCar"/>
                <w:sz w:val="16"/>
                <w:szCs w:val="16"/>
                <w:lang w:val="en-US" w:eastAsia="zh-CN"/>
              </w:rPr>
              <w:t>every 8</w:t>
            </w:r>
            <w:r>
              <w:rPr>
                <w:rStyle w:val="TALCar"/>
                <w:sz w:val="16"/>
                <w:szCs w:val="16"/>
                <w:lang w:eastAsia="zh-CN"/>
              </w:rPr>
              <w:t xml:space="preserve"> cycle</w:t>
            </w:r>
            <w:r>
              <w:rPr>
                <w:rStyle w:val="TALCar"/>
                <w:sz w:val="16"/>
                <w:szCs w:val="16"/>
                <w:lang w:val="en-US" w:eastAsia="zh-CN"/>
              </w:rPr>
              <w:t>s</w:t>
            </w:r>
            <w:r>
              <w:rPr>
                <w:rStyle w:val="TALCar"/>
                <w:sz w:val="16"/>
                <w:szCs w:val="16"/>
                <w:lang w:eastAsia="zh-CN"/>
              </w:rPr>
              <w:t>)</w:t>
            </w:r>
          </w:p>
        </w:tc>
      </w:tr>
      <w:tr w:rsidR="001B1424" w14:paraId="19D5F0A4" w14:textId="77777777" w:rsidTr="002F440E">
        <w:trPr>
          <w:trHeight w:val="20"/>
          <w:jc w:val="center"/>
        </w:trPr>
        <w:tc>
          <w:tcPr>
            <w:tcW w:w="1890" w:type="dxa"/>
            <w:tcBorders>
              <w:top w:val="single" w:sz="8" w:space="0" w:color="auto"/>
              <w:left w:val="single" w:sz="8" w:space="0" w:color="auto"/>
              <w:bottom w:val="single" w:sz="8" w:space="0" w:color="auto"/>
              <w:right w:val="single" w:sz="8" w:space="0" w:color="auto"/>
            </w:tcBorders>
            <w:vAlign w:val="center"/>
            <w:hideMark/>
          </w:tcPr>
          <w:p w14:paraId="48977EA0" w14:textId="77777777" w:rsidR="001B1424" w:rsidRDefault="001B1424" w:rsidP="00E634E9">
            <w:pPr>
              <w:pStyle w:val="TAC"/>
              <w:rPr>
                <w:rStyle w:val="TALCar"/>
                <w:sz w:val="16"/>
                <w:szCs w:val="16"/>
                <w:lang w:eastAsia="zh-CN"/>
              </w:rPr>
            </w:pPr>
            <w:r>
              <w:rPr>
                <w:rStyle w:val="TALCar"/>
                <w:sz w:val="16"/>
                <w:szCs w:val="16"/>
                <w:lang w:eastAsia="zh-CN"/>
              </w:rPr>
              <w:t>implementation factor K</w:t>
            </w:r>
          </w:p>
        </w:tc>
        <w:tc>
          <w:tcPr>
            <w:tcW w:w="2160" w:type="dxa"/>
            <w:tcBorders>
              <w:top w:val="single" w:sz="8" w:space="0" w:color="auto"/>
              <w:left w:val="single" w:sz="8" w:space="0" w:color="auto"/>
              <w:bottom w:val="single" w:sz="8" w:space="0" w:color="auto"/>
              <w:right w:val="single" w:sz="8" w:space="0" w:color="auto"/>
            </w:tcBorders>
          </w:tcPr>
          <w:p w14:paraId="76E19697" w14:textId="77777777" w:rsidR="001B1424" w:rsidRPr="005F3757" w:rsidRDefault="001B1424" w:rsidP="00E634E9">
            <w:pPr>
              <w:pStyle w:val="TAC"/>
              <w:rPr>
                <w:rStyle w:val="TALCar"/>
                <w:sz w:val="16"/>
                <w:szCs w:val="16"/>
                <w:lang w:val="en-US"/>
              </w:rPr>
            </w:pPr>
            <w:r>
              <w:rPr>
                <w:rStyle w:val="TALCar"/>
                <w:sz w:val="16"/>
                <w:szCs w:val="16"/>
                <w:lang w:val="en-US"/>
              </w:rPr>
              <w:t>1</w:t>
            </w:r>
          </w:p>
        </w:tc>
        <w:tc>
          <w:tcPr>
            <w:tcW w:w="2340" w:type="dxa"/>
            <w:tcBorders>
              <w:top w:val="single" w:sz="8" w:space="0" w:color="auto"/>
              <w:left w:val="single" w:sz="8" w:space="0" w:color="auto"/>
              <w:bottom w:val="single" w:sz="8" w:space="0" w:color="auto"/>
              <w:right w:val="single" w:sz="8" w:space="0" w:color="auto"/>
            </w:tcBorders>
          </w:tcPr>
          <w:p w14:paraId="475B1039" w14:textId="77777777" w:rsidR="001B1424" w:rsidRPr="00B045C4" w:rsidRDefault="001B1424" w:rsidP="00E634E9">
            <w:pPr>
              <w:pStyle w:val="TAC"/>
              <w:rPr>
                <w:rStyle w:val="TALCar"/>
                <w:sz w:val="16"/>
                <w:szCs w:val="16"/>
                <w:lang w:val="en-US"/>
              </w:rPr>
            </w:pPr>
            <w:r>
              <w:rPr>
                <w:rStyle w:val="TALCar"/>
                <w:sz w:val="16"/>
                <w:szCs w:val="16"/>
                <w:lang w:val="en-US"/>
              </w:rPr>
              <w:t>1</w:t>
            </w:r>
          </w:p>
        </w:tc>
        <w:tc>
          <w:tcPr>
            <w:tcW w:w="2250" w:type="dxa"/>
            <w:tcBorders>
              <w:top w:val="single" w:sz="8" w:space="0" w:color="auto"/>
              <w:left w:val="single" w:sz="8" w:space="0" w:color="auto"/>
              <w:bottom w:val="single" w:sz="8" w:space="0" w:color="auto"/>
              <w:right w:val="single" w:sz="8" w:space="0" w:color="auto"/>
            </w:tcBorders>
          </w:tcPr>
          <w:p w14:paraId="0B8A2DCE" w14:textId="77777777" w:rsidR="001B1424" w:rsidRPr="00B045C4" w:rsidRDefault="001B1424" w:rsidP="00E634E9">
            <w:pPr>
              <w:pStyle w:val="TAC"/>
              <w:rPr>
                <w:rStyle w:val="TALCar"/>
                <w:sz w:val="16"/>
                <w:szCs w:val="16"/>
                <w:lang w:val="en-US"/>
              </w:rPr>
            </w:pPr>
            <w:r>
              <w:rPr>
                <w:rStyle w:val="TALCar"/>
                <w:sz w:val="16"/>
                <w:szCs w:val="16"/>
                <w:lang w:val="en-US"/>
              </w:rPr>
              <w:t>1</w:t>
            </w:r>
          </w:p>
        </w:tc>
        <w:tc>
          <w:tcPr>
            <w:tcW w:w="1980" w:type="dxa"/>
            <w:tcBorders>
              <w:top w:val="single" w:sz="8" w:space="0" w:color="auto"/>
              <w:left w:val="single" w:sz="8" w:space="0" w:color="auto"/>
              <w:bottom w:val="single" w:sz="8" w:space="0" w:color="auto"/>
              <w:right w:val="single" w:sz="8" w:space="0" w:color="auto"/>
            </w:tcBorders>
          </w:tcPr>
          <w:p w14:paraId="4F0BFC2C" w14:textId="77777777" w:rsidR="001B1424" w:rsidRDefault="001B1424" w:rsidP="00E634E9">
            <w:pPr>
              <w:pStyle w:val="TAC"/>
              <w:rPr>
                <w:rStyle w:val="TALCar"/>
                <w:sz w:val="16"/>
                <w:szCs w:val="16"/>
                <w:lang w:val="en-US"/>
              </w:rPr>
            </w:pPr>
            <w:r>
              <w:rPr>
                <w:rStyle w:val="TALCar"/>
                <w:sz w:val="16"/>
                <w:szCs w:val="16"/>
                <w:lang w:val="en-US"/>
              </w:rPr>
              <w:t>1</w:t>
            </w:r>
          </w:p>
        </w:tc>
      </w:tr>
    </w:tbl>
    <w:p w14:paraId="29865417" w14:textId="77777777" w:rsidR="00614595" w:rsidRDefault="00614595" w:rsidP="001B1424">
      <w:pPr>
        <w:pStyle w:val="TH"/>
      </w:pPr>
    </w:p>
    <w:p w14:paraId="4BFAD466" w14:textId="77777777" w:rsidR="00614595" w:rsidRDefault="00614595" w:rsidP="001B1424">
      <w:pPr>
        <w:pStyle w:val="TH"/>
      </w:pPr>
    </w:p>
    <w:p w14:paraId="227E40DB" w14:textId="77777777" w:rsidR="000B5110" w:rsidRDefault="000B5110" w:rsidP="001B1424">
      <w:pPr>
        <w:pStyle w:val="TH"/>
      </w:pPr>
    </w:p>
    <w:p w14:paraId="3F7D7016" w14:textId="6E6AE20A" w:rsidR="001B1424" w:rsidRDefault="001B1424" w:rsidP="001B1424">
      <w:pPr>
        <w:pStyle w:val="TH"/>
        <w:rPr>
          <w:lang w:eastAsia="zh-CN"/>
        </w:rPr>
      </w:pPr>
      <w:r>
        <w:lastRenderedPageBreak/>
        <w:t xml:space="preserve">Table 8: </w:t>
      </w:r>
      <w:r w:rsidR="002F440E">
        <w:t>Sleep State (</w:t>
      </w:r>
      <w:r w:rsidR="0085527F">
        <w:t>As per TR 38.840</w:t>
      </w:r>
      <w:r w:rsidR="002F440E">
        <w:t>), K = 4, DRX cycle 20.48s</w:t>
      </w:r>
    </w:p>
    <w:tbl>
      <w:tblPr>
        <w:tblW w:w="10710"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4A0" w:firstRow="1" w:lastRow="0" w:firstColumn="1" w:lastColumn="0" w:noHBand="0" w:noVBand="1"/>
      </w:tblPr>
      <w:tblGrid>
        <w:gridCol w:w="1890"/>
        <w:gridCol w:w="2250"/>
        <w:gridCol w:w="2160"/>
        <w:gridCol w:w="2250"/>
        <w:gridCol w:w="2160"/>
      </w:tblGrid>
      <w:tr w:rsidR="001B1424" w14:paraId="1B8B3A40" w14:textId="77777777" w:rsidTr="002F440E">
        <w:trPr>
          <w:trHeight w:val="462"/>
          <w:jc w:val="center"/>
        </w:trPr>
        <w:tc>
          <w:tcPr>
            <w:tcW w:w="1890" w:type="dxa"/>
            <w:tcBorders>
              <w:top w:val="single" w:sz="8" w:space="0" w:color="auto"/>
              <w:left w:val="single" w:sz="8" w:space="0" w:color="auto"/>
              <w:bottom w:val="single" w:sz="8" w:space="0" w:color="auto"/>
              <w:right w:val="single" w:sz="8" w:space="0" w:color="auto"/>
            </w:tcBorders>
            <w:vAlign w:val="center"/>
            <w:hideMark/>
          </w:tcPr>
          <w:p w14:paraId="4A41D1C9" w14:textId="77777777" w:rsidR="001B1424" w:rsidRDefault="001B1424" w:rsidP="00E634E9">
            <w:pPr>
              <w:pStyle w:val="TAH"/>
              <w:rPr>
                <w:sz w:val="16"/>
                <w:szCs w:val="16"/>
                <w:lang w:eastAsia="ja-JP"/>
              </w:rPr>
            </w:pPr>
            <w:r>
              <w:rPr>
                <w:sz w:val="16"/>
                <w:szCs w:val="16"/>
                <w:lang w:eastAsia="ja-JP"/>
              </w:rPr>
              <w:t>Evaluation assumption</w:t>
            </w:r>
          </w:p>
        </w:tc>
        <w:tc>
          <w:tcPr>
            <w:tcW w:w="2250" w:type="dxa"/>
            <w:tcBorders>
              <w:top w:val="single" w:sz="8" w:space="0" w:color="auto"/>
              <w:left w:val="single" w:sz="8" w:space="0" w:color="auto"/>
              <w:bottom w:val="single" w:sz="8" w:space="0" w:color="auto"/>
              <w:right w:val="single" w:sz="8" w:space="0" w:color="auto"/>
            </w:tcBorders>
            <w:hideMark/>
          </w:tcPr>
          <w:p w14:paraId="5A19E508" w14:textId="77777777" w:rsidR="001B1424" w:rsidRPr="00D61B19" w:rsidRDefault="001B1424" w:rsidP="00E634E9">
            <w:pPr>
              <w:pStyle w:val="TAH"/>
              <w:jc w:val="left"/>
              <w:rPr>
                <w:sz w:val="16"/>
                <w:szCs w:val="16"/>
                <w:lang w:val="en-US" w:eastAsia="ja-JP"/>
              </w:rPr>
            </w:pPr>
            <w:r>
              <w:rPr>
                <w:sz w:val="16"/>
                <w:szCs w:val="16"/>
                <w:lang w:eastAsia="ja-JP"/>
              </w:rPr>
              <w:t xml:space="preserve">[Case </w:t>
            </w:r>
            <w:r>
              <w:rPr>
                <w:sz w:val="16"/>
                <w:szCs w:val="16"/>
                <w:lang w:val="en-US" w:eastAsia="ja-JP"/>
              </w:rPr>
              <w:t>8A</w:t>
            </w:r>
            <w:r>
              <w:rPr>
                <w:sz w:val="16"/>
                <w:szCs w:val="16"/>
                <w:lang w:eastAsia="ja-JP"/>
              </w:rPr>
              <w:t xml:space="preserve">], </w:t>
            </w:r>
            <w:r>
              <w:rPr>
                <w:sz w:val="16"/>
                <w:szCs w:val="16"/>
                <w:lang w:val="en-US" w:eastAsia="ja-JP"/>
              </w:rPr>
              <w:t>UE assisted DL positioning, Type A, FR1</w:t>
            </w:r>
          </w:p>
        </w:tc>
        <w:tc>
          <w:tcPr>
            <w:tcW w:w="2160" w:type="dxa"/>
            <w:tcBorders>
              <w:top w:val="single" w:sz="8" w:space="0" w:color="auto"/>
              <w:left w:val="single" w:sz="8" w:space="0" w:color="auto"/>
              <w:bottom w:val="single" w:sz="8" w:space="0" w:color="auto"/>
              <w:right w:val="single" w:sz="8" w:space="0" w:color="auto"/>
            </w:tcBorders>
            <w:hideMark/>
          </w:tcPr>
          <w:p w14:paraId="2E745C05" w14:textId="77777777" w:rsidR="001B1424" w:rsidRDefault="001B1424" w:rsidP="00E634E9">
            <w:pPr>
              <w:pStyle w:val="TAH"/>
              <w:jc w:val="left"/>
              <w:rPr>
                <w:sz w:val="16"/>
                <w:szCs w:val="16"/>
                <w:lang w:eastAsia="ja-JP"/>
              </w:rPr>
            </w:pPr>
            <w:r>
              <w:rPr>
                <w:sz w:val="16"/>
                <w:szCs w:val="16"/>
                <w:lang w:eastAsia="ja-JP"/>
              </w:rPr>
              <w:t xml:space="preserve">[Case </w:t>
            </w:r>
            <w:r>
              <w:rPr>
                <w:sz w:val="16"/>
                <w:szCs w:val="16"/>
                <w:lang w:val="en-US" w:eastAsia="ja-JP"/>
              </w:rPr>
              <w:t>8B</w:t>
            </w:r>
            <w:r>
              <w:rPr>
                <w:sz w:val="16"/>
                <w:szCs w:val="16"/>
                <w:lang w:eastAsia="ja-JP"/>
              </w:rPr>
              <w:t xml:space="preserve">], </w:t>
            </w:r>
            <w:r>
              <w:rPr>
                <w:sz w:val="16"/>
                <w:szCs w:val="16"/>
                <w:lang w:val="en-US" w:eastAsia="ja-JP"/>
              </w:rPr>
              <w:t>UE based DL positioning, Type A, FR1</w:t>
            </w:r>
          </w:p>
        </w:tc>
        <w:tc>
          <w:tcPr>
            <w:tcW w:w="2250" w:type="dxa"/>
            <w:tcBorders>
              <w:top w:val="single" w:sz="8" w:space="0" w:color="auto"/>
              <w:left w:val="single" w:sz="8" w:space="0" w:color="auto"/>
              <w:bottom w:val="single" w:sz="8" w:space="0" w:color="auto"/>
              <w:right w:val="single" w:sz="8" w:space="0" w:color="auto"/>
            </w:tcBorders>
            <w:hideMark/>
          </w:tcPr>
          <w:p w14:paraId="40FAE5D0" w14:textId="77777777" w:rsidR="001B1424" w:rsidRPr="00324FD1" w:rsidRDefault="001B1424" w:rsidP="00E634E9">
            <w:pPr>
              <w:pStyle w:val="TAH"/>
              <w:jc w:val="left"/>
              <w:rPr>
                <w:sz w:val="16"/>
                <w:szCs w:val="16"/>
                <w:lang w:val="en-US" w:eastAsia="ja-JP"/>
              </w:rPr>
            </w:pPr>
            <w:r>
              <w:rPr>
                <w:sz w:val="16"/>
                <w:szCs w:val="16"/>
                <w:lang w:eastAsia="ja-JP"/>
              </w:rPr>
              <w:t xml:space="preserve">[Case </w:t>
            </w:r>
            <w:r>
              <w:rPr>
                <w:sz w:val="16"/>
                <w:szCs w:val="16"/>
                <w:lang w:val="en-US" w:eastAsia="ja-JP"/>
              </w:rPr>
              <w:t>8C</w:t>
            </w:r>
            <w:r>
              <w:rPr>
                <w:sz w:val="16"/>
                <w:szCs w:val="16"/>
                <w:lang w:eastAsia="ja-JP"/>
              </w:rPr>
              <w:t xml:space="preserve">], </w:t>
            </w:r>
            <w:r>
              <w:rPr>
                <w:sz w:val="16"/>
                <w:szCs w:val="16"/>
                <w:lang w:val="en-US" w:eastAsia="ja-JP"/>
              </w:rPr>
              <w:t>UL Positioning, Type A, FR1</w:t>
            </w:r>
          </w:p>
        </w:tc>
        <w:tc>
          <w:tcPr>
            <w:tcW w:w="2160" w:type="dxa"/>
            <w:tcBorders>
              <w:top w:val="single" w:sz="8" w:space="0" w:color="auto"/>
              <w:left w:val="single" w:sz="8" w:space="0" w:color="auto"/>
              <w:bottom w:val="single" w:sz="8" w:space="0" w:color="auto"/>
              <w:right w:val="single" w:sz="8" w:space="0" w:color="auto"/>
            </w:tcBorders>
          </w:tcPr>
          <w:p w14:paraId="744F26AA" w14:textId="77777777" w:rsidR="001B1424" w:rsidRDefault="001B1424" w:rsidP="00E634E9">
            <w:pPr>
              <w:pStyle w:val="TAH"/>
              <w:jc w:val="left"/>
              <w:rPr>
                <w:sz w:val="16"/>
                <w:szCs w:val="16"/>
                <w:lang w:eastAsia="ja-JP"/>
              </w:rPr>
            </w:pPr>
            <w:r>
              <w:rPr>
                <w:sz w:val="16"/>
                <w:szCs w:val="16"/>
                <w:lang w:eastAsia="ja-JP"/>
              </w:rPr>
              <w:t xml:space="preserve">[Case </w:t>
            </w:r>
            <w:r>
              <w:rPr>
                <w:sz w:val="16"/>
                <w:szCs w:val="16"/>
                <w:lang w:val="en-US" w:eastAsia="ja-JP"/>
              </w:rPr>
              <w:t>8D</w:t>
            </w:r>
            <w:r>
              <w:rPr>
                <w:sz w:val="16"/>
                <w:szCs w:val="16"/>
                <w:lang w:eastAsia="ja-JP"/>
              </w:rPr>
              <w:t xml:space="preserve">], </w:t>
            </w:r>
            <w:r>
              <w:rPr>
                <w:sz w:val="16"/>
                <w:szCs w:val="16"/>
                <w:lang w:val="en-US" w:eastAsia="ja-JP"/>
              </w:rPr>
              <w:t>UL Positioning with SRS update, Type A, FR1</w:t>
            </w:r>
          </w:p>
        </w:tc>
      </w:tr>
      <w:tr w:rsidR="001B1424" w14:paraId="6423FCE4" w14:textId="77777777" w:rsidTr="002F440E">
        <w:trPr>
          <w:trHeight w:val="20"/>
          <w:jc w:val="center"/>
        </w:trPr>
        <w:tc>
          <w:tcPr>
            <w:tcW w:w="1890" w:type="dxa"/>
            <w:tcBorders>
              <w:top w:val="single" w:sz="8" w:space="0" w:color="auto"/>
              <w:left w:val="single" w:sz="8" w:space="0" w:color="auto"/>
              <w:bottom w:val="single" w:sz="8" w:space="0" w:color="auto"/>
              <w:right w:val="single" w:sz="8" w:space="0" w:color="auto"/>
            </w:tcBorders>
            <w:vAlign w:val="center"/>
            <w:hideMark/>
          </w:tcPr>
          <w:p w14:paraId="474671B5" w14:textId="77777777" w:rsidR="001B1424" w:rsidRDefault="001B1424" w:rsidP="00E634E9">
            <w:pPr>
              <w:pStyle w:val="TAC"/>
              <w:rPr>
                <w:rStyle w:val="TALCar"/>
                <w:sz w:val="16"/>
                <w:szCs w:val="16"/>
                <w:lang w:eastAsia="zh-CN"/>
              </w:rPr>
            </w:pPr>
            <w:r>
              <w:rPr>
                <w:rStyle w:val="TALCar"/>
                <w:sz w:val="16"/>
                <w:szCs w:val="16"/>
                <w:lang w:eastAsia="zh-CN"/>
              </w:rPr>
              <w:t>Sleep state</w:t>
            </w:r>
          </w:p>
        </w:tc>
        <w:tc>
          <w:tcPr>
            <w:tcW w:w="2250" w:type="dxa"/>
            <w:tcBorders>
              <w:top w:val="single" w:sz="8" w:space="0" w:color="auto"/>
              <w:left w:val="single" w:sz="8" w:space="0" w:color="auto"/>
              <w:bottom w:val="single" w:sz="8" w:space="0" w:color="auto"/>
              <w:right w:val="single" w:sz="8" w:space="0" w:color="auto"/>
            </w:tcBorders>
          </w:tcPr>
          <w:p w14:paraId="7484F907" w14:textId="111A2E93" w:rsidR="001B1424" w:rsidRPr="00EB4787" w:rsidRDefault="001B1424" w:rsidP="00E634E9">
            <w:pPr>
              <w:pStyle w:val="TAC"/>
              <w:rPr>
                <w:rStyle w:val="TALCar"/>
                <w:sz w:val="16"/>
                <w:szCs w:val="16"/>
                <w:lang w:val="en-US"/>
              </w:rPr>
            </w:pPr>
            <w:r>
              <w:rPr>
                <w:rStyle w:val="TALCar"/>
                <w:sz w:val="16"/>
                <w:szCs w:val="16"/>
                <w:lang w:val="en-US"/>
              </w:rPr>
              <w:t>38.840</w:t>
            </w:r>
          </w:p>
        </w:tc>
        <w:tc>
          <w:tcPr>
            <w:tcW w:w="2160" w:type="dxa"/>
            <w:tcBorders>
              <w:top w:val="single" w:sz="8" w:space="0" w:color="auto"/>
              <w:left w:val="single" w:sz="8" w:space="0" w:color="auto"/>
              <w:bottom w:val="single" w:sz="8" w:space="0" w:color="auto"/>
              <w:right w:val="single" w:sz="8" w:space="0" w:color="auto"/>
            </w:tcBorders>
          </w:tcPr>
          <w:p w14:paraId="2C527E4D" w14:textId="32E905E5" w:rsidR="001B1424" w:rsidRDefault="001B1424" w:rsidP="00E634E9">
            <w:pPr>
              <w:pStyle w:val="TAC"/>
              <w:rPr>
                <w:rStyle w:val="TALCar"/>
                <w:sz w:val="16"/>
                <w:szCs w:val="16"/>
              </w:rPr>
            </w:pPr>
            <w:r>
              <w:rPr>
                <w:rStyle w:val="TALCar"/>
                <w:sz w:val="16"/>
                <w:szCs w:val="16"/>
                <w:lang w:val="en-US"/>
              </w:rPr>
              <w:t>38.840</w:t>
            </w:r>
          </w:p>
        </w:tc>
        <w:tc>
          <w:tcPr>
            <w:tcW w:w="2250" w:type="dxa"/>
            <w:tcBorders>
              <w:top w:val="single" w:sz="8" w:space="0" w:color="auto"/>
              <w:left w:val="single" w:sz="8" w:space="0" w:color="auto"/>
              <w:bottom w:val="single" w:sz="8" w:space="0" w:color="auto"/>
              <w:right w:val="single" w:sz="8" w:space="0" w:color="auto"/>
            </w:tcBorders>
          </w:tcPr>
          <w:p w14:paraId="73C41414" w14:textId="595216A6" w:rsidR="001B1424" w:rsidRDefault="001B1424" w:rsidP="00E634E9">
            <w:pPr>
              <w:pStyle w:val="TAC"/>
              <w:rPr>
                <w:rStyle w:val="TALCar"/>
                <w:sz w:val="16"/>
                <w:szCs w:val="16"/>
              </w:rPr>
            </w:pPr>
            <w:r>
              <w:rPr>
                <w:rStyle w:val="TALCar"/>
                <w:sz w:val="16"/>
                <w:szCs w:val="16"/>
                <w:lang w:val="en-US"/>
              </w:rPr>
              <w:t>38.840</w:t>
            </w:r>
          </w:p>
        </w:tc>
        <w:tc>
          <w:tcPr>
            <w:tcW w:w="2160" w:type="dxa"/>
            <w:tcBorders>
              <w:top w:val="single" w:sz="8" w:space="0" w:color="auto"/>
              <w:left w:val="single" w:sz="8" w:space="0" w:color="auto"/>
              <w:bottom w:val="single" w:sz="8" w:space="0" w:color="auto"/>
              <w:right w:val="single" w:sz="8" w:space="0" w:color="auto"/>
            </w:tcBorders>
          </w:tcPr>
          <w:p w14:paraId="444347BD" w14:textId="045C20D3" w:rsidR="001B1424" w:rsidRDefault="001B1424" w:rsidP="00E634E9">
            <w:pPr>
              <w:pStyle w:val="TAC"/>
              <w:rPr>
                <w:rStyle w:val="TALCar"/>
                <w:sz w:val="16"/>
                <w:szCs w:val="16"/>
                <w:lang w:val="en-US"/>
              </w:rPr>
            </w:pPr>
            <w:r>
              <w:rPr>
                <w:rStyle w:val="TALCar"/>
                <w:sz w:val="16"/>
                <w:szCs w:val="16"/>
                <w:lang w:val="en-US"/>
              </w:rPr>
              <w:t>38.840</w:t>
            </w:r>
          </w:p>
        </w:tc>
      </w:tr>
      <w:tr w:rsidR="001B1424" w14:paraId="5FC43EDD" w14:textId="77777777" w:rsidTr="002F440E">
        <w:trPr>
          <w:trHeight w:val="20"/>
          <w:jc w:val="center"/>
        </w:trPr>
        <w:tc>
          <w:tcPr>
            <w:tcW w:w="1890" w:type="dxa"/>
            <w:tcBorders>
              <w:top w:val="single" w:sz="8" w:space="0" w:color="auto"/>
              <w:left w:val="single" w:sz="8" w:space="0" w:color="auto"/>
              <w:bottom w:val="single" w:sz="8" w:space="0" w:color="auto"/>
              <w:right w:val="single" w:sz="8" w:space="0" w:color="auto"/>
            </w:tcBorders>
            <w:vAlign w:val="center"/>
            <w:hideMark/>
          </w:tcPr>
          <w:p w14:paraId="53A9B1DC" w14:textId="77777777" w:rsidR="001B1424" w:rsidRDefault="001B1424" w:rsidP="00E634E9">
            <w:pPr>
              <w:pStyle w:val="TAC"/>
              <w:rPr>
                <w:rStyle w:val="TALCar"/>
                <w:sz w:val="16"/>
                <w:szCs w:val="16"/>
              </w:rPr>
            </w:pPr>
            <w:r>
              <w:rPr>
                <w:rStyle w:val="TALCar"/>
                <w:sz w:val="16"/>
                <w:szCs w:val="16"/>
              </w:rPr>
              <w:t>DRX cycle</w:t>
            </w:r>
          </w:p>
        </w:tc>
        <w:tc>
          <w:tcPr>
            <w:tcW w:w="2250" w:type="dxa"/>
            <w:tcBorders>
              <w:top w:val="single" w:sz="8" w:space="0" w:color="auto"/>
              <w:left w:val="single" w:sz="8" w:space="0" w:color="auto"/>
              <w:bottom w:val="single" w:sz="8" w:space="0" w:color="auto"/>
              <w:right w:val="single" w:sz="8" w:space="0" w:color="auto"/>
            </w:tcBorders>
          </w:tcPr>
          <w:p w14:paraId="30192881" w14:textId="77777777" w:rsidR="001B1424" w:rsidRPr="00EB4787" w:rsidRDefault="001B1424" w:rsidP="00E634E9">
            <w:pPr>
              <w:pStyle w:val="TAC"/>
              <w:rPr>
                <w:rStyle w:val="TALCar"/>
                <w:sz w:val="16"/>
                <w:szCs w:val="16"/>
                <w:lang w:val="en-US"/>
              </w:rPr>
            </w:pPr>
            <w:r>
              <w:rPr>
                <w:rStyle w:val="TALCar"/>
                <w:sz w:val="16"/>
                <w:szCs w:val="16"/>
                <w:lang w:val="en-US"/>
              </w:rPr>
              <w:t>20.48s</w:t>
            </w:r>
          </w:p>
        </w:tc>
        <w:tc>
          <w:tcPr>
            <w:tcW w:w="2160" w:type="dxa"/>
            <w:tcBorders>
              <w:top w:val="single" w:sz="8" w:space="0" w:color="auto"/>
              <w:left w:val="single" w:sz="8" w:space="0" w:color="auto"/>
              <w:bottom w:val="single" w:sz="8" w:space="0" w:color="auto"/>
              <w:right w:val="single" w:sz="8" w:space="0" w:color="auto"/>
            </w:tcBorders>
          </w:tcPr>
          <w:p w14:paraId="50339FB3" w14:textId="77777777" w:rsidR="001B1424" w:rsidRDefault="001B1424" w:rsidP="00E634E9">
            <w:pPr>
              <w:pStyle w:val="TAC"/>
              <w:rPr>
                <w:rStyle w:val="TALCar"/>
                <w:sz w:val="16"/>
                <w:szCs w:val="16"/>
              </w:rPr>
            </w:pPr>
            <w:r>
              <w:rPr>
                <w:rStyle w:val="TALCar"/>
                <w:sz w:val="16"/>
                <w:szCs w:val="16"/>
                <w:lang w:val="en-US"/>
              </w:rPr>
              <w:t>20.48s</w:t>
            </w:r>
          </w:p>
        </w:tc>
        <w:tc>
          <w:tcPr>
            <w:tcW w:w="2250" w:type="dxa"/>
            <w:tcBorders>
              <w:top w:val="single" w:sz="8" w:space="0" w:color="auto"/>
              <w:left w:val="single" w:sz="8" w:space="0" w:color="auto"/>
              <w:bottom w:val="single" w:sz="8" w:space="0" w:color="auto"/>
              <w:right w:val="single" w:sz="8" w:space="0" w:color="auto"/>
            </w:tcBorders>
          </w:tcPr>
          <w:p w14:paraId="678270C3" w14:textId="77777777" w:rsidR="001B1424" w:rsidRDefault="001B1424" w:rsidP="00E634E9">
            <w:pPr>
              <w:pStyle w:val="TAC"/>
              <w:rPr>
                <w:rStyle w:val="TALCar"/>
                <w:sz w:val="16"/>
                <w:szCs w:val="16"/>
              </w:rPr>
            </w:pPr>
            <w:r>
              <w:rPr>
                <w:rStyle w:val="TALCar"/>
                <w:sz w:val="16"/>
                <w:szCs w:val="16"/>
                <w:lang w:val="en-US"/>
              </w:rPr>
              <w:t>20.48s</w:t>
            </w:r>
          </w:p>
        </w:tc>
        <w:tc>
          <w:tcPr>
            <w:tcW w:w="2160" w:type="dxa"/>
            <w:tcBorders>
              <w:top w:val="single" w:sz="8" w:space="0" w:color="auto"/>
              <w:left w:val="single" w:sz="8" w:space="0" w:color="auto"/>
              <w:bottom w:val="single" w:sz="8" w:space="0" w:color="auto"/>
              <w:right w:val="single" w:sz="8" w:space="0" w:color="auto"/>
            </w:tcBorders>
          </w:tcPr>
          <w:p w14:paraId="122CE7C6" w14:textId="77777777" w:rsidR="001B1424" w:rsidRDefault="001B1424" w:rsidP="00E634E9">
            <w:pPr>
              <w:pStyle w:val="TAC"/>
              <w:rPr>
                <w:rStyle w:val="TALCar"/>
                <w:sz w:val="16"/>
                <w:szCs w:val="16"/>
                <w:lang w:val="en-US"/>
              </w:rPr>
            </w:pPr>
            <w:r>
              <w:rPr>
                <w:rStyle w:val="TALCar"/>
                <w:sz w:val="16"/>
                <w:szCs w:val="16"/>
                <w:lang w:val="en-US"/>
              </w:rPr>
              <w:t>20.48s</w:t>
            </w:r>
          </w:p>
        </w:tc>
      </w:tr>
      <w:tr w:rsidR="001B1424" w14:paraId="7FFF349D" w14:textId="77777777" w:rsidTr="002F440E">
        <w:trPr>
          <w:trHeight w:val="20"/>
          <w:jc w:val="center"/>
        </w:trPr>
        <w:tc>
          <w:tcPr>
            <w:tcW w:w="1890" w:type="dxa"/>
            <w:tcBorders>
              <w:top w:val="single" w:sz="8" w:space="0" w:color="auto"/>
              <w:left w:val="single" w:sz="8" w:space="0" w:color="auto"/>
              <w:bottom w:val="single" w:sz="8" w:space="0" w:color="auto"/>
              <w:right w:val="single" w:sz="8" w:space="0" w:color="auto"/>
            </w:tcBorders>
            <w:vAlign w:val="center"/>
            <w:hideMark/>
          </w:tcPr>
          <w:p w14:paraId="06AC9D60" w14:textId="77777777" w:rsidR="001B1424" w:rsidRDefault="001B1424" w:rsidP="00E634E9">
            <w:pPr>
              <w:pStyle w:val="TAC"/>
              <w:rPr>
                <w:rStyle w:val="TALCar"/>
                <w:sz w:val="16"/>
                <w:szCs w:val="16"/>
                <w:lang w:eastAsia="zh-CN"/>
              </w:rPr>
            </w:pPr>
            <w:r>
              <w:rPr>
                <w:rStyle w:val="TALCar"/>
                <w:sz w:val="16"/>
                <w:szCs w:val="16"/>
                <w:lang w:eastAsia="zh-CN"/>
              </w:rPr>
              <w:t>paging reception</w:t>
            </w:r>
          </w:p>
        </w:tc>
        <w:tc>
          <w:tcPr>
            <w:tcW w:w="2250" w:type="dxa"/>
            <w:tcBorders>
              <w:top w:val="single" w:sz="8" w:space="0" w:color="auto"/>
              <w:left w:val="single" w:sz="8" w:space="0" w:color="auto"/>
              <w:bottom w:val="single" w:sz="8" w:space="0" w:color="auto"/>
              <w:right w:val="single" w:sz="8" w:space="0" w:color="auto"/>
            </w:tcBorders>
          </w:tcPr>
          <w:p w14:paraId="271E0D5F" w14:textId="77777777" w:rsidR="001B1424" w:rsidRPr="005F3757" w:rsidRDefault="001B1424" w:rsidP="00E634E9">
            <w:pPr>
              <w:pStyle w:val="TAC"/>
              <w:rPr>
                <w:rStyle w:val="TALCar"/>
                <w:sz w:val="16"/>
                <w:szCs w:val="16"/>
                <w:lang w:val="en-US"/>
              </w:rPr>
            </w:pPr>
            <w:r>
              <w:rPr>
                <w:rStyle w:val="TALCar"/>
                <w:sz w:val="16"/>
                <w:szCs w:val="16"/>
                <w:lang w:val="en-US"/>
              </w:rPr>
              <w:t>20.48s</w:t>
            </w:r>
          </w:p>
        </w:tc>
        <w:tc>
          <w:tcPr>
            <w:tcW w:w="2160" w:type="dxa"/>
            <w:tcBorders>
              <w:top w:val="single" w:sz="8" w:space="0" w:color="auto"/>
              <w:left w:val="single" w:sz="8" w:space="0" w:color="auto"/>
              <w:bottom w:val="single" w:sz="8" w:space="0" w:color="auto"/>
              <w:right w:val="single" w:sz="8" w:space="0" w:color="auto"/>
            </w:tcBorders>
          </w:tcPr>
          <w:p w14:paraId="46F3B068" w14:textId="77777777" w:rsidR="001B1424" w:rsidRDefault="001B1424" w:rsidP="00E634E9">
            <w:pPr>
              <w:pStyle w:val="TAC"/>
              <w:rPr>
                <w:rStyle w:val="TALCar"/>
                <w:sz w:val="16"/>
                <w:szCs w:val="16"/>
              </w:rPr>
            </w:pPr>
            <w:r>
              <w:rPr>
                <w:rStyle w:val="TALCar"/>
                <w:sz w:val="16"/>
                <w:szCs w:val="16"/>
                <w:lang w:val="en-US"/>
              </w:rPr>
              <w:t>20.48s</w:t>
            </w:r>
          </w:p>
        </w:tc>
        <w:tc>
          <w:tcPr>
            <w:tcW w:w="2250" w:type="dxa"/>
            <w:tcBorders>
              <w:top w:val="single" w:sz="8" w:space="0" w:color="auto"/>
              <w:left w:val="single" w:sz="8" w:space="0" w:color="auto"/>
              <w:bottom w:val="single" w:sz="8" w:space="0" w:color="auto"/>
              <w:right w:val="single" w:sz="8" w:space="0" w:color="auto"/>
            </w:tcBorders>
          </w:tcPr>
          <w:p w14:paraId="0DC356C8" w14:textId="77777777" w:rsidR="001B1424" w:rsidRDefault="001B1424" w:rsidP="00E634E9">
            <w:pPr>
              <w:pStyle w:val="TAC"/>
              <w:rPr>
                <w:rStyle w:val="TALCar"/>
                <w:sz w:val="16"/>
                <w:szCs w:val="16"/>
              </w:rPr>
            </w:pPr>
            <w:r>
              <w:rPr>
                <w:rStyle w:val="TALCar"/>
                <w:sz w:val="16"/>
                <w:szCs w:val="16"/>
                <w:lang w:val="en-US"/>
              </w:rPr>
              <w:t>20.48s</w:t>
            </w:r>
          </w:p>
        </w:tc>
        <w:tc>
          <w:tcPr>
            <w:tcW w:w="2160" w:type="dxa"/>
            <w:tcBorders>
              <w:top w:val="single" w:sz="8" w:space="0" w:color="auto"/>
              <w:left w:val="single" w:sz="8" w:space="0" w:color="auto"/>
              <w:bottom w:val="single" w:sz="8" w:space="0" w:color="auto"/>
              <w:right w:val="single" w:sz="8" w:space="0" w:color="auto"/>
            </w:tcBorders>
          </w:tcPr>
          <w:p w14:paraId="19E4F7B2" w14:textId="77777777" w:rsidR="001B1424" w:rsidRDefault="001B1424" w:rsidP="00E634E9">
            <w:pPr>
              <w:pStyle w:val="TAC"/>
              <w:rPr>
                <w:rStyle w:val="TALCar"/>
                <w:sz w:val="16"/>
                <w:szCs w:val="16"/>
                <w:lang w:val="en-US"/>
              </w:rPr>
            </w:pPr>
            <w:r>
              <w:rPr>
                <w:rStyle w:val="TALCar"/>
                <w:sz w:val="16"/>
                <w:szCs w:val="16"/>
                <w:lang w:val="en-US"/>
              </w:rPr>
              <w:t>20.48s</w:t>
            </w:r>
          </w:p>
        </w:tc>
      </w:tr>
      <w:tr w:rsidR="001B1424" w14:paraId="439B2238" w14:textId="77777777" w:rsidTr="002F440E">
        <w:trPr>
          <w:trHeight w:val="20"/>
          <w:jc w:val="center"/>
        </w:trPr>
        <w:tc>
          <w:tcPr>
            <w:tcW w:w="1890" w:type="dxa"/>
            <w:tcBorders>
              <w:top w:val="single" w:sz="8" w:space="0" w:color="auto"/>
              <w:left w:val="single" w:sz="8" w:space="0" w:color="auto"/>
              <w:bottom w:val="single" w:sz="8" w:space="0" w:color="auto"/>
              <w:right w:val="single" w:sz="8" w:space="0" w:color="auto"/>
            </w:tcBorders>
            <w:vAlign w:val="center"/>
            <w:hideMark/>
          </w:tcPr>
          <w:p w14:paraId="7C9259C7" w14:textId="77777777" w:rsidR="001B1424" w:rsidRDefault="001B1424" w:rsidP="00E634E9">
            <w:pPr>
              <w:pStyle w:val="TAC"/>
              <w:rPr>
                <w:rStyle w:val="TALCar"/>
                <w:sz w:val="16"/>
                <w:szCs w:val="16"/>
              </w:rPr>
            </w:pPr>
            <w:r>
              <w:rPr>
                <w:rStyle w:val="TALCar"/>
                <w:sz w:val="16"/>
                <w:szCs w:val="16"/>
              </w:rPr>
              <w:t>RS periodicity</w:t>
            </w:r>
          </w:p>
        </w:tc>
        <w:tc>
          <w:tcPr>
            <w:tcW w:w="2250" w:type="dxa"/>
            <w:tcBorders>
              <w:top w:val="single" w:sz="8" w:space="0" w:color="auto"/>
              <w:left w:val="single" w:sz="8" w:space="0" w:color="auto"/>
              <w:bottom w:val="single" w:sz="8" w:space="0" w:color="auto"/>
              <w:right w:val="single" w:sz="8" w:space="0" w:color="auto"/>
            </w:tcBorders>
          </w:tcPr>
          <w:p w14:paraId="158B131E" w14:textId="77777777" w:rsidR="001B1424" w:rsidRPr="005F3757" w:rsidRDefault="001B1424" w:rsidP="00E634E9">
            <w:pPr>
              <w:pStyle w:val="TAC"/>
              <w:rPr>
                <w:rStyle w:val="TALCar"/>
                <w:sz w:val="16"/>
                <w:szCs w:val="16"/>
                <w:lang w:val="en-US"/>
              </w:rPr>
            </w:pPr>
            <w:r>
              <w:rPr>
                <w:rStyle w:val="TALCar"/>
                <w:sz w:val="16"/>
                <w:szCs w:val="16"/>
                <w:lang w:val="en-US"/>
              </w:rPr>
              <w:t>20.48s</w:t>
            </w:r>
          </w:p>
        </w:tc>
        <w:tc>
          <w:tcPr>
            <w:tcW w:w="2160" w:type="dxa"/>
            <w:tcBorders>
              <w:top w:val="single" w:sz="8" w:space="0" w:color="auto"/>
              <w:left w:val="single" w:sz="8" w:space="0" w:color="auto"/>
              <w:bottom w:val="single" w:sz="8" w:space="0" w:color="auto"/>
              <w:right w:val="single" w:sz="8" w:space="0" w:color="auto"/>
            </w:tcBorders>
          </w:tcPr>
          <w:p w14:paraId="13692810" w14:textId="77777777" w:rsidR="001B1424" w:rsidRDefault="001B1424" w:rsidP="00E634E9">
            <w:pPr>
              <w:pStyle w:val="TAC"/>
              <w:rPr>
                <w:rStyle w:val="TALCar"/>
                <w:sz w:val="16"/>
                <w:szCs w:val="16"/>
              </w:rPr>
            </w:pPr>
            <w:r>
              <w:rPr>
                <w:rStyle w:val="TALCar"/>
                <w:sz w:val="16"/>
                <w:szCs w:val="16"/>
                <w:lang w:val="en-US"/>
              </w:rPr>
              <w:t>20.48s</w:t>
            </w:r>
          </w:p>
        </w:tc>
        <w:tc>
          <w:tcPr>
            <w:tcW w:w="2250" w:type="dxa"/>
            <w:tcBorders>
              <w:top w:val="single" w:sz="8" w:space="0" w:color="auto"/>
              <w:left w:val="single" w:sz="8" w:space="0" w:color="auto"/>
              <w:bottom w:val="single" w:sz="8" w:space="0" w:color="auto"/>
              <w:right w:val="single" w:sz="8" w:space="0" w:color="auto"/>
            </w:tcBorders>
          </w:tcPr>
          <w:p w14:paraId="4432B033" w14:textId="77777777" w:rsidR="001B1424" w:rsidRDefault="001B1424" w:rsidP="00E634E9">
            <w:pPr>
              <w:pStyle w:val="TAC"/>
              <w:rPr>
                <w:rStyle w:val="TALCar"/>
                <w:sz w:val="16"/>
                <w:szCs w:val="16"/>
              </w:rPr>
            </w:pPr>
            <w:r>
              <w:rPr>
                <w:rStyle w:val="TALCar"/>
                <w:sz w:val="16"/>
                <w:szCs w:val="16"/>
                <w:lang w:val="en-US"/>
              </w:rPr>
              <w:t>20.48s</w:t>
            </w:r>
          </w:p>
        </w:tc>
        <w:tc>
          <w:tcPr>
            <w:tcW w:w="2160" w:type="dxa"/>
            <w:tcBorders>
              <w:top w:val="single" w:sz="8" w:space="0" w:color="auto"/>
              <w:left w:val="single" w:sz="8" w:space="0" w:color="auto"/>
              <w:bottom w:val="single" w:sz="8" w:space="0" w:color="auto"/>
              <w:right w:val="single" w:sz="8" w:space="0" w:color="auto"/>
            </w:tcBorders>
          </w:tcPr>
          <w:p w14:paraId="679E6BD1" w14:textId="77777777" w:rsidR="001B1424" w:rsidRDefault="001B1424" w:rsidP="00E634E9">
            <w:pPr>
              <w:pStyle w:val="TAC"/>
              <w:rPr>
                <w:rStyle w:val="TALCar"/>
                <w:sz w:val="16"/>
                <w:szCs w:val="16"/>
                <w:lang w:val="en-US"/>
              </w:rPr>
            </w:pPr>
            <w:r>
              <w:rPr>
                <w:rStyle w:val="TALCar"/>
                <w:sz w:val="16"/>
                <w:szCs w:val="16"/>
                <w:lang w:val="en-US"/>
              </w:rPr>
              <w:t>20.48s</w:t>
            </w:r>
          </w:p>
        </w:tc>
      </w:tr>
      <w:tr w:rsidR="001B1424" w14:paraId="02E945BC" w14:textId="77777777" w:rsidTr="002F440E">
        <w:trPr>
          <w:trHeight w:val="20"/>
          <w:jc w:val="center"/>
        </w:trPr>
        <w:tc>
          <w:tcPr>
            <w:tcW w:w="1890" w:type="dxa"/>
            <w:tcBorders>
              <w:top w:val="single" w:sz="8" w:space="0" w:color="auto"/>
              <w:left w:val="single" w:sz="8" w:space="0" w:color="auto"/>
              <w:bottom w:val="single" w:sz="8" w:space="0" w:color="auto"/>
              <w:right w:val="single" w:sz="8" w:space="0" w:color="auto"/>
            </w:tcBorders>
            <w:vAlign w:val="center"/>
            <w:hideMark/>
          </w:tcPr>
          <w:p w14:paraId="317C8A66" w14:textId="77777777" w:rsidR="001B1424" w:rsidRDefault="001B1424" w:rsidP="00E634E9">
            <w:pPr>
              <w:pStyle w:val="TAC"/>
              <w:rPr>
                <w:rStyle w:val="TALCar"/>
                <w:sz w:val="16"/>
                <w:szCs w:val="16"/>
              </w:rPr>
            </w:pPr>
            <w:r>
              <w:rPr>
                <w:rStyle w:val="TALCar"/>
                <w:sz w:val="16"/>
                <w:szCs w:val="16"/>
              </w:rPr>
              <w:t>M-sample</w:t>
            </w:r>
          </w:p>
        </w:tc>
        <w:tc>
          <w:tcPr>
            <w:tcW w:w="2250" w:type="dxa"/>
            <w:tcBorders>
              <w:top w:val="single" w:sz="8" w:space="0" w:color="auto"/>
              <w:left w:val="single" w:sz="8" w:space="0" w:color="auto"/>
              <w:bottom w:val="single" w:sz="8" w:space="0" w:color="auto"/>
              <w:right w:val="single" w:sz="8" w:space="0" w:color="auto"/>
            </w:tcBorders>
          </w:tcPr>
          <w:p w14:paraId="11D62C8C" w14:textId="77777777" w:rsidR="001B1424" w:rsidRPr="00E634E9" w:rsidRDefault="001B1424" w:rsidP="00E634E9">
            <w:pPr>
              <w:pStyle w:val="TAC"/>
              <w:rPr>
                <w:rStyle w:val="TALCar"/>
                <w:sz w:val="16"/>
                <w:szCs w:val="16"/>
                <w:lang w:val="en-US"/>
              </w:rPr>
            </w:pPr>
            <w:r>
              <w:rPr>
                <w:rStyle w:val="TALCar"/>
                <w:sz w:val="16"/>
                <w:szCs w:val="16"/>
                <w:lang w:val="en-US"/>
              </w:rPr>
              <w:t>1</w:t>
            </w:r>
          </w:p>
        </w:tc>
        <w:tc>
          <w:tcPr>
            <w:tcW w:w="2160" w:type="dxa"/>
            <w:tcBorders>
              <w:top w:val="single" w:sz="8" w:space="0" w:color="auto"/>
              <w:left w:val="single" w:sz="8" w:space="0" w:color="auto"/>
              <w:bottom w:val="single" w:sz="8" w:space="0" w:color="auto"/>
              <w:right w:val="single" w:sz="8" w:space="0" w:color="auto"/>
            </w:tcBorders>
          </w:tcPr>
          <w:p w14:paraId="6077A0E4" w14:textId="77777777" w:rsidR="001B1424" w:rsidRPr="00E634E9" w:rsidRDefault="001B1424" w:rsidP="00E634E9">
            <w:pPr>
              <w:pStyle w:val="TAC"/>
              <w:rPr>
                <w:rStyle w:val="TALCar"/>
                <w:sz w:val="16"/>
                <w:szCs w:val="16"/>
                <w:lang w:val="en-US"/>
              </w:rPr>
            </w:pPr>
            <w:r>
              <w:rPr>
                <w:rStyle w:val="TALCar"/>
                <w:sz w:val="16"/>
                <w:szCs w:val="16"/>
                <w:lang w:val="en-US"/>
              </w:rPr>
              <w:t>1</w:t>
            </w:r>
          </w:p>
        </w:tc>
        <w:tc>
          <w:tcPr>
            <w:tcW w:w="2250" w:type="dxa"/>
            <w:tcBorders>
              <w:top w:val="single" w:sz="8" w:space="0" w:color="auto"/>
              <w:left w:val="single" w:sz="8" w:space="0" w:color="auto"/>
              <w:bottom w:val="single" w:sz="8" w:space="0" w:color="auto"/>
              <w:right w:val="single" w:sz="8" w:space="0" w:color="auto"/>
            </w:tcBorders>
          </w:tcPr>
          <w:p w14:paraId="68644735" w14:textId="77777777" w:rsidR="001B1424" w:rsidRPr="00E634E9" w:rsidRDefault="001B1424" w:rsidP="00E634E9">
            <w:pPr>
              <w:pStyle w:val="TAC"/>
              <w:rPr>
                <w:rStyle w:val="TALCar"/>
                <w:sz w:val="16"/>
                <w:szCs w:val="16"/>
                <w:lang w:val="en-US"/>
              </w:rPr>
            </w:pPr>
            <w:r>
              <w:rPr>
                <w:rStyle w:val="TALCar"/>
                <w:sz w:val="16"/>
                <w:szCs w:val="16"/>
                <w:lang w:val="en-US"/>
              </w:rPr>
              <w:t>1</w:t>
            </w:r>
          </w:p>
        </w:tc>
        <w:tc>
          <w:tcPr>
            <w:tcW w:w="2160" w:type="dxa"/>
            <w:tcBorders>
              <w:top w:val="single" w:sz="8" w:space="0" w:color="auto"/>
              <w:left w:val="single" w:sz="8" w:space="0" w:color="auto"/>
              <w:bottom w:val="single" w:sz="8" w:space="0" w:color="auto"/>
              <w:right w:val="single" w:sz="8" w:space="0" w:color="auto"/>
            </w:tcBorders>
          </w:tcPr>
          <w:p w14:paraId="6A0CAA2C" w14:textId="77777777" w:rsidR="001B1424" w:rsidRDefault="001B1424" w:rsidP="00E634E9">
            <w:pPr>
              <w:pStyle w:val="TAC"/>
              <w:rPr>
                <w:rStyle w:val="TALCar"/>
                <w:sz w:val="16"/>
                <w:szCs w:val="16"/>
                <w:lang w:val="en-US"/>
              </w:rPr>
            </w:pPr>
            <w:r>
              <w:rPr>
                <w:rStyle w:val="TALCar"/>
                <w:sz w:val="16"/>
                <w:szCs w:val="16"/>
                <w:lang w:val="en-US"/>
              </w:rPr>
              <w:t>1</w:t>
            </w:r>
          </w:p>
        </w:tc>
      </w:tr>
      <w:tr w:rsidR="001B1424" w14:paraId="5C371B04" w14:textId="77777777" w:rsidTr="002F440E">
        <w:trPr>
          <w:trHeight w:val="20"/>
          <w:jc w:val="center"/>
        </w:trPr>
        <w:tc>
          <w:tcPr>
            <w:tcW w:w="1890" w:type="dxa"/>
            <w:tcBorders>
              <w:top w:val="single" w:sz="8" w:space="0" w:color="auto"/>
              <w:left w:val="single" w:sz="8" w:space="0" w:color="auto"/>
              <w:bottom w:val="single" w:sz="8" w:space="0" w:color="auto"/>
              <w:right w:val="single" w:sz="8" w:space="0" w:color="auto"/>
            </w:tcBorders>
            <w:vAlign w:val="center"/>
            <w:hideMark/>
          </w:tcPr>
          <w:p w14:paraId="4A24F86A" w14:textId="77777777" w:rsidR="001B1424" w:rsidRDefault="001B1424" w:rsidP="00E634E9">
            <w:pPr>
              <w:pStyle w:val="TAC"/>
              <w:rPr>
                <w:rStyle w:val="TALCar"/>
                <w:sz w:val="16"/>
                <w:szCs w:val="16"/>
              </w:rPr>
            </w:pPr>
            <w:r>
              <w:rPr>
                <w:rStyle w:val="TALCar"/>
                <w:sz w:val="16"/>
                <w:szCs w:val="16"/>
              </w:rPr>
              <w:t>RRM measurement</w:t>
            </w:r>
          </w:p>
        </w:tc>
        <w:tc>
          <w:tcPr>
            <w:tcW w:w="2250" w:type="dxa"/>
            <w:tcBorders>
              <w:top w:val="single" w:sz="8" w:space="0" w:color="auto"/>
              <w:left w:val="single" w:sz="8" w:space="0" w:color="auto"/>
              <w:bottom w:val="single" w:sz="8" w:space="0" w:color="auto"/>
              <w:right w:val="single" w:sz="8" w:space="0" w:color="auto"/>
            </w:tcBorders>
          </w:tcPr>
          <w:p w14:paraId="075AE06B" w14:textId="77777777" w:rsidR="001B1424" w:rsidRPr="00005C42" w:rsidRDefault="001B1424" w:rsidP="00E634E9">
            <w:pPr>
              <w:pStyle w:val="TAC"/>
              <w:rPr>
                <w:rStyle w:val="TALCar"/>
                <w:sz w:val="16"/>
                <w:szCs w:val="16"/>
                <w:lang w:val="en-US"/>
              </w:rPr>
            </w:pPr>
            <w:r>
              <w:rPr>
                <w:rStyle w:val="TALCar"/>
                <w:sz w:val="16"/>
                <w:szCs w:val="16"/>
                <w:lang w:val="en-US"/>
              </w:rPr>
              <w:t>N/A</w:t>
            </w:r>
          </w:p>
        </w:tc>
        <w:tc>
          <w:tcPr>
            <w:tcW w:w="2160" w:type="dxa"/>
            <w:tcBorders>
              <w:top w:val="single" w:sz="8" w:space="0" w:color="auto"/>
              <w:left w:val="single" w:sz="8" w:space="0" w:color="auto"/>
              <w:bottom w:val="single" w:sz="8" w:space="0" w:color="auto"/>
              <w:right w:val="single" w:sz="8" w:space="0" w:color="auto"/>
            </w:tcBorders>
          </w:tcPr>
          <w:p w14:paraId="44600E2F" w14:textId="77777777" w:rsidR="001B1424" w:rsidRDefault="001B1424" w:rsidP="00E634E9">
            <w:pPr>
              <w:pStyle w:val="TAC"/>
              <w:rPr>
                <w:rStyle w:val="TALCar"/>
                <w:sz w:val="16"/>
                <w:szCs w:val="16"/>
              </w:rPr>
            </w:pPr>
            <w:r>
              <w:rPr>
                <w:rStyle w:val="TALCar"/>
                <w:sz w:val="16"/>
                <w:szCs w:val="16"/>
                <w:lang w:val="en-US"/>
              </w:rPr>
              <w:t>N/A</w:t>
            </w:r>
          </w:p>
        </w:tc>
        <w:tc>
          <w:tcPr>
            <w:tcW w:w="2250" w:type="dxa"/>
            <w:tcBorders>
              <w:top w:val="single" w:sz="8" w:space="0" w:color="auto"/>
              <w:left w:val="single" w:sz="8" w:space="0" w:color="auto"/>
              <w:bottom w:val="single" w:sz="8" w:space="0" w:color="auto"/>
              <w:right w:val="single" w:sz="8" w:space="0" w:color="auto"/>
            </w:tcBorders>
          </w:tcPr>
          <w:p w14:paraId="340D0C73" w14:textId="77777777" w:rsidR="001B1424" w:rsidRDefault="001B1424" w:rsidP="00E634E9">
            <w:pPr>
              <w:pStyle w:val="TAC"/>
              <w:rPr>
                <w:rStyle w:val="TALCar"/>
                <w:sz w:val="16"/>
                <w:szCs w:val="16"/>
              </w:rPr>
            </w:pPr>
            <w:r>
              <w:rPr>
                <w:rStyle w:val="TALCar"/>
                <w:sz w:val="16"/>
                <w:szCs w:val="16"/>
                <w:lang w:val="en-US"/>
              </w:rPr>
              <w:t>N/A</w:t>
            </w:r>
          </w:p>
        </w:tc>
        <w:tc>
          <w:tcPr>
            <w:tcW w:w="2160" w:type="dxa"/>
            <w:tcBorders>
              <w:top w:val="single" w:sz="8" w:space="0" w:color="auto"/>
              <w:left w:val="single" w:sz="8" w:space="0" w:color="auto"/>
              <w:bottom w:val="single" w:sz="8" w:space="0" w:color="auto"/>
              <w:right w:val="single" w:sz="8" w:space="0" w:color="auto"/>
            </w:tcBorders>
          </w:tcPr>
          <w:p w14:paraId="73A3566A" w14:textId="77777777" w:rsidR="001B1424" w:rsidRDefault="001B1424" w:rsidP="00E634E9">
            <w:pPr>
              <w:pStyle w:val="TAC"/>
              <w:rPr>
                <w:rStyle w:val="TALCar"/>
                <w:sz w:val="16"/>
                <w:szCs w:val="16"/>
                <w:lang w:val="en-US"/>
              </w:rPr>
            </w:pPr>
            <w:r>
              <w:rPr>
                <w:rStyle w:val="TALCar"/>
                <w:sz w:val="16"/>
                <w:szCs w:val="16"/>
                <w:lang w:val="en-US"/>
              </w:rPr>
              <w:t>N/A</w:t>
            </w:r>
          </w:p>
        </w:tc>
      </w:tr>
      <w:tr w:rsidR="001B1424" w14:paraId="3C945130" w14:textId="77777777" w:rsidTr="002F440E">
        <w:trPr>
          <w:trHeight w:val="20"/>
          <w:jc w:val="center"/>
        </w:trPr>
        <w:tc>
          <w:tcPr>
            <w:tcW w:w="1890" w:type="dxa"/>
            <w:tcBorders>
              <w:top w:val="single" w:sz="8" w:space="0" w:color="auto"/>
              <w:left w:val="single" w:sz="8" w:space="0" w:color="auto"/>
              <w:bottom w:val="single" w:sz="8" w:space="0" w:color="auto"/>
              <w:right w:val="single" w:sz="8" w:space="0" w:color="auto"/>
            </w:tcBorders>
            <w:vAlign w:val="center"/>
            <w:hideMark/>
          </w:tcPr>
          <w:p w14:paraId="491441B1" w14:textId="77777777" w:rsidR="001B1424" w:rsidRDefault="001B1424" w:rsidP="00E634E9">
            <w:pPr>
              <w:pStyle w:val="TAC"/>
              <w:rPr>
                <w:rStyle w:val="TALCar"/>
                <w:sz w:val="16"/>
                <w:szCs w:val="16"/>
                <w:lang w:eastAsia="zh-CN"/>
              </w:rPr>
            </w:pPr>
            <w:r>
              <w:rPr>
                <w:rStyle w:val="TALCar"/>
                <w:sz w:val="16"/>
                <w:szCs w:val="16"/>
                <w:lang w:eastAsia="zh-CN"/>
              </w:rPr>
              <w:t>BWP switching</w:t>
            </w:r>
          </w:p>
        </w:tc>
        <w:tc>
          <w:tcPr>
            <w:tcW w:w="2250" w:type="dxa"/>
            <w:tcBorders>
              <w:top w:val="single" w:sz="8" w:space="0" w:color="auto"/>
              <w:left w:val="single" w:sz="8" w:space="0" w:color="auto"/>
              <w:bottom w:val="single" w:sz="8" w:space="0" w:color="auto"/>
              <w:right w:val="single" w:sz="8" w:space="0" w:color="auto"/>
            </w:tcBorders>
          </w:tcPr>
          <w:p w14:paraId="292909F4" w14:textId="77777777" w:rsidR="001B1424" w:rsidRDefault="001B1424" w:rsidP="00E634E9">
            <w:pPr>
              <w:pStyle w:val="TAC"/>
              <w:rPr>
                <w:rStyle w:val="TALCar"/>
                <w:sz w:val="16"/>
                <w:szCs w:val="16"/>
              </w:rPr>
            </w:pPr>
            <w:r>
              <w:rPr>
                <w:rStyle w:val="TALCar"/>
                <w:sz w:val="16"/>
                <w:szCs w:val="16"/>
                <w:lang w:val="en-US"/>
              </w:rPr>
              <w:t>N/A</w:t>
            </w:r>
          </w:p>
        </w:tc>
        <w:tc>
          <w:tcPr>
            <w:tcW w:w="2160" w:type="dxa"/>
            <w:tcBorders>
              <w:top w:val="single" w:sz="8" w:space="0" w:color="auto"/>
              <w:left w:val="single" w:sz="8" w:space="0" w:color="auto"/>
              <w:bottom w:val="single" w:sz="8" w:space="0" w:color="auto"/>
              <w:right w:val="single" w:sz="8" w:space="0" w:color="auto"/>
            </w:tcBorders>
          </w:tcPr>
          <w:p w14:paraId="266FA9A3" w14:textId="77777777" w:rsidR="001B1424" w:rsidRDefault="001B1424" w:rsidP="00E634E9">
            <w:pPr>
              <w:pStyle w:val="TAC"/>
              <w:rPr>
                <w:rStyle w:val="TALCar"/>
                <w:sz w:val="16"/>
                <w:szCs w:val="16"/>
              </w:rPr>
            </w:pPr>
            <w:r>
              <w:rPr>
                <w:rStyle w:val="TALCar"/>
                <w:sz w:val="16"/>
                <w:szCs w:val="16"/>
                <w:lang w:val="en-US"/>
              </w:rPr>
              <w:t>N/A</w:t>
            </w:r>
          </w:p>
        </w:tc>
        <w:tc>
          <w:tcPr>
            <w:tcW w:w="2250" w:type="dxa"/>
            <w:tcBorders>
              <w:top w:val="single" w:sz="8" w:space="0" w:color="auto"/>
              <w:left w:val="single" w:sz="8" w:space="0" w:color="auto"/>
              <w:bottom w:val="single" w:sz="8" w:space="0" w:color="auto"/>
              <w:right w:val="single" w:sz="8" w:space="0" w:color="auto"/>
            </w:tcBorders>
          </w:tcPr>
          <w:p w14:paraId="24CB9D72" w14:textId="77777777" w:rsidR="001B1424" w:rsidRDefault="001B1424" w:rsidP="00E634E9">
            <w:pPr>
              <w:pStyle w:val="TAC"/>
              <w:rPr>
                <w:rStyle w:val="TALCar"/>
                <w:sz w:val="16"/>
                <w:szCs w:val="16"/>
              </w:rPr>
            </w:pPr>
            <w:r>
              <w:rPr>
                <w:rStyle w:val="TALCar"/>
                <w:sz w:val="16"/>
                <w:szCs w:val="16"/>
                <w:lang w:val="en-US"/>
              </w:rPr>
              <w:t>N/A</w:t>
            </w:r>
          </w:p>
        </w:tc>
        <w:tc>
          <w:tcPr>
            <w:tcW w:w="2160" w:type="dxa"/>
            <w:tcBorders>
              <w:top w:val="single" w:sz="8" w:space="0" w:color="auto"/>
              <w:left w:val="single" w:sz="8" w:space="0" w:color="auto"/>
              <w:bottom w:val="single" w:sz="8" w:space="0" w:color="auto"/>
              <w:right w:val="single" w:sz="8" w:space="0" w:color="auto"/>
            </w:tcBorders>
          </w:tcPr>
          <w:p w14:paraId="3263DFFA" w14:textId="77777777" w:rsidR="001B1424" w:rsidRDefault="001B1424" w:rsidP="00E634E9">
            <w:pPr>
              <w:pStyle w:val="TAC"/>
              <w:rPr>
                <w:rStyle w:val="TALCar"/>
                <w:sz w:val="16"/>
                <w:szCs w:val="16"/>
                <w:lang w:val="en-US"/>
              </w:rPr>
            </w:pPr>
            <w:r>
              <w:rPr>
                <w:rStyle w:val="TALCar"/>
                <w:sz w:val="16"/>
                <w:szCs w:val="16"/>
                <w:lang w:val="en-US"/>
              </w:rPr>
              <w:t>N/A</w:t>
            </w:r>
          </w:p>
        </w:tc>
      </w:tr>
      <w:tr w:rsidR="001B1424" w14:paraId="5F68BEA7" w14:textId="77777777" w:rsidTr="002F440E">
        <w:trPr>
          <w:trHeight w:val="20"/>
          <w:jc w:val="center"/>
        </w:trPr>
        <w:tc>
          <w:tcPr>
            <w:tcW w:w="1890" w:type="dxa"/>
            <w:tcBorders>
              <w:top w:val="single" w:sz="8" w:space="0" w:color="auto"/>
              <w:left w:val="single" w:sz="8" w:space="0" w:color="auto"/>
              <w:bottom w:val="single" w:sz="8" w:space="0" w:color="auto"/>
              <w:right w:val="single" w:sz="8" w:space="0" w:color="auto"/>
            </w:tcBorders>
            <w:vAlign w:val="center"/>
            <w:hideMark/>
          </w:tcPr>
          <w:p w14:paraId="20FB7056" w14:textId="77777777" w:rsidR="001B1424" w:rsidRDefault="001B1424" w:rsidP="00E634E9">
            <w:pPr>
              <w:pStyle w:val="TAC"/>
              <w:rPr>
                <w:rStyle w:val="TALCar"/>
                <w:sz w:val="16"/>
                <w:szCs w:val="16"/>
                <w:lang w:eastAsia="zh-CN"/>
              </w:rPr>
            </w:pPr>
            <w:r>
              <w:rPr>
                <w:rStyle w:val="TALCar"/>
                <w:sz w:val="16"/>
                <w:szCs w:val="16"/>
                <w:lang w:eastAsia="zh-CN"/>
              </w:rPr>
              <w:t>Measurement reporting (e.g., RA/CG-SDT, reporting interval)</w:t>
            </w:r>
          </w:p>
        </w:tc>
        <w:tc>
          <w:tcPr>
            <w:tcW w:w="2250" w:type="dxa"/>
            <w:tcBorders>
              <w:top w:val="single" w:sz="8" w:space="0" w:color="auto"/>
              <w:left w:val="single" w:sz="8" w:space="0" w:color="auto"/>
              <w:bottom w:val="single" w:sz="8" w:space="0" w:color="auto"/>
              <w:right w:val="single" w:sz="8" w:space="0" w:color="auto"/>
            </w:tcBorders>
          </w:tcPr>
          <w:p w14:paraId="69115B2C" w14:textId="7699F5FE" w:rsidR="001B1424" w:rsidRPr="003F378E" w:rsidRDefault="001B1424" w:rsidP="00E634E9">
            <w:pPr>
              <w:pStyle w:val="TAC"/>
              <w:rPr>
                <w:rStyle w:val="TALCar"/>
                <w:sz w:val="16"/>
                <w:szCs w:val="16"/>
                <w:lang w:val="en-US"/>
              </w:rPr>
            </w:pPr>
            <w:r>
              <w:rPr>
                <w:rStyle w:val="TALCar"/>
                <w:sz w:val="16"/>
                <w:szCs w:val="16"/>
                <w:lang w:val="en-US"/>
              </w:rPr>
              <w:t xml:space="preserve">CG-SDT, </w:t>
            </w:r>
            <w:r w:rsidR="00DD23A5">
              <w:rPr>
                <w:rStyle w:val="TALCar"/>
                <w:sz w:val="16"/>
                <w:szCs w:val="16"/>
                <w:lang w:val="en-US"/>
              </w:rPr>
              <w:t>20.48s</w:t>
            </w:r>
          </w:p>
        </w:tc>
        <w:tc>
          <w:tcPr>
            <w:tcW w:w="2160" w:type="dxa"/>
            <w:tcBorders>
              <w:top w:val="single" w:sz="8" w:space="0" w:color="auto"/>
              <w:left w:val="single" w:sz="8" w:space="0" w:color="auto"/>
              <w:bottom w:val="single" w:sz="8" w:space="0" w:color="auto"/>
              <w:right w:val="single" w:sz="8" w:space="0" w:color="auto"/>
            </w:tcBorders>
          </w:tcPr>
          <w:p w14:paraId="59E38F35" w14:textId="77777777" w:rsidR="001B1424" w:rsidRDefault="001B1424" w:rsidP="00E634E9">
            <w:pPr>
              <w:pStyle w:val="TAC"/>
              <w:rPr>
                <w:rStyle w:val="TALCar"/>
                <w:sz w:val="16"/>
                <w:szCs w:val="16"/>
              </w:rPr>
            </w:pPr>
          </w:p>
        </w:tc>
        <w:tc>
          <w:tcPr>
            <w:tcW w:w="2250" w:type="dxa"/>
            <w:tcBorders>
              <w:top w:val="single" w:sz="8" w:space="0" w:color="auto"/>
              <w:left w:val="single" w:sz="8" w:space="0" w:color="auto"/>
              <w:bottom w:val="single" w:sz="8" w:space="0" w:color="auto"/>
              <w:right w:val="single" w:sz="8" w:space="0" w:color="auto"/>
            </w:tcBorders>
          </w:tcPr>
          <w:p w14:paraId="09F9D77F" w14:textId="77777777" w:rsidR="001B1424" w:rsidRDefault="001B1424" w:rsidP="00E634E9">
            <w:pPr>
              <w:pStyle w:val="TAC"/>
              <w:rPr>
                <w:rStyle w:val="TALCar"/>
                <w:sz w:val="16"/>
                <w:szCs w:val="16"/>
              </w:rPr>
            </w:pPr>
          </w:p>
        </w:tc>
        <w:tc>
          <w:tcPr>
            <w:tcW w:w="2160" w:type="dxa"/>
            <w:tcBorders>
              <w:top w:val="single" w:sz="8" w:space="0" w:color="auto"/>
              <w:left w:val="single" w:sz="8" w:space="0" w:color="auto"/>
              <w:bottom w:val="single" w:sz="8" w:space="0" w:color="auto"/>
              <w:right w:val="single" w:sz="8" w:space="0" w:color="auto"/>
            </w:tcBorders>
          </w:tcPr>
          <w:p w14:paraId="50CCE48C" w14:textId="77777777" w:rsidR="001B1424" w:rsidRDefault="001B1424" w:rsidP="00E634E9">
            <w:pPr>
              <w:pStyle w:val="TAC"/>
              <w:rPr>
                <w:rStyle w:val="TALCar"/>
                <w:sz w:val="16"/>
                <w:szCs w:val="16"/>
              </w:rPr>
            </w:pPr>
            <w:r>
              <w:rPr>
                <w:rStyle w:val="TALCar"/>
                <w:sz w:val="16"/>
                <w:szCs w:val="16"/>
                <w:lang w:eastAsia="zh-CN"/>
              </w:rPr>
              <w:t>RA-SDT for SRS configuration (</w:t>
            </w:r>
            <w:r>
              <w:rPr>
                <w:rStyle w:val="TALCar"/>
                <w:sz w:val="16"/>
                <w:szCs w:val="16"/>
                <w:lang w:val="en-US" w:eastAsia="zh-CN"/>
              </w:rPr>
              <w:t>every 8</w:t>
            </w:r>
            <w:r>
              <w:rPr>
                <w:rStyle w:val="TALCar"/>
                <w:sz w:val="16"/>
                <w:szCs w:val="16"/>
                <w:lang w:eastAsia="zh-CN"/>
              </w:rPr>
              <w:t xml:space="preserve"> cycle</w:t>
            </w:r>
            <w:r>
              <w:rPr>
                <w:rStyle w:val="TALCar"/>
                <w:sz w:val="16"/>
                <w:szCs w:val="16"/>
                <w:lang w:val="en-US" w:eastAsia="zh-CN"/>
              </w:rPr>
              <w:t>s</w:t>
            </w:r>
            <w:r>
              <w:rPr>
                <w:rStyle w:val="TALCar"/>
                <w:sz w:val="16"/>
                <w:szCs w:val="16"/>
                <w:lang w:eastAsia="zh-CN"/>
              </w:rPr>
              <w:t>)</w:t>
            </w:r>
          </w:p>
        </w:tc>
      </w:tr>
      <w:tr w:rsidR="001B1424" w14:paraId="2DDBDF0F" w14:textId="77777777" w:rsidTr="002F440E">
        <w:trPr>
          <w:trHeight w:val="20"/>
          <w:jc w:val="center"/>
        </w:trPr>
        <w:tc>
          <w:tcPr>
            <w:tcW w:w="1890" w:type="dxa"/>
            <w:tcBorders>
              <w:top w:val="single" w:sz="8" w:space="0" w:color="auto"/>
              <w:left w:val="single" w:sz="8" w:space="0" w:color="auto"/>
              <w:bottom w:val="single" w:sz="8" w:space="0" w:color="auto"/>
              <w:right w:val="single" w:sz="8" w:space="0" w:color="auto"/>
            </w:tcBorders>
            <w:vAlign w:val="center"/>
            <w:hideMark/>
          </w:tcPr>
          <w:p w14:paraId="5066E6CE" w14:textId="77777777" w:rsidR="001B1424" w:rsidRDefault="001B1424" w:rsidP="00E634E9">
            <w:pPr>
              <w:pStyle w:val="TAC"/>
              <w:rPr>
                <w:rStyle w:val="TALCar"/>
                <w:sz w:val="16"/>
                <w:szCs w:val="16"/>
                <w:lang w:eastAsia="zh-CN"/>
              </w:rPr>
            </w:pPr>
            <w:r>
              <w:rPr>
                <w:rStyle w:val="TALCar"/>
                <w:sz w:val="16"/>
                <w:szCs w:val="16"/>
                <w:lang w:eastAsia="zh-CN"/>
              </w:rPr>
              <w:t>implementation factor K</w:t>
            </w:r>
          </w:p>
        </w:tc>
        <w:tc>
          <w:tcPr>
            <w:tcW w:w="2250" w:type="dxa"/>
            <w:tcBorders>
              <w:top w:val="single" w:sz="8" w:space="0" w:color="auto"/>
              <w:left w:val="single" w:sz="8" w:space="0" w:color="auto"/>
              <w:bottom w:val="single" w:sz="8" w:space="0" w:color="auto"/>
              <w:right w:val="single" w:sz="8" w:space="0" w:color="auto"/>
            </w:tcBorders>
          </w:tcPr>
          <w:p w14:paraId="16B15A62" w14:textId="77777777" w:rsidR="001B1424" w:rsidRPr="005F3757" w:rsidRDefault="001B1424" w:rsidP="00E634E9">
            <w:pPr>
              <w:pStyle w:val="TAC"/>
              <w:rPr>
                <w:rStyle w:val="TALCar"/>
                <w:sz w:val="16"/>
                <w:szCs w:val="16"/>
                <w:lang w:val="en-US"/>
              </w:rPr>
            </w:pPr>
            <w:r>
              <w:rPr>
                <w:rStyle w:val="TALCar"/>
                <w:sz w:val="16"/>
                <w:szCs w:val="16"/>
                <w:lang w:val="en-US"/>
              </w:rPr>
              <w:t>4</w:t>
            </w:r>
          </w:p>
        </w:tc>
        <w:tc>
          <w:tcPr>
            <w:tcW w:w="2160" w:type="dxa"/>
            <w:tcBorders>
              <w:top w:val="single" w:sz="8" w:space="0" w:color="auto"/>
              <w:left w:val="single" w:sz="8" w:space="0" w:color="auto"/>
              <w:bottom w:val="single" w:sz="8" w:space="0" w:color="auto"/>
              <w:right w:val="single" w:sz="8" w:space="0" w:color="auto"/>
            </w:tcBorders>
          </w:tcPr>
          <w:p w14:paraId="2CE52A82" w14:textId="77777777" w:rsidR="001B1424" w:rsidRPr="00B045C4" w:rsidRDefault="001B1424" w:rsidP="00E634E9">
            <w:pPr>
              <w:pStyle w:val="TAC"/>
              <w:rPr>
                <w:rStyle w:val="TALCar"/>
                <w:sz w:val="16"/>
                <w:szCs w:val="16"/>
                <w:lang w:val="en-US"/>
              </w:rPr>
            </w:pPr>
            <w:r>
              <w:rPr>
                <w:rStyle w:val="TALCar"/>
                <w:sz w:val="16"/>
                <w:szCs w:val="16"/>
                <w:lang w:val="en-US"/>
              </w:rPr>
              <w:t>4</w:t>
            </w:r>
          </w:p>
        </w:tc>
        <w:tc>
          <w:tcPr>
            <w:tcW w:w="2250" w:type="dxa"/>
            <w:tcBorders>
              <w:top w:val="single" w:sz="8" w:space="0" w:color="auto"/>
              <w:left w:val="single" w:sz="8" w:space="0" w:color="auto"/>
              <w:bottom w:val="single" w:sz="8" w:space="0" w:color="auto"/>
              <w:right w:val="single" w:sz="8" w:space="0" w:color="auto"/>
            </w:tcBorders>
          </w:tcPr>
          <w:p w14:paraId="6E9C8CF3" w14:textId="77777777" w:rsidR="001B1424" w:rsidRPr="00B045C4" w:rsidRDefault="001B1424" w:rsidP="00E634E9">
            <w:pPr>
              <w:pStyle w:val="TAC"/>
              <w:rPr>
                <w:rStyle w:val="TALCar"/>
                <w:sz w:val="16"/>
                <w:szCs w:val="16"/>
                <w:lang w:val="en-US"/>
              </w:rPr>
            </w:pPr>
            <w:r>
              <w:rPr>
                <w:rStyle w:val="TALCar"/>
                <w:sz w:val="16"/>
                <w:szCs w:val="16"/>
                <w:lang w:val="en-US"/>
              </w:rPr>
              <w:t>4</w:t>
            </w:r>
          </w:p>
        </w:tc>
        <w:tc>
          <w:tcPr>
            <w:tcW w:w="2160" w:type="dxa"/>
            <w:tcBorders>
              <w:top w:val="single" w:sz="8" w:space="0" w:color="auto"/>
              <w:left w:val="single" w:sz="8" w:space="0" w:color="auto"/>
              <w:bottom w:val="single" w:sz="8" w:space="0" w:color="auto"/>
              <w:right w:val="single" w:sz="8" w:space="0" w:color="auto"/>
            </w:tcBorders>
          </w:tcPr>
          <w:p w14:paraId="06D82A4F" w14:textId="77777777" w:rsidR="001B1424" w:rsidRDefault="001B1424" w:rsidP="00E634E9">
            <w:pPr>
              <w:pStyle w:val="TAC"/>
              <w:rPr>
                <w:rStyle w:val="TALCar"/>
                <w:sz w:val="16"/>
                <w:szCs w:val="16"/>
                <w:lang w:val="en-US"/>
              </w:rPr>
            </w:pPr>
            <w:r>
              <w:rPr>
                <w:rStyle w:val="TALCar"/>
                <w:sz w:val="16"/>
                <w:szCs w:val="16"/>
                <w:lang w:val="en-US"/>
              </w:rPr>
              <w:t>4</w:t>
            </w:r>
          </w:p>
        </w:tc>
      </w:tr>
    </w:tbl>
    <w:p w14:paraId="0F80D744" w14:textId="77777777" w:rsidR="00614595" w:rsidRDefault="00614595" w:rsidP="007E1785">
      <w:pPr>
        <w:pStyle w:val="TH"/>
      </w:pPr>
    </w:p>
    <w:p w14:paraId="0DB5A727" w14:textId="77777777" w:rsidR="00614595" w:rsidRDefault="00614595" w:rsidP="007E1785">
      <w:pPr>
        <w:pStyle w:val="TH"/>
      </w:pPr>
    </w:p>
    <w:p w14:paraId="264C34D1" w14:textId="5CCF09BE" w:rsidR="007E1785" w:rsidRDefault="007E1785" w:rsidP="007E1785">
      <w:pPr>
        <w:pStyle w:val="TH"/>
        <w:rPr>
          <w:lang w:eastAsia="zh-CN"/>
        </w:rPr>
      </w:pPr>
      <w:r>
        <w:t xml:space="preserve">Table </w:t>
      </w:r>
      <w:r w:rsidR="001B1424">
        <w:t>9</w:t>
      </w:r>
      <w:r>
        <w:t xml:space="preserve">: </w:t>
      </w:r>
      <w:r w:rsidR="002F440E">
        <w:t xml:space="preserve">Ultra-deep Sleep (TE 5000), K = 1, DRX cycle </w:t>
      </w:r>
      <w:r w:rsidR="00F97328">
        <w:t>20.48</w:t>
      </w:r>
      <w:r w:rsidR="002F440E">
        <w:t>s</w:t>
      </w:r>
    </w:p>
    <w:tbl>
      <w:tblPr>
        <w:tblW w:w="10520"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4A0" w:firstRow="1" w:lastRow="0" w:firstColumn="1" w:lastColumn="0" w:noHBand="0" w:noVBand="1"/>
      </w:tblPr>
      <w:tblGrid>
        <w:gridCol w:w="2008"/>
        <w:gridCol w:w="2032"/>
        <w:gridCol w:w="2160"/>
        <w:gridCol w:w="2340"/>
        <w:gridCol w:w="1980"/>
      </w:tblGrid>
      <w:tr w:rsidR="007E1785" w14:paraId="77BC95F2" w14:textId="77777777" w:rsidTr="00F97328">
        <w:trPr>
          <w:trHeight w:val="462"/>
          <w:jc w:val="center"/>
        </w:trPr>
        <w:tc>
          <w:tcPr>
            <w:tcW w:w="2008" w:type="dxa"/>
            <w:tcBorders>
              <w:top w:val="single" w:sz="8" w:space="0" w:color="auto"/>
              <w:left w:val="single" w:sz="8" w:space="0" w:color="auto"/>
              <w:bottom w:val="single" w:sz="8" w:space="0" w:color="auto"/>
              <w:right w:val="single" w:sz="8" w:space="0" w:color="auto"/>
            </w:tcBorders>
            <w:vAlign w:val="center"/>
            <w:hideMark/>
          </w:tcPr>
          <w:p w14:paraId="5492EF65" w14:textId="77777777" w:rsidR="007E1785" w:rsidRDefault="007E1785" w:rsidP="00E634E9">
            <w:pPr>
              <w:pStyle w:val="TAH"/>
              <w:rPr>
                <w:sz w:val="16"/>
                <w:szCs w:val="16"/>
                <w:lang w:eastAsia="ja-JP"/>
              </w:rPr>
            </w:pPr>
            <w:r>
              <w:rPr>
                <w:sz w:val="16"/>
                <w:szCs w:val="16"/>
                <w:lang w:eastAsia="ja-JP"/>
              </w:rPr>
              <w:t>Evaluation assumption</w:t>
            </w:r>
          </w:p>
        </w:tc>
        <w:tc>
          <w:tcPr>
            <w:tcW w:w="2032" w:type="dxa"/>
            <w:tcBorders>
              <w:top w:val="single" w:sz="8" w:space="0" w:color="auto"/>
              <w:left w:val="single" w:sz="8" w:space="0" w:color="auto"/>
              <w:bottom w:val="single" w:sz="8" w:space="0" w:color="auto"/>
              <w:right w:val="single" w:sz="8" w:space="0" w:color="auto"/>
            </w:tcBorders>
            <w:hideMark/>
          </w:tcPr>
          <w:p w14:paraId="23F6DBBF" w14:textId="73A9BFC8" w:rsidR="007E1785" w:rsidRPr="00D61B19" w:rsidRDefault="007E1785" w:rsidP="00E634E9">
            <w:pPr>
              <w:pStyle w:val="TAH"/>
              <w:jc w:val="left"/>
              <w:rPr>
                <w:sz w:val="16"/>
                <w:szCs w:val="16"/>
                <w:lang w:val="en-US" w:eastAsia="ja-JP"/>
              </w:rPr>
            </w:pPr>
            <w:r>
              <w:rPr>
                <w:sz w:val="16"/>
                <w:szCs w:val="16"/>
                <w:lang w:eastAsia="ja-JP"/>
              </w:rPr>
              <w:t xml:space="preserve">[Case </w:t>
            </w:r>
            <w:r w:rsidR="001B1424">
              <w:rPr>
                <w:sz w:val="16"/>
                <w:szCs w:val="16"/>
                <w:lang w:val="en-US" w:eastAsia="ja-JP"/>
              </w:rPr>
              <w:t>9</w:t>
            </w:r>
            <w:r>
              <w:rPr>
                <w:sz w:val="16"/>
                <w:szCs w:val="16"/>
                <w:lang w:val="en-US" w:eastAsia="ja-JP"/>
              </w:rPr>
              <w:t>A</w:t>
            </w:r>
            <w:r>
              <w:rPr>
                <w:sz w:val="16"/>
                <w:szCs w:val="16"/>
                <w:lang w:eastAsia="ja-JP"/>
              </w:rPr>
              <w:t xml:space="preserve">], </w:t>
            </w:r>
            <w:r>
              <w:rPr>
                <w:sz w:val="16"/>
                <w:szCs w:val="16"/>
                <w:lang w:val="en-US" w:eastAsia="ja-JP"/>
              </w:rPr>
              <w:t>UE assisted DL positioning, Type A, FR1</w:t>
            </w:r>
          </w:p>
        </w:tc>
        <w:tc>
          <w:tcPr>
            <w:tcW w:w="2160" w:type="dxa"/>
            <w:tcBorders>
              <w:top w:val="single" w:sz="8" w:space="0" w:color="auto"/>
              <w:left w:val="single" w:sz="8" w:space="0" w:color="auto"/>
              <w:bottom w:val="single" w:sz="8" w:space="0" w:color="auto"/>
              <w:right w:val="single" w:sz="8" w:space="0" w:color="auto"/>
            </w:tcBorders>
            <w:hideMark/>
          </w:tcPr>
          <w:p w14:paraId="5058F0FF" w14:textId="522F3E56" w:rsidR="007E1785" w:rsidRDefault="007E1785" w:rsidP="00E634E9">
            <w:pPr>
              <w:pStyle w:val="TAH"/>
              <w:jc w:val="left"/>
              <w:rPr>
                <w:sz w:val="16"/>
                <w:szCs w:val="16"/>
                <w:lang w:eastAsia="ja-JP"/>
              </w:rPr>
            </w:pPr>
            <w:r>
              <w:rPr>
                <w:sz w:val="16"/>
                <w:szCs w:val="16"/>
                <w:lang w:eastAsia="ja-JP"/>
              </w:rPr>
              <w:t xml:space="preserve">[Case </w:t>
            </w:r>
            <w:r w:rsidR="001B1424">
              <w:rPr>
                <w:sz w:val="16"/>
                <w:szCs w:val="16"/>
                <w:lang w:val="en-US" w:eastAsia="ja-JP"/>
              </w:rPr>
              <w:t>9</w:t>
            </w:r>
            <w:r>
              <w:rPr>
                <w:sz w:val="16"/>
                <w:szCs w:val="16"/>
                <w:lang w:val="en-US" w:eastAsia="ja-JP"/>
              </w:rPr>
              <w:t>B</w:t>
            </w:r>
            <w:r>
              <w:rPr>
                <w:sz w:val="16"/>
                <w:szCs w:val="16"/>
                <w:lang w:eastAsia="ja-JP"/>
              </w:rPr>
              <w:t xml:space="preserve">], </w:t>
            </w:r>
            <w:r>
              <w:rPr>
                <w:sz w:val="16"/>
                <w:szCs w:val="16"/>
                <w:lang w:val="en-US" w:eastAsia="ja-JP"/>
              </w:rPr>
              <w:t>UE based DL positioning, Type A, FR1</w:t>
            </w:r>
          </w:p>
        </w:tc>
        <w:tc>
          <w:tcPr>
            <w:tcW w:w="2340" w:type="dxa"/>
            <w:tcBorders>
              <w:top w:val="single" w:sz="8" w:space="0" w:color="auto"/>
              <w:left w:val="single" w:sz="8" w:space="0" w:color="auto"/>
              <w:bottom w:val="single" w:sz="8" w:space="0" w:color="auto"/>
              <w:right w:val="single" w:sz="8" w:space="0" w:color="auto"/>
            </w:tcBorders>
            <w:hideMark/>
          </w:tcPr>
          <w:p w14:paraId="7F2252D4" w14:textId="79774B9F" w:rsidR="007E1785" w:rsidRPr="00324FD1" w:rsidRDefault="007E1785" w:rsidP="00E634E9">
            <w:pPr>
              <w:pStyle w:val="TAH"/>
              <w:jc w:val="left"/>
              <w:rPr>
                <w:sz w:val="16"/>
                <w:szCs w:val="16"/>
                <w:lang w:val="en-US" w:eastAsia="ja-JP"/>
              </w:rPr>
            </w:pPr>
            <w:r>
              <w:rPr>
                <w:sz w:val="16"/>
                <w:szCs w:val="16"/>
                <w:lang w:eastAsia="ja-JP"/>
              </w:rPr>
              <w:t xml:space="preserve">[Case </w:t>
            </w:r>
            <w:r w:rsidR="001B1424">
              <w:rPr>
                <w:sz w:val="16"/>
                <w:szCs w:val="16"/>
                <w:lang w:val="en-US" w:eastAsia="ja-JP"/>
              </w:rPr>
              <w:t>9</w:t>
            </w:r>
            <w:r>
              <w:rPr>
                <w:sz w:val="16"/>
                <w:szCs w:val="16"/>
                <w:lang w:val="en-US" w:eastAsia="ja-JP"/>
              </w:rPr>
              <w:t>C</w:t>
            </w:r>
            <w:r>
              <w:rPr>
                <w:sz w:val="16"/>
                <w:szCs w:val="16"/>
                <w:lang w:eastAsia="ja-JP"/>
              </w:rPr>
              <w:t xml:space="preserve">], </w:t>
            </w:r>
            <w:r>
              <w:rPr>
                <w:sz w:val="16"/>
                <w:szCs w:val="16"/>
                <w:lang w:val="en-US" w:eastAsia="ja-JP"/>
              </w:rPr>
              <w:t>UL Positioning, Type A, FR1</w:t>
            </w:r>
          </w:p>
        </w:tc>
        <w:tc>
          <w:tcPr>
            <w:tcW w:w="1980" w:type="dxa"/>
            <w:tcBorders>
              <w:top w:val="single" w:sz="8" w:space="0" w:color="auto"/>
              <w:left w:val="single" w:sz="8" w:space="0" w:color="auto"/>
              <w:bottom w:val="single" w:sz="8" w:space="0" w:color="auto"/>
              <w:right w:val="single" w:sz="8" w:space="0" w:color="auto"/>
            </w:tcBorders>
          </w:tcPr>
          <w:p w14:paraId="62D09A4E" w14:textId="709CFF8E" w:rsidR="007E1785" w:rsidRDefault="007E1785" w:rsidP="00E634E9">
            <w:pPr>
              <w:pStyle w:val="TAH"/>
              <w:jc w:val="left"/>
              <w:rPr>
                <w:sz w:val="16"/>
                <w:szCs w:val="16"/>
                <w:lang w:eastAsia="ja-JP"/>
              </w:rPr>
            </w:pPr>
            <w:r>
              <w:rPr>
                <w:sz w:val="16"/>
                <w:szCs w:val="16"/>
                <w:lang w:eastAsia="ja-JP"/>
              </w:rPr>
              <w:t xml:space="preserve">[Case </w:t>
            </w:r>
            <w:r w:rsidR="001B1424">
              <w:rPr>
                <w:sz w:val="16"/>
                <w:szCs w:val="16"/>
                <w:lang w:val="en-US" w:eastAsia="ja-JP"/>
              </w:rPr>
              <w:t>9</w:t>
            </w:r>
            <w:r>
              <w:rPr>
                <w:sz w:val="16"/>
                <w:szCs w:val="16"/>
                <w:lang w:val="en-US" w:eastAsia="ja-JP"/>
              </w:rPr>
              <w:t>D</w:t>
            </w:r>
            <w:r>
              <w:rPr>
                <w:sz w:val="16"/>
                <w:szCs w:val="16"/>
                <w:lang w:eastAsia="ja-JP"/>
              </w:rPr>
              <w:t xml:space="preserve">], </w:t>
            </w:r>
            <w:r>
              <w:rPr>
                <w:sz w:val="16"/>
                <w:szCs w:val="16"/>
                <w:lang w:val="en-US" w:eastAsia="ja-JP"/>
              </w:rPr>
              <w:t>UL Positioning with SRS update, Type A, FR1</w:t>
            </w:r>
          </w:p>
        </w:tc>
      </w:tr>
      <w:tr w:rsidR="007E1785" w14:paraId="52A49C83" w14:textId="77777777" w:rsidTr="00F97328">
        <w:trPr>
          <w:trHeight w:val="20"/>
          <w:jc w:val="center"/>
        </w:trPr>
        <w:tc>
          <w:tcPr>
            <w:tcW w:w="2008" w:type="dxa"/>
            <w:tcBorders>
              <w:top w:val="single" w:sz="8" w:space="0" w:color="auto"/>
              <w:left w:val="single" w:sz="8" w:space="0" w:color="auto"/>
              <w:bottom w:val="single" w:sz="8" w:space="0" w:color="auto"/>
              <w:right w:val="single" w:sz="8" w:space="0" w:color="auto"/>
            </w:tcBorders>
            <w:vAlign w:val="center"/>
            <w:hideMark/>
          </w:tcPr>
          <w:p w14:paraId="18D16F89" w14:textId="77777777" w:rsidR="007E1785" w:rsidRDefault="007E1785" w:rsidP="00E634E9">
            <w:pPr>
              <w:pStyle w:val="TAC"/>
              <w:rPr>
                <w:rStyle w:val="TALCar"/>
                <w:sz w:val="16"/>
                <w:szCs w:val="16"/>
                <w:lang w:eastAsia="zh-CN"/>
              </w:rPr>
            </w:pPr>
            <w:r>
              <w:rPr>
                <w:rStyle w:val="TALCar"/>
                <w:sz w:val="16"/>
                <w:szCs w:val="16"/>
                <w:lang w:eastAsia="zh-CN"/>
              </w:rPr>
              <w:t>Sleep state</w:t>
            </w:r>
          </w:p>
        </w:tc>
        <w:tc>
          <w:tcPr>
            <w:tcW w:w="2032" w:type="dxa"/>
            <w:tcBorders>
              <w:top w:val="single" w:sz="8" w:space="0" w:color="auto"/>
              <w:left w:val="single" w:sz="8" w:space="0" w:color="auto"/>
              <w:bottom w:val="single" w:sz="8" w:space="0" w:color="auto"/>
              <w:right w:val="single" w:sz="8" w:space="0" w:color="auto"/>
            </w:tcBorders>
          </w:tcPr>
          <w:p w14:paraId="35B08FBF" w14:textId="77777777" w:rsidR="007E1785" w:rsidRPr="00EB4787" w:rsidRDefault="007E1785" w:rsidP="00E634E9">
            <w:pPr>
              <w:pStyle w:val="TAC"/>
              <w:rPr>
                <w:rStyle w:val="TALCar"/>
                <w:sz w:val="16"/>
                <w:szCs w:val="16"/>
                <w:lang w:val="en-US"/>
              </w:rPr>
            </w:pPr>
            <w:r>
              <w:rPr>
                <w:rStyle w:val="TALCar"/>
                <w:sz w:val="16"/>
                <w:szCs w:val="16"/>
                <w:lang w:val="en-US"/>
              </w:rPr>
              <w:t>Ultra-deep with add. Transition energy 5000</w:t>
            </w:r>
          </w:p>
        </w:tc>
        <w:tc>
          <w:tcPr>
            <w:tcW w:w="2160" w:type="dxa"/>
            <w:tcBorders>
              <w:top w:val="single" w:sz="8" w:space="0" w:color="auto"/>
              <w:left w:val="single" w:sz="8" w:space="0" w:color="auto"/>
              <w:bottom w:val="single" w:sz="8" w:space="0" w:color="auto"/>
              <w:right w:val="single" w:sz="8" w:space="0" w:color="auto"/>
            </w:tcBorders>
          </w:tcPr>
          <w:p w14:paraId="518755F9" w14:textId="77777777" w:rsidR="007E1785" w:rsidRDefault="007E1785" w:rsidP="00E634E9">
            <w:pPr>
              <w:pStyle w:val="TAC"/>
              <w:rPr>
                <w:rStyle w:val="TALCar"/>
                <w:sz w:val="16"/>
                <w:szCs w:val="16"/>
              </w:rPr>
            </w:pPr>
            <w:r>
              <w:rPr>
                <w:rStyle w:val="TALCar"/>
                <w:sz w:val="16"/>
                <w:szCs w:val="16"/>
                <w:lang w:val="en-US"/>
              </w:rPr>
              <w:t>Ultra-deep with add. Transition energy 5000</w:t>
            </w:r>
          </w:p>
        </w:tc>
        <w:tc>
          <w:tcPr>
            <w:tcW w:w="2340" w:type="dxa"/>
            <w:tcBorders>
              <w:top w:val="single" w:sz="8" w:space="0" w:color="auto"/>
              <w:left w:val="single" w:sz="8" w:space="0" w:color="auto"/>
              <w:bottom w:val="single" w:sz="8" w:space="0" w:color="auto"/>
              <w:right w:val="single" w:sz="8" w:space="0" w:color="auto"/>
            </w:tcBorders>
          </w:tcPr>
          <w:p w14:paraId="4FFA0527" w14:textId="77777777" w:rsidR="007E1785" w:rsidRDefault="007E1785" w:rsidP="00E634E9">
            <w:pPr>
              <w:pStyle w:val="TAC"/>
              <w:rPr>
                <w:rStyle w:val="TALCar"/>
                <w:sz w:val="16"/>
                <w:szCs w:val="16"/>
              </w:rPr>
            </w:pPr>
            <w:r>
              <w:rPr>
                <w:rStyle w:val="TALCar"/>
                <w:sz w:val="16"/>
                <w:szCs w:val="16"/>
                <w:lang w:val="en-US"/>
              </w:rPr>
              <w:t>Ultra-deep with add. Transition energy 5000</w:t>
            </w:r>
          </w:p>
        </w:tc>
        <w:tc>
          <w:tcPr>
            <w:tcW w:w="1980" w:type="dxa"/>
            <w:tcBorders>
              <w:top w:val="single" w:sz="8" w:space="0" w:color="auto"/>
              <w:left w:val="single" w:sz="8" w:space="0" w:color="auto"/>
              <w:bottom w:val="single" w:sz="8" w:space="0" w:color="auto"/>
              <w:right w:val="single" w:sz="8" w:space="0" w:color="auto"/>
            </w:tcBorders>
          </w:tcPr>
          <w:p w14:paraId="45A47EE3" w14:textId="77777777" w:rsidR="007E1785" w:rsidRDefault="007E1785" w:rsidP="00E634E9">
            <w:pPr>
              <w:pStyle w:val="TAC"/>
              <w:rPr>
                <w:rStyle w:val="TALCar"/>
                <w:sz w:val="16"/>
                <w:szCs w:val="16"/>
                <w:lang w:val="en-US"/>
              </w:rPr>
            </w:pPr>
            <w:r>
              <w:rPr>
                <w:rStyle w:val="TALCar"/>
                <w:sz w:val="16"/>
                <w:szCs w:val="16"/>
                <w:lang w:val="en-US"/>
              </w:rPr>
              <w:t>Ultra-deep with add. Transition energy 5000</w:t>
            </w:r>
          </w:p>
        </w:tc>
      </w:tr>
      <w:tr w:rsidR="007E1785" w14:paraId="077E63CE" w14:textId="77777777" w:rsidTr="00F97328">
        <w:trPr>
          <w:trHeight w:val="20"/>
          <w:jc w:val="center"/>
        </w:trPr>
        <w:tc>
          <w:tcPr>
            <w:tcW w:w="2008" w:type="dxa"/>
            <w:tcBorders>
              <w:top w:val="single" w:sz="8" w:space="0" w:color="auto"/>
              <w:left w:val="single" w:sz="8" w:space="0" w:color="auto"/>
              <w:bottom w:val="single" w:sz="8" w:space="0" w:color="auto"/>
              <w:right w:val="single" w:sz="8" w:space="0" w:color="auto"/>
            </w:tcBorders>
            <w:vAlign w:val="center"/>
            <w:hideMark/>
          </w:tcPr>
          <w:p w14:paraId="10152376" w14:textId="77777777" w:rsidR="007E1785" w:rsidRDefault="007E1785" w:rsidP="00E634E9">
            <w:pPr>
              <w:pStyle w:val="TAC"/>
              <w:rPr>
                <w:rStyle w:val="TALCar"/>
                <w:sz w:val="16"/>
                <w:szCs w:val="16"/>
              </w:rPr>
            </w:pPr>
            <w:r>
              <w:rPr>
                <w:rStyle w:val="TALCar"/>
                <w:sz w:val="16"/>
                <w:szCs w:val="16"/>
              </w:rPr>
              <w:t>DRX cycle</w:t>
            </w:r>
          </w:p>
        </w:tc>
        <w:tc>
          <w:tcPr>
            <w:tcW w:w="2032" w:type="dxa"/>
            <w:tcBorders>
              <w:top w:val="single" w:sz="8" w:space="0" w:color="auto"/>
              <w:left w:val="single" w:sz="8" w:space="0" w:color="auto"/>
              <w:bottom w:val="single" w:sz="8" w:space="0" w:color="auto"/>
              <w:right w:val="single" w:sz="8" w:space="0" w:color="auto"/>
            </w:tcBorders>
          </w:tcPr>
          <w:p w14:paraId="15FE1F7D" w14:textId="1FB0C6B7" w:rsidR="007E1785" w:rsidRPr="00EB4787" w:rsidRDefault="00CF7F06" w:rsidP="00E634E9">
            <w:pPr>
              <w:pStyle w:val="TAC"/>
              <w:rPr>
                <w:rStyle w:val="TALCar"/>
                <w:sz w:val="16"/>
                <w:szCs w:val="16"/>
                <w:lang w:val="en-US"/>
              </w:rPr>
            </w:pPr>
            <w:r>
              <w:rPr>
                <w:rStyle w:val="TALCar"/>
                <w:sz w:val="16"/>
                <w:szCs w:val="16"/>
                <w:lang w:val="en-US"/>
              </w:rPr>
              <w:t>20.48</w:t>
            </w:r>
            <w:r w:rsidR="007E1785">
              <w:rPr>
                <w:rStyle w:val="TALCar"/>
                <w:sz w:val="16"/>
                <w:szCs w:val="16"/>
                <w:lang w:val="en-US"/>
              </w:rPr>
              <w:t>s</w:t>
            </w:r>
          </w:p>
        </w:tc>
        <w:tc>
          <w:tcPr>
            <w:tcW w:w="2160" w:type="dxa"/>
            <w:tcBorders>
              <w:top w:val="single" w:sz="8" w:space="0" w:color="auto"/>
              <w:left w:val="single" w:sz="8" w:space="0" w:color="auto"/>
              <w:bottom w:val="single" w:sz="8" w:space="0" w:color="auto"/>
              <w:right w:val="single" w:sz="8" w:space="0" w:color="auto"/>
            </w:tcBorders>
          </w:tcPr>
          <w:p w14:paraId="510ACC09" w14:textId="1682CBF4" w:rsidR="007E1785" w:rsidRDefault="00CF7F06" w:rsidP="00E634E9">
            <w:pPr>
              <w:pStyle w:val="TAC"/>
              <w:rPr>
                <w:rStyle w:val="TALCar"/>
                <w:sz w:val="16"/>
                <w:szCs w:val="16"/>
              </w:rPr>
            </w:pPr>
            <w:r>
              <w:rPr>
                <w:rStyle w:val="TALCar"/>
                <w:sz w:val="16"/>
                <w:szCs w:val="16"/>
                <w:lang w:val="en-US"/>
              </w:rPr>
              <w:t>20.48s</w:t>
            </w:r>
          </w:p>
        </w:tc>
        <w:tc>
          <w:tcPr>
            <w:tcW w:w="2340" w:type="dxa"/>
            <w:tcBorders>
              <w:top w:val="single" w:sz="8" w:space="0" w:color="auto"/>
              <w:left w:val="single" w:sz="8" w:space="0" w:color="auto"/>
              <w:bottom w:val="single" w:sz="8" w:space="0" w:color="auto"/>
              <w:right w:val="single" w:sz="8" w:space="0" w:color="auto"/>
            </w:tcBorders>
          </w:tcPr>
          <w:p w14:paraId="26425601" w14:textId="6FDBAF83" w:rsidR="007E1785" w:rsidRDefault="00CF7F06" w:rsidP="00E634E9">
            <w:pPr>
              <w:pStyle w:val="TAC"/>
              <w:rPr>
                <w:rStyle w:val="TALCar"/>
                <w:sz w:val="16"/>
                <w:szCs w:val="16"/>
              </w:rPr>
            </w:pPr>
            <w:r>
              <w:rPr>
                <w:rStyle w:val="TALCar"/>
                <w:sz w:val="16"/>
                <w:szCs w:val="16"/>
                <w:lang w:val="en-US"/>
              </w:rPr>
              <w:t>20.48s</w:t>
            </w:r>
          </w:p>
        </w:tc>
        <w:tc>
          <w:tcPr>
            <w:tcW w:w="1980" w:type="dxa"/>
            <w:tcBorders>
              <w:top w:val="single" w:sz="8" w:space="0" w:color="auto"/>
              <w:left w:val="single" w:sz="8" w:space="0" w:color="auto"/>
              <w:bottom w:val="single" w:sz="8" w:space="0" w:color="auto"/>
              <w:right w:val="single" w:sz="8" w:space="0" w:color="auto"/>
            </w:tcBorders>
          </w:tcPr>
          <w:p w14:paraId="59EA2AF2" w14:textId="7B2B5E38" w:rsidR="007E1785" w:rsidRDefault="00CF7F06" w:rsidP="00E634E9">
            <w:pPr>
              <w:pStyle w:val="TAC"/>
              <w:rPr>
                <w:rStyle w:val="TALCar"/>
                <w:sz w:val="16"/>
                <w:szCs w:val="16"/>
                <w:lang w:val="en-US"/>
              </w:rPr>
            </w:pPr>
            <w:r>
              <w:rPr>
                <w:rStyle w:val="TALCar"/>
                <w:sz w:val="16"/>
                <w:szCs w:val="16"/>
                <w:lang w:val="en-US"/>
              </w:rPr>
              <w:t>20.48s</w:t>
            </w:r>
          </w:p>
        </w:tc>
      </w:tr>
      <w:tr w:rsidR="007E1785" w14:paraId="73298E5D" w14:textId="77777777" w:rsidTr="00F97328">
        <w:trPr>
          <w:trHeight w:val="20"/>
          <w:jc w:val="center"/>
        </w:trPr>
        <w:tc>
          <w:tcPr>
            <w:tcW w:w="2008" w:type="dxa"/>
            <w:tcBorders>
              <w:top w:val="single" w:sz="8" w:space="0" w:color="auto"/>
              <w:left w:val="single" w:sz="8" w:space="0" w:color="auto"/>
              <w:bottom w:val="single" w:sz="8" w:space="0" w:color="auto"/>
              <w:right w:val="single" w:sz="8" w:space="0" w:color="auto"/>
            </w:tcBorders>
            <w:vAlign w:val="center"/>
            <w:hideMark/>
          </w:tcPr>
          <w:p w14:paraId="16C779CE" w14:textId="77777777" w:rsidR="007E1785" w:rsidRDefault="007E1785" w:rsidP="00E634E9">
            <w:pPr>
              <w:pStyle w:val="TAC"/>
              <w:rPr>
                <w:rStyle w:val="TALCar"/>
                <w:sz w:val="16"/>
                <w:szCs w:val="16"/>
                <w:lang w:eastAsia="zh-CN"/>
              </w:rPr>
            </w:pPr>
            <w:r>
              <w:rPr>
                <w:rStyle w:val="TALCar"/>
                <w:sz w:val="16"/>
                <w:szCs w:val="16"/>
                <w:lang w:eastAsia="zh-CN"/>
              </w:rPr>
              <w:t>paging reception</w:t>
            </w:r>
          </w:p>
        </w:tc>
        <w:tc>
          <w:tcPr>
            <w:tcW w:w="2032" w:type="dxa"/>
            <w:tcBorders>
              <w:top w:val="single" w:sz="8" w:space="0" w:color="auto"/>
              <w:left w:val="single" w:sz="8" w:space="0" w:color="auto"/>
              <w:bottom w:val="single" w:sz="8" w:space="0" w:color="auto"/>
              <w:right w:val="single" w:sz="8" w:space="0" w:color="auto"/>
            </w:tcBorders>
          </w:tcPr>
          <w:p w14:paraId="7D988E80" w14:textId="264B312B" w:rsidR="007E1785" w:rsidRPr="005F3757" w:rsidRDefault="00CF7F06" w:rsidP="00E634E9">
            <w:pPr>
              <w:pStyle w:val="TAC"/>
              <w:rPr>
                <w:rStyle w:val="TALCar"/>
                <w:sz w:val="16"/>
                <w:szCs w:val="16"/>
                <w:lang w:val="en-US"/>
              </w:rPr>
            </w:pPr>
            <w:r>
              <w:rPr>
                <w:rStyle w:val="TALCar"/>
                <w:sz w:val="16"/>
                <w:szCs w:val="16"/>
                <w:lang w:val="en-US"/>
              </w:rPr>
              <w:t>20.48s</w:t>
            </w:r>
          </w:p>
        </w:tc>
        <w:tc>
          <w:tcPr>
            <w:tcW w:w="2160" w:type="dxa"/>
            <w:tcBorders>
              <w:top w:val="single" w:sz="8" w:space="0" w:color="auto"/>
              <w:left w:val="single" w:sz="8" w:space="0" w:color="auto"/>
              <w:bottom w:val="single" w:sz="8" w:space="0" w:color="auto"/>
              <w:right w:val="single" w:sz="8" w:space="0" w:color="auto"/>
            </w:tcBorders>
          </w:tcPr>
          <w:p w14:paraId="609FCD51" w14:textId="00E9A1AF" w:rsidR="007E1785" w:rsidRDefault="00CF7F06" w:rsidP="00E634E9">
            <w:pPr>
              <w:pStyle w:val="TAC"/>
              <w:rPr>
                <w:rStyle w:val="TALCar"/>
                <w:sz w:val="16"/>
                <w:szCs w:val="16"/>
              </w:rPr>
            </w:pPr>
            <w:r>
              <w:rPr>
                <w:rStyle w:val="TALCar"/>
                <w:sz w:val="16"/>
                <w:szCs w:val="16"/>
                <w:lang w:val="en-US"/>
              </w:rPr>
              <w:t>20.48s</w:t>
            </w:r>
          </w:p>
        </w:tc>
        <w:tc>
          <w:tcPr>
            <w:tcW w:w="2340" w:type="dxa"/>
            <w:tcBorders>
              <w:top w:val="single" w:sz="8" w:space="0" w:color="auto"/>
              <w:left w:val="single" w:sz="8" w:space="0" w:color="auto"/>
              <w:bottom w:val="single" w:sz="8" w:space="0" w:color="auto"/>
              <w:right w:val="single" w:sz="8" w:space="0" w:color="auto"/>
            </w:tcBorders>
          </w:tcPr>
          <w:p w14:paraId="6D949056" w14:textId="5FC10257" w:rsidR="007E1785" w:rsidRDefault="00CF7F06" w:rsidP="00E634E9">
            <w:pPr>
              <w:pStyle w:val="TAC"/>
              <w:rPr>
                <w:rStyle w:val="TALCar"/>
                <w:sz w:val="16"/>
                <w:szCs w:val="16"/>
              </w:rPr>
            </w:pPr>
            <w:r>
              <w:rPr>
                <w:rStyle w:val="TALCar"/>
                <w:sz w:val="16"/>
                <w:szCs w:val="16"/>
                <w:lang w:val="en-US"/>
              </w:rPr>
              <w:t>20.48s</w:t>
            </w:r>
          </w:p>
        </w:tc>
        <w:tc>
          <w:tcPr>
            <w:tcW w:w="1980" w:type="dxa"/>
            <w:tcBorders>
              <w:top w:val="single" w:sz="8" w:space="0" w:color="auto"/>
              <w:left w:val="single" w:sz="8" w:space="0" w:color="auto"/>
              <w:bottom w:val="single" w:sz="8" w:space="0" w:color="auto"/>
              <w:right w:val="single" w:sz="8" w:space="0" w:color="auto"/>
            </w:tcBorders>
          </w:tcPr>
          <w:p w14:paraId="7772335E" w14:textId="77F028AC" w:rsidR="007E1785" w:rsidRDefault="00CF7F06" w:rsidP="00E634E9">
            <w:pPr>
              <w:pStyle w:val="TAC"/>
              <w:rPr>
                <w:rStyle w:val="TALCar"/>
                <w:sz w:val="16"/>
                <w:szCs w:val="16"/>
                <w:lang w:val="en-US"/>
              </w:rPr>
            </w:pPr>
            <w:r>
              <w:rPr>
                <w:rStyle w:val="TALCar"/>
                <w:sz w:val="16"/>
                <w:szCs w:val="16"/>
                <w:lang w:val="en-US"/>
              </w:rPr>
              <w:t>20.48s</w:t>
            </w:r>
          </w:p>
        </w:tc>
      </w:tr>
      <w:tr w:rsidR="007E1785" w14:paraId="35DC555A" w14:textId="77777777" w:rsidTr="00F97328">
        <w:trPr>
          <w:trHeight w:val="20"/>
          <w:jc w:val="center"/>
        </w:trPr>
        <w:tc>
          <w:tcPr>
            <w:tcW w:w="2008" w:type="dxa"/>
            <w:tcBorders>
              <w:top w:val="single" w:sz="8" w:space="0" w:color="auto"/>
              <w:left w:val="single" w:sz="8" w:space="0" w:color="auto"/>
              <w:bottom w:val="single" w:sz="8" w:space="0" w:color="auto"/>
              <w:right w:val="single" w:sz="8" w:space="0" w:color="auto"/>
            </w:tcBorders>
            <w:vAlign w:val="center"/>
            <w:hideMark/>
          </w:tcPr>
          <w:p w14:paraId="1C47714F" w14:textId="77777777" w:rsidR="007E1785" w:rsidRDefault="007E1785" w:rsidP="00E634E9">
            <w:pPr>
              <w:pStyle w:val="TAC"/>
              <w:rPr>
                <w:rStyle w:val="TALCar"/>
                <w:sz w:val="16"/>
                <w:szCs w:val="16"/>
              </w:rPr>
            </w:pPr>
            <w:r>
              <w:rPr>
                <w:rStyle w:val="TALCar"/>
                <w:sz w:val="16"/>
                <w:szCs w:val="16"/>
              </w:rPr>
              <w:t>RS periodicity</w:t>
            </w:r>
          </w:p>
        </w:tc>
        <w:tc>
          <w:tcPr>
            <w:tcW w:w="2032" w:type="dxa"/>
            <w:tcBorders>
              <w:top w:val="single" w:sz="8" w:space="0" w:color="auto"/>
              <w:left w:val="single" w:sz="8" w:space="0" w:color="auto"/>
              <w:bottom w:val="single" w:sz="8" w:space="0" w:color="auto"/>
              <w:right w:val="single" w:sz="8" w:space="0" w:color="auto"/>
            </w:tcBorders>
          </w:tcPr>
          <w:p w14:paraId="7BD2B059" w14:textId="6C7CF1F5" w:rsidR="007E1785" w:rsidRPr="005F3757" w:rsidRDefault="00CF7F06" w:rsidP="00E634E9">
            <w:pPr>
              <w:pStyle w:val="TAC"/>
              <w:rPr>
                <w:rStyle w:val="TALCar"/>
                <w:sz w:val="16"/>
                <w:szCs w:val="16"/>
                <w:lang w:val="en-US"/>
              </w:rPr>
            </w:pPr>
            <w:r>
              <w:rPr>
                <w:rStyle w:val="TALCar"/>
                <w:sz w:val="16"/>
                <w:szCs w:val="16"/>
                <w:lang w:val="en-US"/>
              </w:rPr>
              <w:t>20.48s</w:t>
            </w:r>
          </w:p>
        </w:tc>
        <w:tc>
          <w:tcPr>
            <w:tcW w:w="2160" w:type="dxa"/>
            <w:tcBorders>
              <w:top w:val="single" w:sz="8" w:space="0" w:color="auto"/>
              <w:left w:val="single" w:sz="8" w:space="0" w:color="auto"/>
              <w:bottom w:val="single" w:sz="8" w:space="0" w:color="auto"/>
              <w:right w:val="single" w:sz="8" w:space="0" w:color="auto"/>
            </w:tcBorders>
          </w:tcPr>
          <w:p w14:paraId="5CC43F91" w14:textId="0EE1869A" w:rsidR="007E1785" w:rsidRDefault="00CF7F06" w:rsidP="00E634E9">
            <w:pPr>
              <w:pStyle w:val="TAC"/>
              <w:rPr>
                <w:rStyle w:val="TALCar"/>
                <w:sz w:val="16"/>
                <w:szCs w:val="16"/>
              </w:rPr>
            </w:pPr>
            <w:r>
              <w:rPr>
                <w:rStyle w:val="TALCar"/>
                <w:sz w:val="16"/>
                <w:szCs w:val="16"/>
                <w:lang w:val="en-US"/>
              </w:rPr>
              <w:t>20.48s</w:t>
            </w:r>
          </w:p>
        </w:tc>
        <w:tc>
          <w:tcPr>
            <w:tcW w:w="2340" w:type="dxa"/>
            <w:tcBorders>
              <w:top w:val="single" w:sz="8" w:space="0" w:color="auto"/>
              <w:left w:val="single" w:sz="8" w:space="0" w:color="auto"/>
              <w:bottom w:val="single" w:sz="8" w:space="0" w:color="auto"/>
              <w:right w:val="single" w:sz="8" w:space="0" w:color="auto"/>
            </w:tcBorders>
          </w:tcPr>
          <w:p w14:paraId="6FC7739E" w14:textId="78D9B1F3" w:rsidR="007E1785" w:rsidRDefault="00CF7F06" w:rsidP="00E634E9">
            <w:pPr>
              <w:pStyle w:val="TAC"/>
              <w:rPr>
                <w:rStyle w:val="TALCar"/>
                <w:sz w:val="16"/>
                <w:szCs w:val="16"/>
              </w:rPr>
            </w:pPr>
            <w:r>
              <w:rPr>
                <w:rStyle w:val="TALCar"/>
                <w:sz w:val="16"/>
                <w:szCs w:val="16"/>
                <w:lang w:val="en-US"/>
              </w:rPr>
              <w:t>20.48s</w:t>
            </w:r>
          </w:p>
        </w:tc>
        <w:tc>
          <w:tcPr>
            <w:tcW w:w="1980" w:type="dxa"/>
            <w:tcBorders>
              <w:top w:val="single" w:sz="8" w:space="0" w:color="auto"/>
              <w:left w:val="single" w:sz="8" w:space="0" w:color="auto"/>
              <w:bottom w:val="single" w:sz="8" w:space="0" w:color="auto"/>
              <w:right w:val="single" w:sz="8" w:space="0" w:color="auto"/>
            </w:tcBorders>
          </w:tcPr>
          <w:p w14:paraId="51AB5B59" w14:textId="0A652B83" w:rsidR="007E1785" w:rsidRDefault="00CF7F06" w:rsidP="00E634E9">
            <w:pPr>
              <w:pStyle w:val="TAC"/>
              <w:rPr>
                <w:rStyle w:val="TALCar"/>
                <w:sz w:val="16"/>
                <w:szCs w:val="16"/>
                <w:lang w:val="en-US"/>
              </w:rPr>
            </w:pPr>
            <w:r>
              <w:rPr>
                <w:rStyle w:val="TALCar"/>
                <w:sz w:val="16"/>
                <w:szCs w:val="16"/>
                <w:lang w:val="en-US"/>
              </w:rPr>
              <w:t>20.48s</w:t>
            </w:r>
          </w:p>
        </w:tc>
      </w:tr>
      <w:tr w:rsidR="007E1785" w14:paraId="1383216A" w14:textId="77777777" w:rsidTr="00F97328">
        <w:trPr>
          <w:trHeight w:val="20"/>
          <w:jc w:val="center"/>
        </w:trPr>
        <w:tc>
          <w:tcPr>
            <w:tcW w:w="2008" w:type="dxa"/>
            <w:tcBorders>
              <w:top w:val="single" w:sz="8" w:space="0" w:color="auto"/>
              <w:left w:val="single" w:sz="8" w:space="0" w:color="auto"/>
              <w:bottom w:val="single" w:sz="8" w:space="0" w:color="auto"/>
              <w:right w:val="single" w:sz="8" w:space="0" w:color="auto"/>
            </w:tcBorders>
            <w:vAlign w:val="center"/>
            <w:hideMark/>
          </w:tcPr>
          <w:p w14:paraId="60C32660" w14:textId="77777777" w:rsidR="007E1785" w:rsidRDefault="007E1785" w:rsidP="00E634E9">
            <w:pPr>
              <w:pStyle w:val="TAC"/>
              <w:rPr>
                <w:rStyle w:val="TALCar"/>
                <w:sz w:val="16"/>
                <w:szCs w:val="16"/>
              </w:rPr>
            </w:pPr>
            <w:r>
              <w:rPr>
                <w:rStyle w:val="TALCar"/>
                <w:sz w:val="16"/>
                <w:szCs w:val="16"/>
              </w:rPr>
              <w:t>M-sample</w:t>
            </w:r>
          </w:p>
        </w:tc>
        <w:tc>
          <w:tcPr>
            <w:tcW w:w="2032" w:type="dxa"/>
            <w:tcBorders>
              <w:top w:val="single" w:sz="8" w:space="0" w:color="auto"/>
              <w:left w:val="single" w:sz="8" w:space="0" w:color="auto"/>
              <w:bottom w:val="single" w:sz="8" w:space="0" w:color="auto"/>
              <w:right w:val="single" w:sz="8" w:space="0" w:color="auto"/>
            </w:tcBorders>
          </w:tcPr>
          <w:p w14:paraId="39A4120F" w14:textId="77777777" w:rsidR="007E1785" w:rsidRPr="00E634E9" w:rsidRDefault="007E1785" w:rsidP="00E634E9">
            <w:pPr>
              <w:pStyle w:val="TAC"/>
              <w:rPr>
                <w:rStyle w:val="TALCar"/>
                <w:sz w:val="16"/>
                <w:szCs w:val="16"/>
                <w:lang w:val="en-US"/>
              </w:rPr>
            </w:pPr>
            <w:r>
              <w:rPr>
                <w:rStyle w:val="TALCar"/>
                <w:sz w:val="16"/>
                <w:szCs w:val="16"/>
                <w:lang w:val="en-US"/>
              </w:rPr>
              <w:t>1</w:t>
            </w:r>
          </w:p>
        </w:tc>
        <w:tc>
          <w:tcPr>
            <w:tcW w:w="2160" w:type="dxa"/>
            <w:tcBorders>
              <w:top w:val="single" w:sz="8" w:space="0" w:color="auto"/>
              <w:left w:val="single" w:sz="8" w:space="0" w:color="auto"/>
              <w:bottom w:val="single" w:sz="8" w:space="0" w:color="auto"/>
              <w:right w:val="single" w:sz="8" w:space="0" w:color="auto"/>
            </w:tcBorders>
          </w:tcPr>
          <w:p w14:paraId="6655937A" w14:textId="77777777" w:rsidR="007E1785" w:rsidRPr="00E634E9" w:rsidRDefault="007E1785" w:rsidP="00E634E9">
            <w:pPr>
              <w:pStyle w:val="TAC"/>
              <w:rPr>
                <w:rStyle w:val="TALCar"/>
                <w:sz w:val="16"/>
                <w:szCs w:val="16"/>
                <w:lang w:val="en-US"/>
              </w:rPr>
            </w:pPr>
            <w:r>
              <w:rPr>
                <w:rStyle w:val="TALCar"/>
                <w:sz w:val="16"/>
                <w:szCs w:val="16"/>
                <w:lang w:val="en-US"/>
              </w:rPr>
              <w:t>1</w:t>
            </w:r>
          </w:p>
        </w:tc>
        <w:tc>
          <w:tcPr>
            <w:tcW w:w="2340" w:type="dxa"/>
            <w:tcBorders>
              <w:top w:val="single" w:sz="8" w:space="0" w:color="auto"/>
              <w:left w:val="single" w:sz="8" w:space="0" w:color="auto"/>
              <w:bottom w:val="single" w:sz="8" w:space="0" w:color="auto"/>
              <w:right w:val="single" w:sz="8" w:space="0" w:color="auto"/>
            </w:tcBorders>
          </w:tcPr>
          <w:p w14:paraId="7C079AD7" w14:textId="77777777" w:rsidR="007E1785" w:rsidRPr="00E634E9" w:rsidRDefault="007E1785" w:rsidP="00E634E9">
            <w:pPr>
              <w:pStyle w:val="TAC"/>
              <w:rPr>
                <w:rStyle w:val="TALCar"/>
                <w:sz w:val="16"/>
                <w:szCs w:val="16"/>
                <w:lang w:val="en-US"/>
              </w:rPr>
            </w:pPr>
            <w:r>
              <w:rPr>
                <w:rStyle w:val="TALCar"/>
                <w:sz w:val="16"/>
                <w:szCs w:val="16"/>
                <w:lang w:val="en-US"/>
              </w:rPr>
              <w:t>1</w:t>
            </w:r>
          </w:p>
        </w:tc>
        <w:tc>
          <w:tcPr>
            <w:tcW w:w="1980" w:type="dxa"/>
            <w:tcBorders>
              <w:top w:val="single" w:sz="8" w:space="0" w:color="auto"/>
              <w:left w:val="single" w:sz="8" w:space="0" w:color="auto"/>
              <w:bottom w:val="single" w:sz="8" w:space="0" w:color="auto"/>
              <w:right w:val="single" w:sz="8" w:space="0" w:color="auto"/>
            </w:tcBorders>
          </w:tcPr>
          <w:p w14:paraId="4ACC1D0C" w14:textId="77777777" w:rsidR="007E1785" w:rsidRDefault="007E1785" w:rsidP="00E634E9">
            <w:pPr>
              <w:pStyle w:val="TAC"/>
              <w:rPr>
                <w:rStyle w:val="TALCar"/>
                <w:sz w:val="16"/>
                <w:szCs w:val="16"/>
                <w:lang w:val="en-US"/>
              </w:rPr>
            </w:pPr>
            <w:r>
              <w:rPr>
                <w:rStyle w:val="TALCar"/>
                <w:sz w:val="16"/>
                <w:szCs w:val="16"/>
                <w:lang w:val="en-US"/>
              </w:rPr>
              <w:t>1</w:t>
            </w:r>
          </w:p>
        </w:tc>
      </w:tr>
      <w:tr w:rsidR="007E1785" w14:paraId="5C90F7CE" w14:textId="77777777" w:rsidTr="00F97328">
        <w:trPr>
          <w:trHeight w:val="20"/>
          <w:jc w:val="center"/>
        </w:trPr>
        <w:tc>
          <w:tcPr>
            <w:tcW w:w="2008" w:type="dxa"/>
            <w:tcBorders>
              <w:top w:val="single" w:sz="8" w:space="0" w:color="auto"/>
              <w:left w:val="single" w:sz="8" w:space="0" w:color="auto"/>
              <w:bottom w:val="single" w:sz="8" w:space="0" w:color="auto"/>
              <w:right w:val="single" w:sz="8" w:space="0" w:color="auto"/>
            </w:tcBorders>
            <w:vAlign w:val="center"/>
            <w:hideMark/>
          </w:tcPr>
          <w:p w14:paraId="28A5A0FF" w14:textId="77777777" w:rsidR="007E1785" w:rsidRDefault="007E1785" w:rsidP="00E634E9">
            <w:pPr>
              <w:pStyle w:val="TAC"/>
              <w:rPr>
                <w:rStyle w:val="TALCar"/>
                <w:sz w:val="16"/>
                <w:szCs w:val="16"/>
              </w:rPr>
            </w:pPr>
            <w:r>
              <w:rPr>
                <w:rStyle w:val="TALCar"/>
                <w:sz w:val="16"/>
                <w:szCs w:val="16"/>
              </w:rPr>
              <w:t>RRM measurement</w:t>
            </w:r>
          </w:p>
        </w:tc>
        <w:tc>
          <w:tcPr>
            <w:tcW w:w="2032" w:type="dxa"/>
            <w:tcBorders>
              <w:top w:val="single" w:sz="8" w:space="0" w:color="auto"/>
              <w:left w:val="single" w:sz="8" w:space="0" w:color="auto"/>
              <w:bottom w:val="single" w:sz="8" w:space="0" w:color="auto"/>
              <w:right w:val="single" w:sz="8" w:space="0" w:color="auto"/>
            </w:tcBorders>
          </w:tcPr>
          <w:p w14:paraId="751E2708" w14:textId="77777777" w:rsidR="007E1785" w:rsidRPr="00005C42" w:rsidRDefault="007E1785" w:rsidP="00E634E9">
            <w:pPr>
              <w:pStyle w:val="TAC"/>
              <w:rPr>
                <w:rStyle w:val="TALCar"/>
                <w:sz w:val="16"/>
                <w:szCs w:val="16"/>
                <w:lang w:val="en-US"/>
              </w:rPr>
            </w:pPr>
            <w:r>
              <w:rPr>
                <w:rStyle w:val="TALCar"/>
                <w:sz w:val="16"/>
                <w:szCs w:val="16"/>
                <w:lang w:val="en-US"/>
              </w:rPr>
              <w:t>N/A</w:t>
            </w:r>
          </w:p>
        </w:tc>
        <w:tc>
          <w:tcPr>
            <w:tcW w:w="2160" w:type="dxa"/>
            <w:tcBorders>
              <w:top w:val="single" w:sz="8" w:space="0" w:color="auto"/>
              <w:left w:val="single" w:sz="8" w:space="0" w:color="auto"/>
              <w:bottom w:val="single" w:sz="8" w:space="0" w:color="auto"/>
              <w:right w:val="single" w:sz="8" w:space="0" w:color="auto"/>
            </w:tcBorders>
          </w:tcPr>
          <w:p w14:paraId="20CC5A4A" w14:textId="77777777" w:rsidR="007E1785" w:rsidRDefault="007E1785" w:rsidP="00E634E9">
            <w:pPr>
              <w:pStyle w:val="TAC"/>
              <w:rPr>
                <w:rStyle w:val="TALCar"/>
                <w:sz w:val="16"/>
                <w:szCs w:val="16"/>
              </w:rPr>
            </w:pPr>
            <w:r>
              <w:rPr>
                <w:rStyle w:val="TALCar"/>
                <w:sz w:val="16"/>
                <w:szCs w:val="16"/>
                <w:lang w:val="en-US"/>
              </w:rPr>
              <w:t>N/A</w:t>
            </w:r>
          </w:p>
        </w:tc>
        <w:tc>
          <w:tcPr>
            <w:tcW w:w="2340" w:type="dxa"/>
            <w:tcBorders>
              <w:top w:val="single" w:sz="8" w:space="0" w:color="auto"/>
              <w:left w:val="single" w:sz="8" w:space="0" w:color="auto"/>
              <w:bottom w:val="single" w:sz="8" w:space="0" w:color="auto"/>
              <w:right w:val="single" w:sz="8" w:space="0" w:color="auto"/>
            </w:tcBorders>
          </w:tcPr>
          <w:p w14:paraId="5AB09070" w14:textId="77777777" w:rsidR="007E1785" w:rsidRDefault="007E1785" w:rsidP="00E634E9">
            <w:pPr>
              <w:pStyle w:val="TAC"/>
              <w:rPr>
                <w:rStyle w:val="TALCar"/>
                <w:sz w:val="16"/>
                <w:szCs w:val="16"/>
              </w:rPr>
            </w:pPr>
            <w:r>
              <w:rPr>
                <w:rStyle w:val="TALCar"/>
                <w:sz w:val="16"/>
                <w:szCs w:val="16"/>
                <w:lang w:val="en-US"/>
              </w:rPr>
              <w:t>N/A</w:t>
            </w:r>
          </w:p>
        </w:tc>
        <w:tc>
          <w:tcPr>
            <w:tcW w:w="1980" w:type="dxa"/>
            <w:tcBorders>
              <w:top w:val="single" w:sz="8" w:space="0" w:color="auto"/>
              <w:left w:val="single" w:sz="8" w:space="0" w:color="auto"/>
              <w:bottom w:val="single" w:sz="8" w:space="0" w:color="auto"/>
              <w:right w:val="single" w:sz="8" w:space="0" w:color="auto"/>
            </w:tcBorders>
          </w:tcPr>
          <w:p w14:paraId="42A2046F" w14:textId="77777777" w:rsidR="007E1785" w:rsidRDefault="007E1785" w:rsidP="00E634E9">
            <w:pPr>
              <w:pStyle w:val="TAC"/>
              <w:rPr>
                <w:rStyle w:val="TALCar"/>
                <w:sz w:val="16"/>
                <w:szCs w:val="16"/>
                <w:lang w:val="en-US"/>
              </w:rPr>
            </w:pPr>
            <w:r>
              <w:rPr>
                <w:rStyle w:val="TALCar"/>
                <w:sz w:val="16"/>
                <w:szCs w:val="16"/>
                <w:lang w:val="en-US"/>
              </w:rPr>
              <w:t>N/A</w:t>
            </w:r>
          </w:p>
        </w:tc>
      </w:tr>
      <w:tr w:rsidR="007E1785" w14:paraId="1DBFFFE3" w14:textId="77777777" w:rsidTr="00F97328">
        <w:trPr>
          <w:trHeight w:val="20"/>
          <w:jc w:val="center"/>
        </w:trPr>
        <w:tc>
          <w:tcPr>
            <w:tcW w:w="2008" w:type="dxa"/>
            <w:tcBorders>
              <w:top w:val="single" w:sz="8" w:space="0" w:color="auto"/>
              <w:left w:val="single" w:sz="8" w:space="0" w:color="auto"/>
              <w:bottom w:val="single" w:sz="8" w:space="0" w:color="auto"/>
              <w:right w:val="single" w:sz="8" w:space="0" w:color="auto"/>
            </w:tcBorders>
            <w:vAlign w:val="center"/>
            <w:hideMark/>
          </w:tcPr>
          <w:p w14:paraId="407F7FBD" w14:textId="77777777" w:rsidR="007E1785" w:rsidRDefault="007E1785" w:rsidP="00E634E9">
            <w:pPr>
              <w:pStyle w:val="TAC"/>
              <w:rPr>
                <w:rStyle w:val="TALCar"/>
                <w:sz w:val="16"/>
                <w:szCs w:val="16"/>
                <w:lang w:eastAsia="zh-CN"/>
              </w:rPr>
            </w:pPr>
            <w:r>
              <w:rPr>
                <w:rStyle w:val="TALCar"/>
                <w:sz w:val="16"/>
                <w:szCs w:val="16"/>
                <w:lang w:eastAsia="zh-CN"/>
              </w:rPr>
              <w:t>BWP switching</w:t>
            </w:r>
          </w:p>
        </w:tc>
        <w:tc>
          <w:tcPr>
            <w:tcW w:w="2032" w:type="dxa"/>
            <w:tcBorders>
              <w:top w:val="single" w:sz="8" w:space="0" w:color="auto"/>
              <w:left w:val="single" w:sz="8" w:space="0" w:color="auto"/>
              <w:bottom w:val="single" w:sz="8" w:space="0" w:color="auto"/>
              <w:right w:val="single" w:sz="8" w:space="0" w:color="auto"/>
            </w:tcBorders>
          </w:tcPr>
          <w:p w14:paraId="765450B2" w14:textId="77777777" w:rsidR="007E1785" w:rsidRDefault="007E1785" w:rsidP="00E634E9">
            <w:pPr>
              <w:pStyle w:val="TAC"/>
              <w:rPr>
                <w:rStyle w:val="TALCar"/>
                <w:sz w:val="16"/>
                <w:szCs w:val="16"/>
              </w:rPr>
            </w:pPr>
            <w:r>
              <w:rPr>
                <w:rStyle w:val="TALCar"/>
                <w:sz w:val="16"/>
                <w:szCs w:val="16"/>
                <w:lang w:val="en-US"/>
              </w:rPr>
              <w:t>N/A</w:t>
            </w:r>
          </w:p>
        </w:tc>
        <w:tc>
          <w:tcPr>
            <w:tcW w:w="2160" w:type="dxa"/>
            <w:tcBorders>
              <w:top w:val="single" w:sz="8" w:space="0" w:color="auto"/>
              <w:left w:val="single" w:sz="8" w:space="0" w:color="auto"/>
              <w:bottom w:val="single" w:sz="8" w:space="0" w:color="auto"/>
              <w:right w:val="single" w:sz="8" w:space="0" w:color="auto"/>
            </w:tcBorders>
          </w:tcPr>
          <w:p w14:paraId="1BA8B11B" w14:textId="77777777" w:rsidR="007E1785" w:rsidRDefault="007E1785" w:rsidP="00E634E9">
            <w:pPr>
              <w:pStyle w:val="TAC"/>
              <w:rPr>
                <w:rStyle w:val="TALCar"/>
                <w:sz w:val="16"/>
                <w:szCs w:val="16"/>
              </w:rPr>
            </w:pPr>
            <w:r>
              <w:rPr>
                <w:rStyle w:val="TALCar"/>
                <w:sz w:val="16"/>
                <w:szCs w:val="16"/>
                <w:lang w:val="en-US"/>
              </w:rPr>
              <w:t>N/A</w:t>
            </w:r>
          </w:p>
        </w:tc>
        <w:tc>
          <w:tcPr>
            <w:tcW w:w="2340" w:type="dxa"/>
            <w:tcBorders>
              <w:top w:val="single" w:sz="8" w:space="0" w:color="auto"/>
              <w:left w:val="single" w:sz="8" w:space="0" w:color="auto"/>
              <w:bottom w:val="single" w:sz="8" w:space="0" w:color="auto"/>
              <w:right w:val="single" w:sz="8" w:space="0" w:color="auto"/>
            </w:tcBorders>
          </w:tcPr>
          <w:p w14:paraId="319F16C7" w14:textId="77777777" w:rsidR="007E1785" w:rsidRDefault="007E1785" w:rsidP="00E634E9">
            <w:pPr>
              <w:pStyle w:val="TAC"/>
              <w:rPr>
                <w:rStyle w:val="TALCar"/>
                <w:sz w:val="16"/>
                <w:szCs w:val="16"/>
              </w:rPr>
            </w:pPr>
            <w:r>
              <w:rPr>
                <w:rStyle w:val="TALCar"/>
                <w:sz w:val="16"/>
                <w:szCs w:val="16"/>
                <w:lang w:val="en-US"/>
              </w:rPr>
              <w:t>N/A</w:t>
            </w:r>
          </w:p>
        </w:tc>
        <w:tc>
          <w:tcPr>
            <w:tcW w:w="1980" w:type="dxa"/>
            <w:tcBorders>
              <w:top w:val="single" w:sz="8" w:space="0" w:color="auto"/>
              <w:left w:val="single" w:sz="8" w:space="0" w:color="auto"/>
              <w:bottom w:val="single" w:sz="8" w:space="0" w:color="auto"/>
              <w:right w:val="single" w:sz="8" w:space="0" w:color="auto"/>
            </w:tcBorders>
          </w:tcPr>
          <w:p w14:paraId="3F398C16" w14:textId="77777777" w:rsidR="007E1785" w:rsidRDefault="007E1785" w:rsidP="00E634E9">
            <w:pPr>
              <w:pStyle w:val="TAC"/>
              <w:rPr>
                <w:rStyle w:val="TALCar"/>
                <w:sz w:val="16"/>
                <w:szCs w:val="16"/>
                <w:lang w:val="en-US"/>
              </w:rPr>
            </w:pPr>
            <w:r>
              <w:rPr>
                <w:rStyle w:val="TALCar"/>
                <w:sz w:val="16"/>
                <w:szCs w:val="16"/>
                <w:lang w:val="en-US"/>
              </w:rPr>
              <w:t>N/A</w:t>
            </w:r>
          </w:p>
        </w:tc>
      </w:tr>
      <w:tr w:rsidR="007E1785" w14:paraId="449DC208" w14:textId="77777777" w:rsidTr="00F97328">
        <w:trPr>
          <w:trHeight w:val="20"/>
          <w:jc w:val="center"/>
        </w:trPr>
        <w:tc>
          <w:tcPr>
            <w:tcW w:w="2008" w:type="dxa"/>
            <w:tcBorders>
              <w:top w:val="single" w:sz="8" w:space="0" w:color="auto"/>
              <w:left w:val="single" w:sz="8" w:space="0" w:color="auto"/>
              <w:bottom w:val="single" w:sz="8" w:space="0" w:color="auto"/>
              <w:right w:val="single" w:sz="8" w:space="0" w:color="auto"/>
            </w:tcBorders>
            <w:vAlign w:val="center"/>
            <w:hideMark/>
          </w:tcPr>
          <w:p w14:paraId="69C85D69" w14:textId="77777777" w:rsidR="007E1785" w:rsidRPr="00E634E9" w:rsidRDefault="007E1785" w:rsidP="00E634E9">
            <w:pPr>
              <w:pStyle w:val="TAC"/>
              <w:rPr>
                <w:rStyle w:val="TALCar"/>
                <w:sz w:val="16"/>
                <w:szCs w:val="16"/>
                <w:lang w:val="en-US" w:eastAsia="zh-CN"/>
              </w:rPr>
            </w:pPr>
            <w:r>
              <w:rPr>
                <w:rStyle w:val="TALCar"/>
                <w:sz w:val="16"/>
                <w:szCs w:val="16"/>
                <w:lang w:eastAsia="zh-CN"/>
              </w:rPr>
              <w:t>Measurement reporting (e.g., RA/CG-SDT, reporting interval)</w:t>
            </w:r>
            <w:r>
              <w:rPr>
                <w:rStyle w:val="TALCar"/>
                <w:sz w:val="16"/>
                <w:szCs w:val="16"/>
                <w:lang w:val="en-US" w:eastAsia="zh-CN"/>
              </w:rPr>
              <w:t>, SRS config</w:t>
            </w:r>
          </w:p>
        </w:tc>
        <w:tc>
          <w:tcPr>
            <w:tcW w:w="2032" w:type="dxa"/>
            <w:tcBorders>
              <w:top w:val="single" w:sz="8" w:space="0" w:color="auto"/>
              <w:left w:val="single" w:sz="8" w:space="0" w:color="auto"/>
              <w:bottom w:val="single" w:sz="8" w:space="0" w:color="auto"/>
              <w:right w:val="single" w:sz="8" w:space="0" w:color="auto"/>
            </w:tcBorders>
          </w:tcPr>
          <w:p w14:paraId="46B47CF4" w14:textId="798801BA" w:rsidR="007E1785" w:rsidRPr="003F378E" w:rsidRDefault="007E1785" w:rsidP="00E634E9">
            <w:pPr>
              <w:pStyle w:val="TAC"/>
              <w:rPr>
                <w:rStyle w:val="TALCar"/>
                <w:sz w:val="16"/>
                <w:szCs w:val="16"/>
                <w:lang w:val="en-US"/>
              </w:rPr>
            </w:pPr>
            <w:r>
              <w:rPr>
                <w:rStyle w:val="TALCar"/>
                <w:sz w:val="16"/>
                <w:szCs w:val="16"/>
                <w:lang w:val="en-US"/>
              </w:rPr>
              <w:t xml:space="preserve">CG-SDT, </w:t>
            </w:r>
            <w:r w:rsidR="00DD23A5">
              <w:rPr>
                <w:rStyle w:val="TALCar"/>
                <w:sz w:val="16"/>
                <w:szCs w:val="16"/>
                <w:lang w:val="en-US"/>
              </w:rPr>
              <w:t>20.48s</w:t>
            </w:r>
          </w:p>
        </w:tc>
        <w:tc>
          <w:tcPr>
            <w:tcW w:w="2160" w:type="dxa"/>
            <w:tcBorders>
              <w:top w:val="single" w:sz="8" w:space="0" w:color="auto"/>
              <w:left w:val="single" w:sz="8" w:space="0" w:color="auto"/>
              <w:bottom w:val="single" w:sz="8" w:space="0" w:color="auto"/>
              <w:right w:val="single" w:sz="8" w:space="0" w:color="auto"/>
            </w:tcBorders>
          </w:tcPr>
          <w:p w14:paraId="152A877E" w14:textId="77777777" w:rsidR="007E1785" w:rsidRDefault="007E1785" w:rsidP="00E634E9">
            <w:pPr>
              <w:pStyle w:val="TAC"/>
              <w:rPr>
                <w:rStyle w:val="TALCar"/>
                <w:sz w:val="16"/>
                <w:szCs w:val="16"/>
              </w:rPr>
            </w:pPr>
          </w:p>
        </w:tc>
        <w:tc>
          <w:tcPr>
            <w:tcW w:w="2340" w:type="dxa"/>
            <w:tcBorders>
              <w:top w:val="single" w:sz="8" w:space="0" w:color="auto"/>
              <w:left w:val="single" w:sz="8" w:space="0" w:color="auto"/>
              <w:bottom w:val="single" w:sz="8" w:space="0" w:color="auto"/>
              <w:right w:val="single" w:sz="8" w:space="0" w:color="auto"/>
            </w:tcBorders>
          </w:tcPr>
          <w:p w14:paraId="1B9CA100" w14:textId="77777777" w:rsidR="007E1785" w:rsidRDefault="007E1785" w:rsidP="00E634E9">
            <w:pPr>
              <w:pStyle w:val="TAC"/>
              <w:rPr>
                <w:rStyle w:val="TALCar"/>
                <w:sz w:val="16"/>
                <w:szCs w:val="16"/>
              </w:rPr>
            </w:pPr>
          </w:p>
        </w:tc>
        <w:tc>
          <w:tcPr>
            <w:tcW w:w="1980" w:type="dxa"/>
            <w:tcBorders>
              <w:top w:val="single" w:sz="8" w:space="0" w:color="auto"/>
              <w:left w:val="single" w:sz="8" w:space="0" w:color="auto"/>
              <w:bottom w:val="single" w:sz="8" w:space="0" w:color="auto"/>
              <w:right w:val="single" w:sz="8" w:space="0" w:color="auto"/>
            </w:tcBorders>
          </w:tcPr>
          <w:p w14:paraId="62D947A0" w14:textId="77777777" w:rsidR="007E1785" w:rsidRDefault="007E1785" w:rsidP="00E634E9">
            <w:pPr>
              <w:pStyle w:val="TAC"/>
              <w:rPr>
                <w:rStyle w:val="TALCar"/>
                <w:sz w:val="16"/>
                <w:szCs w:val="16"/>
              </w:rPr>
            </w:pPr>
            <w:r>
              <w:rPr>
                <w:rStyle w:val="TALCar"/>
                <w:sz w:val="16"/>
                <w:szCs w:val="16"/>
                <w:lang w:eastAsia="zh-CN"/>
              </w:rPr>
              <w:t>RA-SDT for SRS configuration (</w:t>
            </w:r>
            <w:r>
              <w:rPr>
                <w:rStyle w:val="TALCar"/>
                <w:sz w:val="16"/>
                <w:szCs w:val="16"/>
                <w:lang w:val="en-US" w:eastAsia="zh-CN"/>
              </w:rPr>
              <w:t>every 8</w:t>
            </w:r>
            <w:r>
              <w:rPr>
                <w:rStyle w:val="TALCar"/>
                <w:sz w:val="16"/>
                <w:szCs w:val="16"/>
                <w:lang w:eastAsia="zh-CN"/>
              </w:rPr>
              <w:t xml:space="preserve"> cycle</w:t>
            </w:r>
            <w:r>
              <w:rPr>
                <w:rStyle w:val="TALCar"/>
                <w:sz w:val="16"/>
                <w:szCs w:val="16"/>
                <w:lang w:val="en-US" w:eastAsia="zh-CN"/>
              </w:rPr>
              <w:t>s</w:t>
            </w:r>
            <w:r>
              <w:rPr>
                <w:rStyle w:val="TALCar"/>
                <w:sz w:val="16"/>
                <w:szCs w:val="16"/>
                <w:lang w:eastAsia="zh-CN"/>
              </w:rPr>
              <w:t>)</w:t>
            </w:r>
          </w:p>
        </w:tc>
      </w:tr>
      <w:tr w:rsidR="007E1785" w14:paraId="5FEED6DB" w14:textId="77777777" w:rsidTr="00F97328">
        <w:trPr>
          <w:trHeight w:val="20"/>
          <w:jc w:val="center"/>
        </w:trPr>
        <w:tc>
          <w:tcPr>
            <w:tcW w:w="2008" w:type="dxa"/>
            <w:tcBorders>
              <w:top w:val="single" w:sz="8" w:space="0" w:color="auto"/>
              <w:left w:val="single" w:sz="8" w:space="0" w:color="auto"/>
              <w:bottom w:val="single" w:sz="8" w:space="0" w:color="auto"/>
              <w:right w:val="single" w:sz="8" w:space="0" w:color="auto"/>
            </w:tcBorders>
            <w:vAlign w:val="center"/>
            <w:hideMark/>
          </w:tcPr>
          <w:p w14:paraId="73297EE0" w14:textId="77777777" w:rsidR="007E1785" w:rsidRDefault="007E1785" w:rsidP="00E634E9">
            <w:pPr>
              <w:pStyle w:val="TAC"/>
              <w:rPr>
                <w:rStyle w:val="TALCar"/>
                <w:sz w:val="16"/>
                <w:szCs w:val="16"/>
                <w:lang w:eastAsia="zh-CN"/>
              </w:rPr>
            </w:pPr>
            <w:r>
              <w:rPr>
                <w:rStyle w:val="TALCar"/>
                <w:sz w:val="16"/>
                <w:szCs w:val="16"/>
                <w:lang w:eastAsia="zh-CN"/>
              </w:rPr>
              <w:t>implementation factor K</w:t>
            </w:r>
          </w:p>
        </w:tc>
        <w:tc>
          <w:tcPr>
            <w:tcW w:w="2032" w:type="dxa"/>
            <w:tcBorders>
              <w:top w:val="single" w:sz="8" w:space="0" w:color="auto"/>
              <w:left w:val="single" w:sz="8" w:space="0" w:color="auto"/>
              <w:bottom w:val="single" w:sz="8" w:space="0" w:color="auto"/>
              <w:right w:val="single" w:sz="8" w:space="0" w:color="auto"/>
            </w:tcBorders>
          </w:tcPr>
          <w:p w14:paraId="19F54CA4" w14:textId="77777777" w:rsidR="007E1785" w:rsidRPr="005F3757" w:rsidRDefault="007E1785" w:rsidP="00E634E9">
            <w:pPr>
              <w:pStyle w:val="TAC"/>
              <w:rPr>
                <w:rStyle w:val="TALCar"/>
                <w:sz w:val="16"/>
                <w:szCs w:val="16"/>
                <w:lang w:val="en-US"/>
              </w:rPr>
            </w:pPr>
            <w:r>
              <w:rPr>
                <w:rStyle w:val="TALCar"/>
                <w:sz w:val="16"/>
                <w:szCs w:val="16"/>
                <w:lang w:val="en-US"/>
              </w:rPr>
              <w:t>1</w:t>
            </w:r>
          </w:p>
        </w:tc>
        <w:tc>
          <w:tcPr>
            <w:tcW w:w="2160" w:type="dxa"/>
            <w:tcBorders>
              <w:top w:val="single" w:sz="8" w:space="0" w:color="auto"/>
              <w:left w:val="single" w:sz="8" w:space="0" w:color="auto"/>
              <w:bottom w:val="single" w:sz="8" w:space="0" w:color="auto"/>
              <w:right w:val="single" w:sz="8" w:space="0" w:color="auto"/>
            </w:tcBorders>
          </w:tcPr>
          <w:p w14:paraId="7289ED64" w14:textId="77777777" w:rsidR="007E1785" w:rsidRPr="00B045C4" w:rsidRDefault="007E1785" w:rsidP="00E634E9">
            <w:pPr>
              <w:pStyle w:val="TAC"/>
              <w:rPr>
                <w:rStyle w:val="TALCar"/>
                <w:sz w:val="16"/>
                <w:szCs w:val="16"/>
                <w:lang w:val="en-US"/>
              </w:rPr>
            </w:pPr>
            <w:r>
              <w:rPr>
                <w:rStyle w:val="TALCar"/>
                <w:sz w:val="16"/>
                <w:szCs w:val="16"/>
                <w:lang w:val="en-US"/>
              </w:rPr>
              <w:t>1</w:t>
            </w:r>
          </w:p>
        </w:tc>
        <w:tc>
          <w:tcPr>
            <w:tcW w:w="2340" w:type="dxa"/>
            <w:tcBorders>
              <w:top w:val="single" w:sz="8" w:space="0" w:color="auto"/>
              <w:left w:val="single" w:sz="8" w:space="0" w:color="auto"/>
              <w:bottom w:val="single" w:sz="8" w:space="0" w:color="auto"/>
              <w:right w:val="single" w:sz="8" w:space="0" w:color="auto"/>
            </w:tcBorders>
          </w:tcPr>
          <w:p w14:paraId="30650FE9" w14:textId="77777777" w:rsidR="007E1785" w:rsidRPr="00B045C4" w:rsidRDefault="007E1785" w:rsidP="00E634E9">
            <w:pPr>
              <w:pStyle w:val="TAC"/>
              <w:rPr>
                <w:rStyle w:val="TALCar"/>
                <w:sz w:val="16"/>
                <w:szCs w:val="16"/>
                <w:lang w:val="en-US"/>
              </w:rPr>
            </w:pPr>
            <w:r>
              <w:rPr>
                <w:rStyle w:val="TALCar"/>
                <w:sz w:val="16"/>
                <w:szCs w:val="16"/>
                <w:lang w:val="en-US"/>
              </w:rPr>
              <w:t>1</w:t>
            </w:r>
          </w:p>
        </w:tc>
        <w:tc>
          <w:tcPr>
            <w:tcW w:w="1980" w:type="dxa"/>
            <w:tcBorders>
              <w:top w:val="single" w:sz="8" w:space="0" w:color="auto"/>
              <w:left w:val="single" w:sz="8" w:space="0" w:color="auto"/>
              <w:bottom w:val="single" w:sz="8" w:space="0" w:color="auto"/>
              <w:right w:val="single" w:sz="8" w:space="0" w:color="auto"/>
            </w:tcBorders>
          </w:tcPr>
          <w:p w14:paraId="30203DC7" w14:textId="77777777" w:rsidR="007E1785" w:rsidRDefault="007E1785" w:rsidP="00E634E9">
            <w:pPr>
              <w:pStyle w:val="TAC"/>
              <w:rPr>
                <w:rStyle w:val="TALCar"/>
                <w:sz w:val="16"/>
                <w:szCs w:val="16"/>
                <w:lang w:val="en-US"/>
              </w:rPr>
            </w:pPr>
            <w:r>
              <w:rPr>
                <w:rStyle w:val="TALCar"/>
                <w:sz w:val="16"/>
                <w:szCs w:val="16"/>
                <w:lang w:val="en-US"/>
              </w:rPr>
              <w:t>1</w:t>
            </w:r>
          </w:p>
        </w:tc>
      </w:tr>
    </w:tbl>
    <w:p w14:paraId="0DFD12F1" w14:textId="77777777" w:rsidR="00614595" w:rsidRDefault="00614595" w:rsidP="007E1785">
      <w:pPr>
        <w:pStyle w:val="TH"/>
      </w:pPr>
    </w:p>
    <w:p w14:paraId="7BDE00ED" w14:textId="77777777" w:rsidR="00614595" w:rsidRDefault="00614595" w:rsidP="007E1785">
      <w:pPr>
        <w:pStyle w:val="TH"/>
      </w:pPr>
    </w:p>
    <w:p w14:paraId="711A3298" w14:textId="77777777" w:rsidR="00614595" w:rsidRDefault="00614595" w:rsidP="007E1785">
      <w:pPr>
        <w:pStyle w:val="TH"/>
      </w:pPr>
    </w:p>
    <w:p w14:paraId="68B5680C" w14:textId="04124D4C" w:rsidR="007E1785" w:rsidRDefault="007E1785" w:rsidP="007E1785">
      <w:pPr>
        <w:pStyle w:val="TH"/>
        <w:rPr>
          <w:lang w:eastAsia="zh-CN"/>
        </w:rPr>
      </w:pPr>
      <w:r>
        <w:t xml:space="preserve">Table </w:t>
      </w:r>
      <w:r w:rsidR="00DD188F">
        <w:t>10</w:t>
      </w:r>
      <w:r>
        <w:t xml:space="preserve">: </w:t>
      </w:r>
      <w:r w:rsidR="00F97328">
        <w:t>Ultra-deep Sleep (TE 5000), K = 4, DRX cycle 20.48s</w:t>
      </w:r>
    </w:p>
    <w:tbl>
      <w:tblPr>
        <w:tblW w:w="10610"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4A0" w:firstRow="1" w:lastRow="0" w:firstColumn="1" w:lastColumn="0" w:noHBand="0" w:noVBand="1"/>
      </w:tblPr>
      <w:tblGrid>
        <w:gridCol w:w="2150"/>
        <w:gridCol w:w="2160"/>
        <w:gridCol w:w="2160"/>
        <w:gridCol w:w="2070"/>
        <w:gridCol w:w="2070"/>
      </w:tblGrid>
      <w:tr w:rsidR="007E1785" w14:paraId="2DB5B06D" w14:textId="77777777" w:rsidTr="00F97328">
        <w:trPr>
          <w:trHeight w:val="462"/>
          <w:jc w:val="center"/>
        </w:trPr>
        <w:tc>
          <w:tcPr>
            <w:tcW w:w="2150" w:type="dxa"/>
            <w:tcBorders>
              <w:top w:val="single" w:sz="8" w:space="0" w:color="auto"/>
              <w:left w:val="single" w:sz="8" w:space="0" w:color="auto"/>
              <w:bottom w:val="single" w:sz="8" w:space="0" w:color="auto"/>
              <w:right w:val="single" w:sz="8" w:space="0" w:color="auto"/>
            </w:tcBorders>
            <w:vAlign w:val="center"/>
            <w:hideMark/>
          </w:tcPr>
          <w:p w14:paraId="1265820F" w14:textId="77777777" w:rsidR="007E1785" w:rsidRDefault="007E1785" w:rsidP="00E634E9">
            <w:pPr>
              <w:pStyle w:val="TAH"/>
              <w:rPr>
                <w:sz w:val="16"/>
                <w:szCs w:val="16"/>
                <w:lang w:eastAsia="ja-JP"/>
              </w:rPr>
            </w:pPr>
            <w:r>
              <w:rPr>
                <w:sz w:val="16"/>
                <w:szCs w:val="16"/>
                <w:lang w:eastAsia="ja-JP"/>
              </w:rPr>
              <w:t>Evaluation assumption</w:t>
            </w:r>
          </w:p>
        </w:tc>
        <w:tc>
          <w:tcPr>
            <w:tcW w:w="2160" w:type="dxa"/>
            <w:tcBorders>
              <w:top w:val="single" w:sz="8" w:space="0" w:color="auto"/>
              <w:left w:val="single" w:sz="8" w:space="0" w:color="auto"/>
              <w:bottom w:val="single" w:sz="8" w:space="0" w:color="auto"/>
              <w:right w:val="single" w:sz="8" w:space="0" w:color="auto"/>
            </w:tcBorders>
            <w:hideMark/>
          </w:tcPr>
          <w:p w14:paraId="5B3B29ED" w14:textId="1ECB5C6F" w:rsidR="007E1785" w:rsidRPr="00D61B19" w:rsidRDefault="007E1785" w:rsidP="00E634E9">
            <w:pPr>
              <w:pStyle w:val="TAH"/>
              <w:jc w:val="left"/>
              <w:rPr>
                <w:sz w:val="16"/>
                <w:szCs w:val="16"/>
                <w:lang w:val="en-US" w:eastAsia="ja-JP"/>
              </w:rPr>
            </w:pPr>
            <w:r>
              <w:rPr>
                <w:sz w:val="16"/>
                <w:szCs w:val="16"/>
                <w:lang w:eastAsia="ja-JP"/>
              </w:rPr>
              <w:t xml:space="preserve">[Case </w:t>
            </w:r>
            <w:r w:rsidR="00B4303C">
              <w:rPr>
                <w:sz w:val="16"/>
                <w:szCs w:val="16"/>
                <w:lang w:val="en-US" w:eastAsia="ja-JP"/>
              </w:rPr>
              <w:t>10</w:t>
            </w:r>
            <w:r>
              <w:rPr>
                <w:sz w:val="16"/>
                <w:szCs w:val="16"/>
                <w:lang w:val="en-US" w:eastAsia="ja-JP"/>
              </w:rPr>
              <w:t>A</w:t>
            </w:r>
            <w:r>
              <w:rPr>
                <w:sz w:val="16"/>
                <w:szCs w:val="16"/>
                <w:lang w:eastAsia="ja-JP"/>
              </w:rPr>
              <w:t xml:space="preserve">], </w:t>
            </w:r>
            <w:r>
              <w:rPr>
                <w:sz w:val="16"/>
                <w:szCs w:val="16"/>
                <w:lang w:val="en-US" w:eastAsia="ja-JP"/>
              </w:rPr>
              <w:t>UE assisted DL positioning, Type A, FR1</w:t>
            </w:r>
          </w:p>
        </w:tc>
        <w:tc>
          <w:tcPr>
            <w:tcW w:w="2160" w:type="dxa"/>
            <w:tcBorders>
              <w:top w:val="single" w:sz="8" w:space="0" w:color="auto"/>
              <w:left w:val="single" w:sz="8" w:space="0" w:color="auto"/>
              <w:bottom w:val="single" w:sz="8" w:space="0" w:color="auto"/>
              <w:right w:val="single" w:sz="8" w:space="0" w:color="auto"/>
            </w:tcBorders>
            <w:hideMark/>
          </w:tcPr>
          <w:p w14:paraId="07C456F2" w14:textId="7AA5CCE3" w:rsidR="007E1785" w:rsidRDefault="007E1785" w:rsidP="00E634E9">
            <w:pPr>
              <w:pStyle w:val="TAH"/>
              <w:jc w:val="left"/>
              <w:rPr>
                <w:sz w:val="16"/>
                <w:szCs w:val="16"/>
                <w:lang w:eastAsia="ja-JP"/>
              </w:rPr>
            </w:pPr>
            <w:r>
              <w:rPr>
                <w:sz w:val="16"/>
                <w:szCs w:val="16"/>
                <w:lang w:eastAsia="ja-JP"/>
              </w:rPr>
              <w:t xml:space="preserve">[Case </w:t>
            </w:r>
            <w:r w:rsidR="00B4303C">
              <w:rPr>
                <w:sz w:val="16"/>
                <w:szCs w:val="16"/>
                <w:lang w:val="en-US" w:eastAsia="ja-JP"/>
              </w:rPr>
              <w:t>10</w:t>
            </w:r>
            <w:r>
              <w:rPr>
                <w:sz w:val="16"/>
                <w:szCs w:val="16"/>
                <w:lang w:val="en-US" w:eastAsia="ja-JP"/>
              </w:rPr>
              <w:t>B</w:t>
            </w:r>
            <w:r>
              <w:rPr>
                <w:sz w:val="16"/>
                <w:szCs w:val="16"/>
                <w:lang w:eastAsia="ja-JP"/>
              </w:rPr>
              <w:t xml:space="preserve">], </w:t>
            </w:r>
            <w:r>
              <w:rPr>
                <w:sz w:val="16"/>
                <w:szCs w:val="16"/>
                <w:lang w:val="en-US" w:eastAsia="ja-JP"/>
              </w:rPr>
              <w:t>UE based DL positioning, Type A, FR1</w:t>
            </w:r>
          </w:p>
        </w:tc>
        <w:tc>
          <w:tcPr>
            <w:tcW w:w="2070" w:type="dxa"/>
            <w:tcBorders>
              <w:top w:val="single" w:sz="8" w:space="0" w:color="auto"/>
              <w:left w:val="single" w:sz="8" w:space="0" w:color="auto"/>
              <w:bottom w:val="single" w:sz="8" w:space="0" w:color="auto"/>
              <w:right w:val="single" w:sz="8" w:space="0" w:color="auto"/>
            </w:tcBorders>
            <w:hideMark/>
          </w:tcPr>
          <w:p w14:paraId="12484055" w14:textId="143E2AD0" w:rsidR="007E1785" w:rsidRPr="00324FD1" w:rsidRDefault="007E1785" w:rsidP="00E634E9">
            <w:pPr>
              <w:pStyle w:val="TAH"/>
              <w:jc w:val="left"/>
              <w:rPr>
                <w:sz w:val="16"/>
                <w:szCs w:val="16"/>
                <w:lang w:val="en-US" w:eastAsia="ja-JP"/>
              </w:rPr>
            </w:pPr>
            <w:r>
              <w:rPr>
                <w:sz w:val="16"/>
                <w:szCs w:val="16"/>
                <w:lang w:eastAsia="ja-JP"/>
              </w:rPr>
              <w:t xml:space="preserve">[Case </w:t>
            </w:r>
            <w:r w:rsidR="00B4303C">
              <w:rPr>
                <w:sz w:val="16"/>
                <w:szCs w:val="16"/>
                <w:lang w:val="en-US" w:eastAsia="ja-JP"/>
              </w:rPr>
              <w:t>10</w:t>
            </w:r>
            <w:r>
              <w:rPr>
                <w:sz w:val="16"/>
                <w:szCs w:val="16"/>
                <w:lang w:val="en-US" w:eastAsia="ja-JP"/>
              </w:rPr>
              <w:t>C</w:t>
            </w:r>
            <w:r>
              <w:rPr>
                <w:sz w:val="16"/>
                <w:szCs w:val="16"/>
                <w:lang w:eastAsia="ja-JP"/>
              </w:rPr>
              <w:t xml:space="preserve">], </w:t>
            </w:r>
            <w:r>
              <w:rPr>
                <w:sz w:val="16"/>
                <w:szCs w:val="16"/>
                <w:lang w:val="en-US" w:eastAsia="ja-JP"/>
              </w:rPr>
              <w:t>UL Positioning, Type A, FR1</w:t>
            </w:r>
          </w:p>
        </w:tc>
        <w:tc>
          <w:tcPr>
            <w:tcW w:w="2070" w:type="dxa"/>
            <w:tcBorders>
              <w:top w:val="single" w:sz="8" w:space="0" w:color="auto"/>
              <w:left w:val="single" w:sz="8" w:space="0" w:color="auto"/>
              <w:bottom w:val="single" w:sz="8" w:space="0" w:color="auto"/>
              <w:right w:val="single" w:sz="8" w:space="0" w:color="auto"/>
            </w:tcBorders>
          </w:tcPr>
          <w:p w14:paraId="78D8BC1E" w14:textId="47C7BD89" w:rsidR="007E1785" w:rsidRDefault="007E1785" w:rsidP="00E634E9">
            <w:pPr>
              <w:pStyle w:val="TAH"/>
              <w:jc w:val="left"/>
              <w:rPr>
                <w:sz w:val="16"/>
                <w:szCs w:val="16"/>
                <w:lang w:eastAsia="ja-JP"/>
              </w:rPr>
            </w:pPr>
            <w:r>
              <w:rPr>
                <w:sz w:val="16"/>
                <w:szCs w:val="16"/>
                <w:lang w:eastAsia="ja-JP"/>
              </w:rPr>
              <w:t xml:space="preserve">[Case </w:t>
            </w:r>
            <w:r w:rsidR="00B4303C">
              <w:rPr>
                <w:sz w:val="16"/>
                <w:szCs w:val="16"/>
                <w:lang w:val="en-US" w:eastAsia="ja-JP"/>
              </w:rPr>
              <w:t>10</w:t>
            </w:r>
            <w:r>
              <w:rPr>
                <w:sz w:val="16"/>
                <w:szCs w:val="16"/>
                <w:lang w:val="en-US" w:eastAsia="ja-JP"/>
              </w:rPr>
              <w:t>D</w:t>
            </w:r>
            <w:r>
              <w:rPr>
                <w:sz w:val="16"/>
                <w:szCs w:val="16"/>
                <w:lang w:eastAsia="ja-JP"/>
              </w:rPr>
              <w:t xml:space="preserve">], </w:t>
            </w:r>
            <w:r>
              <w:rPr>
                <w:sz w:val="16"/>
                <w:szCs w:val="16"/>
                <w:lang w:val="en-US" w:eastAsia="ja-JP"/>
              </w:rPr>
              <w:t>UL Positioning with SRS update, Type A, FR1</w:t>
            </w:r>
          </w:p>
        </w:tc>
      </w:tr>
      <w:tr w:rsidR="007E1785" w14:paraId="33A609B5" w14:textId="77777777" w:rsidTr="00F97328">
        <w:trPr>
          <w:trHeight w:val="20"/>
          <w:jc w:val="center"/>
        </w:trPr>
        <w:tc>
          <w:tcPr>
            <w:tcW w:w="2150" w:type="dxa"/>
            <w:tcBorders>
              <w:top w:val="single" w:sz="8" w:space="0" w:color="auto"/>
              <w:left w:val="single" w:sz="8" w:space="0" w:color="auto"/>
              <w:bottom w:val="single" w:sz="8" w:space="0" w:color="auto"/>
              <w:right w:val="single" w:sz="8" w:space="0" w:color="auto"/>
            </w:tcBorders>
            <w:vAlign w:val="center"/>
            <w:hideMark/>
          </w:tcPr>
          <w:p w14:paraId="2E3E243C" w14:textId="77777777" w:rsidR="007E1785" w:rsidRDefault="007E1785" w:rsidP="00E634E9">
            <w:pPr>
              <w:pStyle w:val="TAC"/>
              <w:rPr>
                <w:rStyle w:val="TALCar"/>
                <w:sz w:val="16"/>
                <w:szCs w:val="16"/>
                <w:lang w:eastAsia="zh-CN"/>
              </w:rPr>
            </w:pPr>
            <w:r>
              <w:rPr>
                <w:rStyle w:val="TALCar"/>
                <w:sz w:val="16"/>
                <w:szCs w:val="16"/>
                <w:lang w:eastAsia="zh-CN"/>
              </w:rPr>
              <w:t>Sleep state</w:t>
            </w:r>
          </w:p>
        </w:tc>
        <w:tc>
          <w:tcPr>
            <w:tcW w:w="2160" w:type="dxa"/>
            <w:tcBorders>
              <w:top w:val="single" w:sz="8" w:space="0" w:color="auto"/>
              <w:left w:val="single" w:sz="8" w:space="0" w:color="auto"/>
              <w:bottom w:val="single" w:sz="8" w:space="0" w:color="auto"/>
              <w:right w:val="single" w:sz="8" w:space="0" w:color="auto"/>
            </w:tcBorders>
          </w:tcPr>
          <w:p w14:paraId="2100D516" w14:textId="77777777" w:rsidR="007E1785" w:rsidRPr="00EB4787" w:rsidRDefault="007E1785" w:rsidP="00E634E9">
            <w:pPr>
              <w:pStyle w:val="TAC"/>
              <w:rPr>
                <w:rStyle w:val="TALCar"/>
                <w:sz w:val="16"/>
                <w:szCs w:val="16"/>
                <w:lang w:val="en-US"/>
              </w:rPr>
            </w:pPr>
            <w:r>
              <w:rPr>
                <w:rStyle w:val="TALCar"/>
                <w:sz w:val="16"/>
                <w:szCs w:val="16"/>
                <w:lang w:val="en-US"/>
              </w:rPr>
              <w:t>Ultra-deep with add. Transition energy 5000</w:t>
            </w:r>
          </w:p>
        </w:tc>
        <w:tc>
          <w:tcPr>
            <w:tcW w:w="2160" w:type="dxa"/>
            <w:tcBorders>
              <w:top w:val="single" w:sz="8" w:space="0" w:color="auto"/>
              <w:left w:val="single" w:sz="8" w:space="0" w:color="auto"/>
              <w:bottom w:val="single" w:sz="8" w:space="0" w:color="auto"/>
              <w:right w:val="single" w:sz="8" w:space="0" w:color="auto"/>
            </w:tcBorders>
          </w:tcPr>
          <w:p w14:paraId="37FB64D1" w14:textId="77777777" w:rsidR="007E1785" w:rsidRDefault="007E1785" w:rsidP="00E634E9">
            <w:pPr>
              <w:pStyle w:val="TAC"/>
              <w:rPr>
                <w:rStyle w:val="TALCar"/>
                <w:sz w:val="16"/>
                <w:szCs w:val="16"/>
              </w:rPr>
            </w:pPr>
            <w:r>
              <w:rPr>
                <w:rStyle w:val="TALCar"/>
                <w:sz w:val="16"/>
                <w:szCs w:val="16"/>
                <w:lang w:val="en-US"/>
              </w:rPr>
              <w:t>Ultra-deep with add. Transition energy 5000</w:t>
            </w:r>
          </w:p>
        </w:tc>
        <w:tc>
          <w:tcPr>
            <w:tcW w:w="2070" w:type="dxa"/>
            <w:tcBorders>
              <w:top w:val="single" w:sz="8" w:space="0" w:color="auto"/>
              <w:left w:val="single" w:sz="8" w:space="0" w:color="auto"/>
              <w:bottom w:val="single" w:sz="8" w:space="0" w:color="auto"/>
              <w:right w:val="single" w:sz="8" w:space="0" w:color="auto"/>
            </w:tcBorders>
          </w:tcPr>
          <w:p w14:paraId="425765C4" w14:textId="77777777" w:rsidR="007E1785" w:rsidRDefault="007E1785" w:rsidP="00E634E9">
            <w:pPr>
              <w:pStyle w:val="TAC"/>
              <w:rPr>
                <w:rStyle w:val="TALCar"/>
                <w:sz w:val="16"/>
                <w:szCs w:val="16"/>
              </w:rPr>
            </w:pPr>
            <w:r>
              <w:rPr>
                <w:rStyle w:val="TALCar"/>
                <w:sz w:val="16"/>
                <w:szCs w:val="16"/>
                <w:lang w:val="en-US"/>
              </w:rPr>
              <w:t>Ultra-deep with add. Transition energy 5000</w:t>
            </w:r>
          </w:p>
        </w:tc>
        <w:tc>
          <w:tcPr>
            <w:tcW w:w="2070" w:type="dxa"/>
            <w:tcBorders>
              <w:top w:val="single" w:sz="8" w:space="0" w:color="auto"/>
              <w:left w:val="single" w:sz="8" w:space="0" w:color="auto"/>
              <w:bottom w:val="single" w:sz="8" w:space="0" w:color="auto"/>
              <w:right w:val="single" w:sz="8" w:space="0" w:color="auto"/>
            </w:tcBorders>
          </w:tcPr>
          <w:p w14:paraId="2DE7E0C1" w14:textId="77777777" w:rsidR="007E1785" w:rsidRDefault="007E1785" w:rsidP="00E634E9">
            <w:pPr>
              <w:pStyle w:val="TAC"/>
              <w:rPr>
                <w:rStyle w:val="TALCar"/>
                <w:sz w:val="16"/>
                <w:szCs w:val="16"/>
                <w:lang w:val="en-US"/>
              </w:rPr>
            </w:pPr>
            <w:r>
              <w:rPr>
                <w:rStyle w:val="TALCar"/>
                <w:sz w:val="16"/>
                <w:szCs w:val="16"/>
                <w:lang w:val="en-US"/>
              </w:rPr>
              <w:t>Ultra-deep with add. Transition energy 5000</w:t>
            </w:r>
          </w:p>
        </w:tc>
      </w:tr>
      <w:tr w:rsidR="00CF7F06" w14:paraId="1C1819D9" w14:textId="77777777" w:rsidTr="00F97328">
        <w:trPr>
          <w:trHeight w:val="20"/>
          <w:jc w:val="center"/>
        </w:trPr>
        <w:tc>
          <w:tcPr>
            <w:tcW w:w="2150" w:type="dxa"/>
            <w:tcBorders>
              <w:top w:val="single" w:sz="8" w:space="0" w:color="auto"/>
              <w:left w:val="single" w:sz="8" w:space="0" w:color="auto"/>
              <w:bottom w:val="single" w:sz="8" w:space="0" w:color="auto"/>
              <w:right w:val="single" w:sz="8" w:space="0" w:color="auto"/>
            </w:tcBorders>
            <w:vAlign w:val="center"/>
            <w:hideMark/>
          </w:tcPr>
          <w:p w14:paraId="03CF2413" w14:textId="77777777" w:rsidR="00CF7F06" w:rsidRDefault="00CF7F06" w:rsidP="00CF7F06">
            <w:pPr>
              <w:pStyle w:val="TAC"/>
              <w:rPr>
                <w:rStyle w:val="TALCar"/>
                <w:sz w:val="16"/>
                <w:szCs w:val="16"/>
              </w:rPr>
            </w:pPr>
            <w:r>
              <w:rPr>
                <w:rStyle w:val="TALCar"/>
                <w:sz w:val="16"/>
                <w:szCs w:val="16"/>
              </w:rPr>
              <w:t>DRX cycle</w:t>
            </w:r>
          </w:p>
        </w:tc>
        <w:tc>
          <w:tcPr>
            <w:tcW w:w="2160" w:type="dxa"/>
            <w:tcBorders>
              <w:top w:val="single" w:sz="8" w:space="0" w:color="auto"/>
              <w:left w:val="single" w:sz="8" w:space="0" w:color="auto"/>
              <w:bottom w:val="single" w:sz="8" w:space="0" w:color="auto"/>
              <w:right w:val="single" w:sz="8" w:space="0" w:color="auto"/>
            </w:tcBorders>
          </w:tcPr>
          <w:p w14:paraId="3CA78CAC" w14:textId="6FC533DE" w:rsidR="00CF7F06" w:rsidRPr="00EB4787" w:rsidRDefault="00CF7F06" w:rsidP="00CF7F06">
            <w:pPr>
              <w:pStyle w:val="TAC"/>
              <w:rPr>
                <w:rStyle w:val="TALCar"/>
                <w:sz w:val="16"/>
                <w:szCs w:val="16"/>
                <w:lang w:val="en-US"/>
              </w:rPr>
            </w:pPr>
            <w:r>
              <w:rPr>
                <w:rStyle w:val="TALCar"/>
                <w:sz w:val="16"/>
                <w:szCs w:val="16"/>
                <w:lang w:val="en-US"/>
              </w:rPr>
              <w:t>20.48s</w:t>
            </w:r>
          </w:p>
        </w:tc>
        <w:tc>
          <w:tcPr>
            <w:tcW w:w="2160" w:type="dxa"/>
            <w:tcBorders>
              <w:top w:val="single" w:sz="8" w:space="0" w:color="auto"/>
              <w:left w:val="single" w:sz="8" w:space="0" w:color="auto"/>
              <w:bottom w:val="single" w:sz="8" w:space="0" w:color="auto"/>
              <w:right w:val="single" w:sz="8" w:space="0" w:color="auto"/>
            </w:tcBorders>
          </w:tcPr>
          <w:p w14:paraId="02CC7CED" w14:textId="3E793CFA" w:rsidR="00CF7F06" w:rsidRDefault="00CF7F06" w:rsidP="00CF7F06">
            <w:pPr>
              <w:pStyle w:val="TAC"/>
              <w:rPr>
                <w:rStyle w:val="TALCar"/>
                <w:sz w:val="16"/>
                <w:szCs w:val="16"/>
              </w:rPr>
            </w:pPr>
            <w:r>
              <w:rPr>
                <w:rStyle w:val="TALCar"/>
                <w:sz w:val="16"/>
                <w:szCs w:val="16"/>
                <w:lang w:val="en-US"/>
              </w:rPr>
              <w:t>20.48s</w:t>
            </w:r>
          </w:p>
        </w:tc>
        <w:tc>
          <w:tcPr>
            <w:tcW w:w="2070" w:type="dxa"/>
            <w:tcBorders>
              <w:top w:val="single" w:sz="8" w:space="0" w:color="auto"/>
              <w:left w:val="single" w:sz="8" w:space="0" w:color="auto"/>
              <w:bottom w:val="single" w:sz="8" w:space="0" w:color="auto"/>
              <w:right w:val="single" w:sz="8" w:space="0" w:color="auto"/>
            </w:tcBorders>
          </w:tcPr>
          <w:p w14:paraId="79E14CC9" w14:textId="46F74EFF" w:rsidR="00CF7F06" w:rsidRDefault="00CF7F06" w:rsidP="00CF7F06">
            <w:pPr>
              <w:pStyle w:val="TAC"/>
              <w:rPr>
                <w:rStyle w:val="TALCar"/>
                <w:sz w:val="16"/>
                <w:szCs w:val="16"/>
              </w:rPr>
            </w:pPr>
            <w:r>
              <w:rPr>
                <w:rStyle w:val="TALCar"/>
                <w:sz w:val="16"/>
                <w:szCs w:val="16"/>
                <w:lang w:val="en-US"/>
              </w:rPr>
              <w:t>20.48s</w:t>
            </w:r>
          </w:p>
        </w:tc>
        <w:tc>
          <w:tcPr>
            <w:tcW w:w="2070" w:type="dxa"/>
            <w:tcBorders>
              <w:top w:val="single" w:sz="8" w:space="0" w:color="auto"/>
              <w:left w:val="single" w:sz="8" w:space="0" w:color="auto"/>
              <w:bottom w:val="single" w:sz="8" w:space="0" w:color="auto"/>
              <w:right w:val="single" w:sz="8" w:space="0" w:color="auto"/>
            </w:tcBorders>
          </w:tcPr>
          <w:p w14:paraId="534BC02B" w14:textId="115AD626" w:rsidR="00CF7F06" w:rsidRDefault="00CF7F06" w:rsidP="00CF7F06">
            <w:pPr>
              <w:pStyle w:val="TAC"/>
              <w:rPr>
                <w:rStyle w:val="TALCar"/>
                <w:sz w:val="16"/>
                <w:szCs w:val="16"/>
                <w:lang w:val="en-US"/>
              </w:rPr>
            </w:pPr>
            <w:r>
              <w:rPr>
                <w:rStyle w:val="TALCar"/>
                <w:sz w:val="16"/>
                <w:szCs w:val="16"/>
                <w:lang w:val="en-US"/>
              </w:rPr>
              <w:t>20.48s</w:t>
            </w:r>
          </w:p>
        </w:tc>
      </w:tr>
      <w:tr w:rsidR="00CF7F06" w14:paraId="3F5A2493" w14:textId="77777777" w:rsidTr="00F97328">
        <w:trPr>
          <w:trHeight w:val="20"/>
          <w:jc w:val="center"/>
        </w:trPr>
        <w:tc>
          <w:tcPr>
            <w:tcW w:w="2150" w:type="dxa"/>
            <w:tcBorders>
              <w:top w:val="single" w:sz="8" w:space="0" w:color="auto"/>
              <w:left w:val="single" w:sz="8" w:space="0" w:color="auto"/>
              <w:bottom w:val="single" w:sz="8" w:space="0" w:color="auto"/>
              <w:right w:val="single" w:sz="8" w:space="0" w:color="auto"/>
            </w:tcBorders>
            <w:vAlign w:val="center"/>
            <w:hideMark/>
          </w:tcPr>
          <w:p w14:paraId="63A466B5" w14:textId="77777777" w:rsidR="00CF7F06" w:rsidRDefault="00CF7F06" w:rsidP="00CF7F06">
            <w:pPr>
              <w:pStyle w:val="TAC"/>
              <w:rPr>
                <w:rStyle w:val="TALCar"/>
                <w:sz w:val="16"/>
                <w:szCs w:val="16"/>
                <w:lang w:eastAsia="zh-CN"/>
              </w:rPr>
            </w:pPr>
            <w:r>
              <w:rPr>
                <w:rStyle w:val="TALCar"/>
                <w:sz w:val="16"/>
                <w:szCs w:val="16"/>
                <w:lang w:eastAsia="zh-CN"/>
              </w:rPr>
              <w:t>paging reception</w:t>
            </w:r>
          </w:p>
        </w:tc>
        <w:tc>
          <w:tcPr>
            <w:tcW w:w="2160" w:type="dxa"/>
            <w:tcBorders>
              <w:top w:val="single" w:sz="8" w:space="0" w:color="auto"/>
              <w:left w:val="single" w:sz="8" w:space="0" w:color="auto"/>
              <w:bottom w:val="single" w:sz="8" w:space="0" w:color="auto"/>
              <w:right w:val="single" w:sz="8" w:space="0" w:color="auto"/>
            </w:tcBorders>
          </w:tcPr>
          <w:p w14:paraId="35051588" w14:textId="0705C7F8" w:rsidR="00CF7F06" w:rsidRPr="005F3757" w:rsidRDefault="00CF7F06" w:rsidP="00CF7F06">
            <w:pPr>
              <w:pStyle w:val="TAC"/>
              <w:rPr>
                <w:rStyle w:val="TALCar"/>
                <w:sz w:val="16"/>
                <w:szCs w:val="16"/>
                <w:lang w:val="en-US"/>
              </w:rPr>
            </w:pPr>
            <w:r>
              <w:rPr>
                <w:rStyle w:val="TALCar"/>
                <w:sz w:val="16"/>
                <w:szCs w:val="16"/>
                <w:lang w:val="en-US"/>
              </w:rPr>
              <w:t>20.48s</w:t>
            </w:r>
          </w:p>
        </w:tc>
        <w:tc>
          <w:tcPr>
            <w:tcW w:w="2160" w:type="dxa"/>
            <w:tcBorders>
              <w:top w:val="single" w:sz="8" w:space="0" w:color="auto"/>
              <w:left w:val="single" w:sz="8" w:space="0" w:color="auto"/>
              <w:bottom w:val="single" w:sz="8" w:space="0" w:color="auto"/>
              <w:right w:val="single" w:sz="8" w:space="0" w:color="auto"/>
            </w:tcBorders>
          </w:tcPr>
          <w:p w14:paraId="1F17CBD7" w14:textId="234E7D0A" w:rsidR="00CF7F06" w:rsidRDefault="00CF7F06" w:rsidP="00CF7F06">
            <w:pPr>
              <w:pStyle w:val="TAC"/>
              <w:rPr>
                <w:rStyle w:val="TALCar"/>
                <w:sz w:val="16"/>
                <w:szCs w:val="16"/>
              </w:rPr>
            </w:pPr>
            <w:r>
              <w:rPr>
                <w:rStyle w:val="TALCar"/>
                <w:sz w:val="16"/>
                <w:szCs w:val="16"/>
                <w:lang w:val="en-US"/>
              </w:rPr>
              <w:t>20.48s</w:t>
            </w:r>
          </w:p>
        </w:tc>
        <w:tc>
          <w:tcPr>
            <w:tcW w:w="2070" w:type="dxa"/>
            <w:tcBorders>
              <w:top w:val="single" w:sz="8" w:space="0" w:color="auto"/>
              <w:left w:val="single" w:sz="8" w:space="0" w:color="auto"/>
              <w:bottom w:val="single" w:sz="8" w:space="0" w:color="auto"/>
              <w:right w:val="single" w:sz="8" w:space="0" w:color="auto"/>
            </w:tcBorders>
          </w:tcPr>
          <w:p w14:paraId="6EF3AAE1" w14:textId="7E0172CC" w:rsidR="00CF7F06" w:rsidRDefault="00CF7F06" w:rsidP="00CF7F06">
            <w:pPr>
              <w:pStyle w:val="TAC"/>
              <w:rPr>
                <w:rStyle w:val="TALCar"/>
                <w:sz w:val="16"/>
                <w:szCs w:val="16"/>
              </w:rPr>
            </w:pPr>
            <w:r>
              <w:rPr>
                <w:rStyle w:val="TALCar"/>
                <w:sz w:val="16"/>
                <w:szCs w:val="16"/>
                <w:lang w:val="en-US"/>
              </w:rPr>
              <w:t>20.48s</w:t>
            </w:r>
          </w:p>
        </w:tc>
        <w:tc>
          <w:tcPr>
            <w:tcW w:w="2070" w:type="dxa"/>
            <w:tcBorders>
              <w:top w:val="single" w:sz="8" w:space="0" w:color="auto"/>
              <w:left w:val="single" w:sz="8" w:space="0" w:color="auto"/>
              <w:bottom w:val="single" w:sz="8" w:space="0" w:color="auto"/>
              <w:right w:val="single" w:sz="8" w:space="0" w:color="auto"/>
            </w:tcBorders>
          </w:tcPr>
          <w:p w14:paraId="14EF6749" w14:textId="018907EF" w:rsidR="00CF7F06" w:rsidRDefault="00CF7F06" w:rsidP="00CF7F06">
            <w:pPr>
              <w:pStyle w:val="TAC"/>
              <w:rPr>
                <w:rStyle w:val="TALCar"/>
                <w:sz w:val="16"/>
                <w:szCs w:val="16"/>
                <w:lang w:val="en-US"/>
              </w:rPr>
            </w:pPr>
            <w:r>
              <w:rPr>
                <w:rStyle w:val="TALCar"/>
                <w:sz w:val="16"/>
                <w:szCs w:val="16"/>
                <w:lang w:val="en-US"/>
              </w:rPr>
              <w:t>20.48s</w:t>
            </w:r>
          </w:p>
        </w:tc>
      </w:tr>
      <w:tr w:rsidR="00CF7F06" w14:paraId="32732683" w14:textId="77777777" w:rsidTr="00F97328">
        <w:trPr>
          <w:trHeight w:val="20"/>
          <w:jc w:val="center"/>
        </w:trPr>
        <w:tc>
          <w:tcPr>
            <w:tcW w:w="2150" w:type="dxa"/>
            <w:tcBorders>
              <w:top w:val="single" w:sz="8" w:space="0" w:color="auto"/>
              <w:left w:val="single" w:sz="8" w:space="0" w:color="auto"/>
              <w:bottom w:val="single" w:sz="8" w:space="0" w:color="auto"/>
              <w:right w:val="single" w:sz="8" w:space="0" w:color="auto"/>
            </w:tcBorders>
            <w:vAlign w:val="center"/>
            <w:hideMark/>
          </w:tcPr>
          <w:p w14:paraId="0039F911" w14:textId="77777777" w:rsidR="00CF7F06" w:rsidRDefault="00CF7F06" w:rsidP="00CF7F06">
            <w:pPr>
              <w:pStyle w:val="TAC"/>
              <w:rPr>
                <w:rStyle w:val="TALCar"/>
                <w:sz w:val="16"/>
                <w:szCs w:val="16"/>
              </w:rPr>
            </w:pPr>
            <w:r>
              <w:rPr>
                <w:rStyle w:val="TALCar"/>
                <w:sz w:val="16"/>
                <w:szCs w:val="16"/>
              </w:rPr>
              <w:t>RS periodicity</w:t>
            </w:r>
          </w:p>
        </w:tc>
        <w:tc>
          <w:tcPr>
            <w:tcW w:w="2160" w:type="dxa"/>
            <w:tcBorders>
              <w:top w:val="single" w:sz="8" w:space="0" w:color="auto"/>
              <w:left w:val="single" w:sz="8" w:space="0" w:color="auto"/>
              <w:bottom w:val="single" w:sz="8" w:space="0" w:color="auto"/>
              <w:right w:val="single" w:sz="8" w:space="0" w:color="auto"/>
            </w:tcBorders>
          </w:tcPr>
          <w:p w14:paraId="4B14B699" w14:textId="441DD0A9" w:rsidR="00CF7F06" w:rsidRPr="005F3757" w:rsidRDefault="00CF7F06" w:rsidP="00CF7F06">
            <w:pPr>
              <w:pStyle w:val="TAC"/>
              <w:rPr>
                <w:rStyle w:val="TALCar"/>
                <w:sz w:val="16"/>
                <w:szCs w:val="16"/>
                <w:lang w:val="en-US"/>
              </w:rPr>
            </w:pPr>
            <w:r>
              <w:rPr>
                <w:rStyle w:val="TALCar"/>
                <w:sz w:val="16"/>
                <w:szCs w:val="16"/>
                <w:lang w:val="en-US"/>
              </w:rPr>
              <w:t>20.48s</w:t>
            </w:r>
          </w:p>
        </w:tc>
        <w:tc>
          <w:tcPr>
            <w:tcW w:w="2160" w:type="dxa"/>
            <w:tcBorders>
              <w:top w:val="single" w:sz="8" w:space="0" w:color="auto"/>
              <w:left w:val="single" w:sz="8" w:space="0" w:color="auto"/>
              <w:bottom w:val="single" w:sz="8" w:space="0" w:color="auto"/>
              <w:right w:val="single" w:sz="8" w:space="0" w:color="auto"/>
            </w:tcBorders>
          </w:tcPr>
          <w:p w14:paraId="74ADF8FA" w14:textId="4DF56FF5" w:rsidR="00CF7F06" w:rsidRDefault="00CF7F06" w:rsidP="00CF7F06">
            <w:pPr>
              <w:pStyle w:val="TAC"/>
              <w:rPr>
                <w:rStyle w:val="TALCar"/>
                <w:sz w:val="16"/>
                <w:szCs w:val="16"/>
              </w:rPr>
            </w:pPr>
            <w:r>
              <w:rPr>
                <w:rStyle w:val="TALCar"/>
                <w:sz w:val="16"/>
                <w:szCs w:val="16"/>
                <w:lang w:val="en-US"/>
              </w:rPr>
              <w:t>20.48s</w:t>
            </w:r>
          </w:p>
        </w:tc>
        <w:tc>
          <w:tcPr>
            <w:tcW w:w="2070" w:type="dxa"/>
            <w:tcBorders>
              <w:top w:val="single" w:sz="8" w:space="0" w:color="auto"/>
              <w:left w:val="single" w:sz="8" w:space="0" w:color="auto"/>
              <w:bottom w:val="single" w:sz="8" w:space="0" w:color="auto"/>
              <w:right w:val="single" w:sz="8" w:space="0" w:color="auto"/>
            </w:tcBorders>
          </w:tcPr>
          <w:p w14:paraId="51357E8A" w14:textId="14BC3E89" w:rsidR="00CF7F06" w:rsidRDefault="00CF7F06" w:rsidP="00CF7F06">
            <w:pPr>
              <w:pStyle w:val="TAC"/>
              <w:rPr>
                <w:rStyle w:val="TALCar"/>
                <w:sz w:val="16"/>
                <w:szCs w:val="16"/>
              </w:rPr>
            </w:pPr>
            <w:r>
              <w:rPr>
                <w:rStyle w:val="TALCar"/>
                <w:sz w:val="16"/>
                <w:szCs w:val="16"/>
                <w:lang w:val="en-US"/>
              </w:rPr>
              <w:t>20.48s</w:t>
            </w:r>
          </w:p>
        </w:tc>
        <w:tc>
          <w:tcPr>
            <w:tcW w:w="2070" w:type="dxa"/>
            <w:tcBorders>
              <w:top w:val="single" w:sz="8" w:space="0" w:color="auto"/>
              <w:left w:val="single" w:sz="8" w:space="0" w:color="auto"/>
              <w:bottom w:val="single" w:sz="8" w:space="0" w:color="auto"/>
              <w:right w:val="single" w:sz="8" w:space="0" w:color="auto"/>
            </w:tcBorders>
          </w:tcPr>
          <w:p w14:paraId="0C444762" w14:textId="69F8CE7C" w:rsidR="00CF7F06" w:rsidRDefault="00CF7F06" w:rsidP="00CF7F06">
            <w:pPr>
              <w:pStyle w:val="TAC"/>
              <w:rPr>
                <w:rStyle w:val="TALCar"/>
                <w:sz w:val="16"/>
                <w:szCs w:val="16"/>
                <w:lang w:val="en-US"/>
              </w:rPr>
            </w:pPr>
            <w:r>
              <w:rPr>
                <w:rStyle w:val="TALCar"/>
                <w:sz w:val="16"/>
                <w:szCs w:val="16"/>
                <w:lang w:val="en-US"/>
              </w:rPr>
              <w:t>20.48s</w:t>
            </w:r>
          </w:p>
        </w:tc>
      </w:tr>
      <w:tr w:rsidR="007E1785" w14:paraId="7FBCB856" w14:textId="77777777" w:rsidTr="00F97328">
        <w:trPr>
          <w:trHeight w:val="20"/>
          <w:jc w:val="center"/>
        </w:trPr>
        <w:tc>
          <w:tcPr>
            <w:tcW w:w="2150" w:type="dxa"/>
            <w:tcBorders>
              <w:top w:val="single" w:sz="8" w:space="0" w:color="auto"/>
              <w:left w:val="single" w:sz="8" w:space="0" w:color="auto"/>
              <w:bottom w:val="single" w:sz="8" w:space="0" w:color="auto"/>
              <w:right w:val="single" w:sz="8" w:space="0" w:color="auto"/>
            </w:tcBorders>
            <w:vAlign w:val="center"/>
            <w:hideMark/>
          </w:tcPr>
          <w:p w14:paraId="06993401" w14:textId="77777777" w:rsidR="007E1785" w:rsidRDefault="007E1785" w:rsidP="00E634E9">
            <w:pPr>
              <w:pStyle w:val="TAC"/>
              <w:rPr>
                <w:rStyle w:val="TALCar"/>
                <w:sz w:val="16"/>
                <w:szCs w:val="16"/>
              </w:rPr>
            </w:pPr>
            <w:r>
              <w:rPr>
                <w:rStyle w:val="TALCar"/>
                <w:sz w:val="16"/>
                <w:szCs w:val="16"/>
              </w:rPr>
              <w:t>M-sample</w:t>
            </w:r>
          </w:p>
        </w:tc>
        <w:tc>
          <w:tcPr>
            <w:tcW w:w="2160" w:type="dxa"/>
            <w:tcBorders>
              <w:top w:val="single" w:sz="8" w:space="0" w:color="auto"/>
              <w:left w:val="single" w:sz="8" w:space="0" w:color="auto"/>
              <w:bottom w:val="single" w:sz="8" w:space="0" w:color="auto"/>
              <w:right w:val="single" w:sz="8" w:space="0" w:color="auto"/>
            </w:tcBorders>
          </w:tcPr>
          <w:p w14:paraId="3E6CB79F" w14:textId="77777777" w:rsidR="007E1785" w:rsidRPr="00E634E9" w:rsidRDefault="007E1785" w:rsidP="00E634E9">
            <w:pPr>
              <w:pStyle w:val="TAC"/>
              <w:rPr>
                <w:rStyle w:val="TALCar"/>
                <w:sz w:val="16"/>
                <w:szCs w:val="16"/>
                <w:lang w:val="en-US"/>
              </w:rPr>
            </w:pPr>
            <w:r>
              <w:rPr>
                <w:rStyle w:val="TALCar"/>
                <w:sz w:val="16"/>
                <w:szCs w:val="16"/>
                <w:lang w:val="en-US"/>
              </w:rPr>
              <w:t>1</w:t>
            </w:r>
          </w:p>
        </w:tc>
        <w:tc>
          <w:tcPr>
            <w:tcW w:w="2160" w:type="dxa"/>
            <w:tcBorders>
              <w:top w:val="single" w:sz="8" w:space="0" w:color="auto"/>
              <w:left w:val="single" w:sz="8" w:space="0" w:color="auto"/>
              <w:bottom w:val="single" w:sz="8" w:space="0" w:color="auto"/>
              <w:right w:val="single" w:sz="8" w:space="0" w:color="auto"/>
            </w:tcBorders>
          </w:tcPr>
          <w:p w14:paraId="6BCD1D82" w14:textId="77777777" w:rsidR="007E1785" w:rsidRPr="00E634E9" w:rsidRDefault="007E1785" w:rsidP="00E634E9">
            <w:pPr>
              <w:pStyle w:val="TAC"/>
              <w:rPr>
                <w:rStyle w:val="TALCar"/>
                <w:sz w:val="16"/>
                <w:szCs w:val="16"/>
                <w:lang w:val="en-US"/>
              </w:rPr>
            </w:pPr>
            <w:r>
              <w:rPr>
                <w:rStyle w:val="TALCar"/>
                <w:sz w:val="16"/>
                <w:szCs w:val="16"/>
                <w:lang w:val="en-US"/>
              </w:rPr>
              <w:t>1</w:t>
            </w:r>
          </w:p>
        </w:tc>
        <w:tc>
          <w:tcPr>
            <w:tcW w:w="2070" w:type="dxa"/>
            <w:tcBorders>
              <w:top w:val="single" w:sz="8" w:space="0" w:color="auto"/>
              <w:left w:val="single" w:sz="8" w:space="0" w:color="auto"/>
              <w:bottom w:val="single" w:sz="8" w:space="0" w:color="auto"/>
              <w:right w:val="single" w:sz="8" w:space="0" w:color="auto"/>
            </w:tcBorders>
          </w:tcPr>
          <w:p w14:paraId="36F200C2" w14:textId="77777777" w:rsidR="007E1785" w:rsidRPr="00E634E9" w:rsidRDefault="007E1785" w:rsidP="00E634E9">
            <w:pPr>
              <w:pStyle w:val="TAC"/>
              <w:rPr>
                <w:rStyle w:val="TALCar"/>
                <w:sz w:val="16"/>
                <w:szCs w:val="16"/>
                <w:lang w:val="en-US"/>
              </w:rPr>
            </w:pPr>
            <w:r>
              <w:rPr>
                <w:rStyle w:val="TALCar"/>
                <w:sz w:val="16"/>
                <w:szCs w:val="16"/>
                <w:lang w:val="en-US"/>
              </w:rPr>
              <w:t>1</w:t>
            </w:r>
          </w:p>
        </w:tc>
        <w:tc>
          <w:tcPr>
            <w:tcW w:w="2070" w:type="dxa"/>
            <w:tcBorders>
              <w:top w:val="single" w:sz="8" w:space="0" w:color="auto"/>
              <w:left w:val="single" w:sz="8" w:space="0" w:color="auto"/>
              <w:bottom w:val="single" w:sz="8" w:space="0" w:color="auto"/>
              <w:right w:val="single" w:sz="8" w:space="0" w:color="auto"/>
            </w:tcBorders>
          </w:tcPr>
          <w:p w14:paraId="7D13E81E" w14:textId="77777777" w:rsidR="007E1785" w:rsidRDefault="007E1785" w:rsidP="00E634E9">
            <w:pPr>
              <w:pStyle w:val="TAC"/>
              <w:rPr>
                <w:rStyle w:val="TALCar"/>
                <w:sz w:val="16"/>
                <w:szCs w:val="16"/>
                <w:lang w:val="en-US"/>
              </w:rPr>
            </w:pPr>
            <w:r>
              <w:rPr>
                <w:rStyle w:val="TALCar"/>
                <w:sz w:val="16"/>
                <w:szCs w:val="16"/>
                <w:lang w:val="en-US"/>
              </w:rPr>
              <w:t>1</w:t>
            </w:r>
          </w:p>
        </w:tc>
      </w:tr>
      <w:tr w:rsidR="007E1785" w14:paraId="1001F86A" w14:textId="77777777" w:rsidTr="00F97328">
        <w:trPr>
          <w:trHeight w:val="20"/>
          <w:jc w:val="center"/>
        </w:trPr>
        <w:tc>
          <w:tcPr>
            <w:tcW w:w="2150" w:type="dxa"/>
            <w:tcBorders>
              <w:top w:val="single" w:sz="8" w:space="0" w:color="auto"/>
              <w:left w:val="single" w:sz="8" w:space="0" w:color="auto"/>
              <w:bottom w:val="single" w:sz="8" w:space="0" w:color="auto"/>
              <w:right w:val="single" w:sz="8" w:space="0" w:color="auto"/>
            </w:tcBorders>
            <w:vAlign w:val="center"/>
            <w:hideMark/>
          </w:tcPr>
          <w:p w14:paraId="05F8BBC0" w14:textId="77777777" w:rsidR="007E1785" w:rsidRDefault="007E1785" w:rsidP="00E634E9">
            <w:pPr>
              <w:pStyle w:val="TAC"/>
              <w:rPr>
                <w:rStyle w:val="TALCar"/>
                <w:sz w:val="16"/>
                <w:szCs w:val="16"/>
              </w:rPr>
            </w:pPr>
            <w:r>
              <w:rPr>
                <w:rStyle w:val="TALCar"/>
                <w:sz w:val="16"/>
                <w:szCs w:val="16"/>
              </w:rPr>
              <w:t>RRM measurement</w:t>
            </w:r>
          </w:p>
        </w:tc>
        <w:tc>
          <w:tcPr>
            <w:tcW w:w="2160" w:type="dxa"/>
            <w:tcBorders>
              <w:top w:val="single" w:sz="8" w:space="0" w:color="auto"/>
              <w:left w:val="single" w:sz="8" w:space="0" w:color="auto"/>
              <w:bottom w:val="single" w:sz="8" w:space="0" w:color="auto"/>
              <w:right w:val="single" w:sz="8" w:space="0" w:color="auto"/>
            </w:tcBorders>
          </w:tcPr>
          <w:p w14:paraId="324755A5" w14:textId="77777777" w:rsidR="007E1785" w:rsidRPr="00005C42" w:rsidRDefault="007E1785" w:rsidP="00E634E9">
            <w:pPr>
              <w:pStyle w:val="TAC"/>
              <w:rPr>
                <w:rStyle w:val="TALCar"/>
                <w:sz w:val="16"/>
                <w:szCs w:val="16"/>
                <w:lang w:val="en-US"/>
              </w:rPr>
            </w:pPr>
            <w:r>
              <w:rPr>
                <w:rStyle w:val="TALCar"/>
                <w:sz w:val="16"/>
                <w:szCs w:val="16"/>
                <w:lang w:val="en-US"/>
              </w:rPr>
              <w:t>N/A</w:t>
            </w:r>
          </w:p>
        </w:tc>
        <w:tc>
          <w:tcPr>
            <w:tcW w:w="2160" w:type="dxa"/>
            <w:tcBorders>
              <w:top w:val="single" w:sz="8" w:space="0" w:color="auto"/>
              <w:left w:val="single" w:sz="8" w:space="0" w:color="auto"/>
              <w:bottom w:val="single" w:sz="8" w:space="0" w:color="auto"/>
              <w:right w:val="single" w:sz="8" w:space="0" w:color="auto"/>
            </w:tcBorders>
          </w:tcPr>
          <w:p w14:paraId="75AD6AD0" w14:textId="77777777" w:rsidR="007E1785" w:rsidRDefault="007E1785" w:rsidP="00E634E9">
            <w:pPr>
              <w:pStyle w:val="TAC"/>
              <w:rPr>
                <w:rStyle w:val="TALCar"/>
                <w:sz w:val="16"/>
                <w:szCs w:val="16"/>
              </w:rPr>
            </w:pPr>
            <w:r>
              <w:rPr>
                <w:rStyle w:val="TALCar"/>
                <w:sz w:val="16"/>
                <w:szCs w:val="16"/>
                <w:lang w:val="en-US"/>
              </w:rPr>
              <w:t>N/A</w:t>
            </w:r>
          </w:p>
        </w:tc>
        <w:tc>
          <w:tcPr>
            <w:tcW w:w="2070" w:type="dxa"/>
            <w:tcBorders>
              <w:top w:val="single" w:sz="8" w:space="0" w:color="auto"/>
              <w:left w:val="single" w:sz="8" w:space="0" w:color="auto"/>
              <w:bottom w:val="single" w:sz="8" w:space="0" w:color="auto"/>
              <w:right w:val="single" w:sz="8" w:space="0" w:color="auto"/>
            </w:tcBorders>
          </w:tcPr>
          <w:p w14:paraId="18E79F88" w14:textId="77777777" w:rsidR="007E1785" w:rsidRDefault="007E1785" w:rsidP="00E634E9">
            <w:pPr>
              <w:pStyle w:val="TAC"/>
              <w:rPr>
                <w:rStyle w:val="TALCar"/>
                <w:sz w:val="16"/>
                <w:szCs w:val="16"/>
              </w:rPr>
            </w:pPr>
            <w:r>
              <w:rPr>
                <w:rStyle w:val="TALCar"/>
                <w:sz w:val="16"/>
                <w:szCs w:val="16"/>
                <w:lang w:val="en-US"/>
              </w:rPr>
              <w:t>N/A</w:t>
            </w:r>
          </w:p>
        </w:tc>
        <w:tc>
          <w:tcPr>
            <w:tcW w:w="2070" w:type="dxa"/>
            <w:tcBorders>
              <w:top w:val="single" w:sz="8" w:space="0" w:color="auto"/>
              <w:left w:val="single" w:sz="8" w:space="0" w:color="auto"/>
              <w:bottom w:val="single" w:sz="8" w:space="0" w:color="auto"/>
              <w:right w:val="single" w:sz="8" w:space="0" w:color="auto"/>
            </w:tcBorders>
          </w:tcPr>
          <w:p w14:paraId="08DFE287" w14:textId="77777777" w:rsidR="007E1785" w:rsidRDefault="007E1785" w:rsidP="00E634E9">
            <w:pPr>
              <w:pStyle w:val="TAC"/>
              <w:rPr>
                <w:rStyle w:val="TALCar"/>
                <w:sz w:val="16"/>
                <w:szCs w:val="16"/>
                <w:lang w:val="en-US"/>
              </w:rPr>
            </w:pPr>
            <w:r>
              <w:rPr>
                <w:rStyle w:val="TALCar"/>
                <w:sz w:val="16"/>
                <w:szCs w:val="16"/>
                <w:lang w:val="en-US"/>
              </w:rPr>
              <w:t>N/A</w:t>
            </w:r>
          </w:p>
        </w:tc>
      </w:tr>
      <w:tr w:rsidR="007E1785" w14:paraId="6D9D8C06" w14:textId="77777777" w:rsidTr="00F97328">
        <w:trPr>
          <w:trHeight w:val="20"/>
          <w:jc w:val="center"/>
        </w:trPr>
        <w:tc>
          <w:tcPr>
            <w:tcW w:w="2150" w:type="dxa"/>
            <w:tcBorders>
              <w:top w:val="single" w:sz="8" w:space="0" w:color="auto"/>
              <w:left w:val="single" w:sz="8" w:space="0" w:color="auto"/>
              <w:bottom w:val="single" w:sz="8" w:space="0" w:color="auto"/>
              <w:right w:val="single" w:sz="8" w:space="0" w:color="auto"/>
            </w:tcBorders>
            <w:vAlign w:val="center"/>
            <w:hideMark/>
          </w:tcPr>
          <w:p w14:paraId="36A3A3CB" w14:textId="77777777" w:rsidR="007E1785" w:rsidRDefault="007E1785" w:rsidP="00E634E9">
            <w:pPr>
              <w:pStyle w:val="TAC"/>
              <w:rPr>
                <w:rStyle w:val="TALCar"/>
                <w:sz w:val="16"/>
                <w:szCs w:val="16"/>
                <w:lang w:eastAsia="zh-CN"/>
              </w:rPr>
            </w:pPr>
            <w:r>
              <w:rPr>
                <w:rStyle w:val="TALCar"/>
                <w:sz w:val="16"/>
                <w:szCs w:val="16"/>
                <w:lang w:eastAsia="zh-CN"/>
              </w:rPr>
              <w:t>BWP switching</w:t>
            </w:r>
          </w:p>
        </w:tc>
        <w:tc>
          <w:tcPr>
            <w:tcW w:w="2160" w:type="dxa"/>
            <w:tcBorders>
              <w:top w:val="single" w:sz="8" w:space="0" w:color="auto"/>
              <w:left w:val="single" w:sz="8" w:space="0" w:color="auto"/>
              <w:bottom w:val="single" w:sz="8" w:space="0" w:color="auto"/>
              <w:right w:val="single" w:sz="8" w:space="0" w:color="auto"/>
            </w:tcBorders>
          </w:tcPr>
          <w:p w14:paraId="3ECF7FCF" w14:textId="77777777" w:rsidR="007E1785" w:rsidRDefault="007E1785" w:rsidP="00E634E9">
            <w:pPr>
              <w:pStyle w:val="TAC"/>
              <w:rPr>
                <w:rStyle w:val="TALCar"/>
                <w:sz w:val="16"/>
                <w:szCs w:val="16"/>
              </w:rPr>
            </w:pPr>
            <w:r>
              <w:rPr>
                <w:rStyle w:val="TALCar"/>
                <w:sz w:val="16"/>
                <w:szCs w:val="16"/>
                <w:lang w:val="en-US"/>
              </w:rPr>
              <w:t>N/A</w:t>
            </w:r>
          </w:p>
        </w:tc>
        <w:tc>
          <w:tcPr>
            <w:tcW w:w="2160" w:type="dxa"/>
            <w:tcBorders>
              <w:top w:val="single" w:sz="8" w:space="0" w:color="auto"/>
              <w:left w:val="single" w:sz="8" w:space="0" w:color="auto"/>
              <w:bottom w:val="single" w:sz="8" w:space="0" w:color="auto"/>
              <w:right w:val="single" w:sz="8" w:space="0" w:color="auto"/>
            </w:tcBorders>
          </w:tcPr>
          <w:p w14:paraId="3966F29B" w14:textId="77777777" w:rsidR="007E1785" w:rsidRDefault="007E1785" w:rsidP="00E634E9">
            <w:pPr>
              <w:pStyle w:val="TAC"/>
              <w:rPr>
                <w:rStyle w:val="TALCar"/>
                <w:sz w:val="16"/>
                <w:szCs w:val="16"/>
              </w:rPr>
            </w:pPr>
            <w:r>
              <w:rPr>
                <w:rStyle w:val="TALCar"/>
                <w:sz w:val="16"/>
                <w:szCs w:val="16"/>
                <w:lang w:val="en-US"/>
              </w:rPr>
              <w:t>N/A</w:t>
            </w:r>
          </w:p>
        </w:tc>
        <w:tc>
          <w:tcPr>
            <w:tcW w:w="2070" w:type="dxa"/>
            <w:tcBorders>
              <w:top w:val="single" w:sz="8" w:space="0" w:color="auto"/>
              <w:left w:val="single" w:sz="8" w:space="0" w:color="auto"/>
              <w:bottom w:val="single" w:sz="8" w:space="0" w:color="auto"/>
              <w:right w:val="single" w:sz="8" w:space="0" w:color="auto"/>
            </w:tcBorders>
          </w:tcPr>
          <w:p w14:paraId="3D75E5F2" w14:textId="77777777" w:rsidR="007E1785" w:rsidRDefault="007E1785" w:rsidP="00E634E9">
            <w:pPr>
              <w:pStyle w:val="TAC"/>
              <w:rPr>
                <w:rStyle w:val="TALCar"/>
                <w:sz w:val="16"/>
                <w:szCs w:val="16"/>
              </w:rPr>
            </w:pPr>
            <w:r>
              <w:rPr>
                <w:rStyle w:val="TALCar"/>
                <w:sz w:val="16"/>
                <w:szCs w:val="16"/>
                <w:lang w:val="en-US"/>
              </w:rPr>
              <w:t>N/A</w:t>
            </w:r>
          </w:p>
        </w:tc>
        <w:tc>
          <w:tcPr>
            <w:tcW w:w="2070" w:type="dxa"/>
            <w:tcBorders>
              <w:top w:val="single" w:sz="8" w:space="0" w:color="auto"/>
              <w:left w:val="single" w:sz="8" w:space="0" w:color="auto"/>
              <w:bottom w:val="single" w:sz="8" w:space="0" w:color="auto"/>
              <w:right w:val="single" w:sz="8" w:space="0" w:color="auto"/>
            </w:tcBorders>
          </w:tcPr>
          <w:p w14:paraId="6F03533F" w14:textId="77777777" w:rsidR="007E1785" w:rsidRDefault="007E1785" w:rsidP="00E634E9">
            <w:pPr>
              <w:pStyle w:val="TAC"/>
              <w:rPr>
                <w:rStyle w:val="TALCar"/>
                <w:sz w:val="16"/>
                <w:szCs w:val="16"/>
                <w:lang w:val="en-US"/>
              </w:rPr>
            </w:pPr>
            <w:r>
              <w:rPr>
                <w:rStyle w:val="TALCar"/>
                <w:sz w:val="16"/>
                <w:szCs w:val="16"/>
                <w:lang w:val="en-US"/>
              </w:rPr>
              <w:t>N/A</w:t>
            </w:r>
          </w:p>
        </w:tc>
      </w:tr>
      <w:tr w:rsidR="007E1785" w14:paraId="731D16CE" w14:textId="77777777" w:rsidTr="00F97328">
        <w:trPr>
          <w:trHeight w:val="20"/>
          <w:jc w:val="center"/>
        </w:trPr>
        <w:tc>
          <w:tcPr>
            <w:tcW w:w="2150" w:type="dxa"/>
            <w:tcBorders>
              <w:top w:val="single" w:sz="8" w:space="0" w:color="auto"/>
              <w:left w:val="single" w:sz="8" w:space="0" w:color="auto"/>
              <w:bottom w:val="single" w:sz="8" w:space="0" w:color="auto"/>
              <w:right w:val="single" w:sz="8" w:space="0" w:color="auto"/>
            </w:tcBorders>
            <w:vAlign w:val="center"/>
            <w:hideMark/>
          </w:tcPr>
          <w:p w14:paraId="5011B0FF" w14:textId="77777777" w:rsidR="007E1785" w:rsidRDefault="007E1785" w:rsidP="00E634E9">
            <w:pPr>
              <w:pStyle w:val="TAC"/>
              <w:rPr>
                <w:rStyle w:val="TALCar"/>
                <w:sz w:val="16"/>
                <w:szCs w:val="16"/>
                <w:lang w:eastAsia="zh-CN"/>
              </w:rPr>
            </w:pPr>
            <w:r>
              <w:rPr>
                <w:rStyle w:val="TALCar"/>
                <w:sz w:val="16"/>
                <w:szCs w:val="16"/>
                <w:lang w:eastAsia="zh-CN"/>
              </w:rPr>
              <w:t>Measurement reporting (e.g., RA/CG-SDT, reporting interval)</w:t>
            </w:r>
          </w:p>
        </w:tc>
        <w:tc>
          <w:tcPr>
            <w:tcW w:w="2160" w:type="dxa"/>
            <w:tcBorders>
              <w:top w:val="single" w:sz="8" w:space="0" w:color="auto"/>
              <w:left w:val="single" w:sz="8" w:space="0" w:color="auto"/>
              <w:bottom w:val="single" w:sz="8" w:space="0" w:color="auto"/>
              <w:right w:val="single" w:sz="8" w:space="0" w:color="auto"/>
            </w:tcBorders>
          </w:tcPr>
          <w:p w14:paraId="51C0195A" w14:textId="54BF1CD1" w:rsidR="007E1785" w:rsidRPr="003F378E" w:rsidRDefault="007E1785" w:rsidP="00E634E9">
            <w:pPr>
              <w:pStyle w:val="TAC"/>
              <w:rPr>
                <w:rStyle w:val="TALCar"/>
                <w:sz w:val="16"/>
                <w:szCs w:val="16"/>
                <w:lang w:val="en-US"/>
              </w:rPr>
            </w:pPr>
            <w:r>
              <w:rPr>
                <w:rStyle w:val="TALCar"/>
                <w:sz w:val="16"/>
                <w:szCs w:val="16"/>
                <w:lang w:val="en-US"/>
              </w:rPr>
              <w:t xml:space="preserve">CG-SDT, </w:t>
            </w:r>
            <w:r w:rsidR="00885CE3">
              <w:rPr>
                <w:rStyle w:val="TALCar"/>
                <w:sz w:val="16"/>
                <w:szCs w:val="16"/>
                <w:lang w:val="en-US"/>
              </w:rPr>
              <w:t>20.48s</w:t>
            </w:r>
          </w:p>
        </w:tc>
        <w:tc>
          <w:tcPr>
            <w:tcW w:w="2160" w:type="dxa"/>
            <w:tcBorders>
              <w:top w:val="single" w:sz="8" w:space="0" w:color="auto"/>
              <w:left w:val="single" w:sz="8" w:space="0" w:color="auto"/>
              <w:bottom w:val="single" w:sz="8" w:space="0" w:color="auto"/>
              <w:right w:val="single" w:sz="8" w:space="0" w:color="auto"/>
            </w:tcBorders>
          </w:tcPr>
          <w:p w14:paraId="51996F0E" w14:textId="77777777" w:rsidR="007E1785" w:rsidRDefault="007E1785" w:rsidP="00E634E9">
            <w:pPr>
              <w:pStyle w:val="TAC"/>
              <w:rPr>
                <w:rStyle w:val="TALCar"/>
                <w:sz w:val="16"/>
                <w:szCs w:val="16"/>
              </w:rPr>
            </w:pPr>
          </w:p>
        </w:tc>
        <w:tc>
          <w:tcPr>
            <w:tcW w:w="2070" w:type="dxa"/>
            <w:tcBorders>
              <w:top w:val="single" w:sz="8" w:space="0" w:color="auto"/>
              <w:left w:val="single" w:sz="8" w:space="0" w:color="auto"/>
              <w:bottom w:val="single" w:sz="8" w:space="0" w:color="auto"/>
              <w:right w:val="single" w:sz="8" w:space="0" w:color="auto"/>
            </w:tcBorders>
          </w:tcPr>
          <w:p w14:paraId="0646525E" w14:textId="77777777" w:rsidR="007E1785" w:rsidRDefault="007E1785" w:rsidP="00E634E9">
            <w:pPr>
              <w:pStyle w:val="TAC"/>
              <w:rPr>
                <w:rStyle w:val="TALCar"/>
                <w:sz w:val="16"/>
                <w:szCs w:val="16"/>
              </w:rPr>
            </w:pPr>
          </w:p>
        </w:tc>
        <w:tc>
          <w:tcPr>
            <w:tcW w:w="2070" w:type="dxa"/>
            <w:tcBorders>
              <w:top w:val="single" w:sz="8" w:space="0" w:color="auto"/>
              <w:left w:val="single" w:sz="8" w:space="0" w:color="auto"/>
              <w:bottom w:val="single" w:sz="8" w:space="0" w:color="auto"/>
              <w:right w:val="single" w:sz="8" w:space="0" w:color="auto"/>
            </w:tcBorders>
          </w:tcPr>
          <w:p w14:paraId="52D2914D" w14:textId="77777777" w:rsidR="007E1785" w:rsidRDefault="007E1785" w:rsidP="00E634E9">
            <w:pPr>
              <w:pStyle w:val="TAC"/>
              <w:rPr>
                <w:rStyle w:val="TALCar"/>
                <w:sz w:val="16"/>
                <w:szCs w:val="16"/>
              </w:rPr>
            </w:pPr>
            <w:r>
              <w:rPr>
                <w:rStyle w:val="TALCar"/>
                <w:sz w:val="16"/>
                <w:szCs w:val="16"/>
                <w:lang w:eastAsia="zh-CN"/>
              </w:rPr>
              <w:t>RA-SDT for SRS configuration (</w:t>
            </w:r>
            <w:r>
              <w:rPr>
                <w:rStyle w:val="TALCar"/>
                <w:sz w:val="16"/>
                <w:szCs w:val="16"/>
                <w:lang w:val="en-US" w:eastAsia="zh-CN"/>
              </w:rPr>
              <w:t>every 8</w:t>
            </w:r>
            <w:r>
              <w:rPr>
                <w:rStyle w:val="TALCar"/>
                <w:sz w:val="16"/>
                <w:szCs w:val="16"/>
                <w:lang w:eastAsia="zh-CN"/>
              </w:rPr>
              <w:t xml:space="preserve"> cycle</w:t>
            </w:r>
            <w:r>
              <w:rPr>
                <w:rStyle w:val="TALCar"/>
                <w:sz w:val="16"/>
                <w:szCs w:val="16"/>
                <w:lang w:val="en-US" w:eastAsia="zh-CN"/>
              </w:rPr>
              <w:t>s</w:t>
            </w:r>
            <w:r>
              <w:rPr>
                <w:rStyle w:val="TALCar"/>
                <w:sz w:val="16"/>
                <w:szCs w:val="16"/>
                <w:lang w:eastAsia="zh-CN"/>
              </w:rPr>
              <w:t>)</w:t>
            </w:r>
          </w:p>
        </w:tc>
      </w:tr>
      <w:tr w:rsidR="007E1785" w14:paraId="07234787" w14:textId="77777777" w:rsidTr="00F97328">
        <w:trPr>
          <w:trHeight w:val="20"/>
          <w:jc w:val="center"/>
        </w:trPr>
        <w:tc>
          <w:tcPr>
            <w:tcW w:w="2150" w:type="dxa"/>
            <w:tcBorders>
              <w:top w:val="single" w:sz="8" w:space="0" w:color="auto"/>
              <w:left w:val="single" w:sz="8" w:space="0" w:color="auto"/>
              <w:bottom w:val="single" w:sz="8" w:space="0" w:color="auto"/>
              <w:right w:val="single" w:sz="8" w:space="0" w:color="auto"/>
            </w:tcBorders>
            <w:vAlign w:val="center"/>
            <w:hideMark/>
          </w:tcPr>
          <w:p w14:paraId="3E00C2E4" w14:textId="77777777" w:rsidR="007E1785" w:rsidRDefault="007E1785" w:rsidP="00E634E9">
            <w:pPr>
              <w:pStyle w:val="TAC"/>
              <w:rPr>
                <w:rStyle w:val="TALCar"/>
                <w:sz w:val="16"/>
                <w:szCs w:val="16"/>
                <w:lang w:eastAsia="zh-CN"/>
              </w:rPr>
            </w:pPr>
            <w:r>
              <w:rPr>
                <w:rStyle w:val="TALCar"/>
                <w:sz w:val="16"/>
                <w:szCs w:val="16"/>
                <w:lang w:eastAsia="zh-CN"/>
              </w:rPr>
              <w:t>implementation factor K</w:t>
            </w:r>
          </w:p>
        </w:tc>
        <w:tc>
          <w:tcPr>
            <w:tcW w:w="2160" w:type="dxa"/>
            <w:tcBorders>
              <w:top w:val="single" w:sz="8" w:space="0" w:color="auto"/>
              <w:left w:val="single" w:sz="8" w:space="0" w:color="auto"/>
              <w:bottom w:val="single" w:sz="8" w:space="0" w:color="auto"/>
              <w:right w:val="single" w:sz="8" w:space="0" w:color="auto"/>
            </w:tcBorders>
          </w:tcPr>
          <w:p w14:paraId="3E416797" w14:textId="77777777" w:rsidR="007E1785" w:rsidRPr="005F3757" w:rsidRDefault="007E1785" w:rsidP="00E634E9">
            <w:pPr>
              <w:pStyle w:val="TAC"/>
              <w:rPr>
                <w:rStyle w:val="TALCar"/>
                <w:sz w:val="16"/>
                <w:szCs w:val="16"/>
                <w:lang w:val="en-US"/>
              </w:rPr>
            </w:pPr>
            <w:r>
              <w:rPr>
                <w:rStyle w:val="TALCar"/>
                <w:sz w:val="16"/>
                <w:szCs w:val="16"/>
                <w:lang w:val="en-US"/>
              </w:rPr>
              <w:t>4</w:t>
            </w:r>
          </w:p>
        </w:tc>
        <w:tc>
          <w:tcPr>
            <w:tcW w:w="2160" w:type="dxa"/>
            <w:tcBorders>
              <w:top w:val="single" w:sz="8" w:space="0" w:color="auto"/>
              <w:left w:val="single" w:sz="8" w:space="0" w:color="auto"/>
              <w:bottom w:val="single" w:sz="8" w:space="0" w:color="auto"/>
              <w:right w:val="single" w:sz="8" w:space="0" w:color="auto"/>
            </w:tcBorders>
          </w:tcPr>
          <w:p w14:paraId="6E2FDF9F" w14:textId="77777777" w:rsidR="007E1785" w:rsidRPr="00B045C4" w:rsidRDefault="007E1785" w:rsidP="00E634E9">
            <w:pPr>
              <w:pStyle w:val="TAC"/>
              <w:rPr>
                <w:rStyle w:val="TALCar"/>
                <w:sz w:val="16"/>
                <w:szCs w:val="16"/>
                <w:lang w:val="en-US"/>
              </w:rPr>
            </w:pPr>
            <w:r>
              <w:rPr>
                <w:rStyle w:val="TALCar"/>
                <w:sz w:val="16"/>
                <w:szCs w:val="16"/>
                <w:lang w:val="en-US"/>
              </w:rPr>
              <w:t>4</w:t>
            </w:r>
          </w:p>
        </w:tc>
        <w:tc>
          <w:tcPr>
            <w:tcW w:w="2070" w:type="dxa"/>
            <w:tcBorders>
              <w:top w:val="single" w:sz="8" w:space="0" w:color="auto"/>
              <w:left w:val="single" w:sz="8" w:space="0" w:color="auto"/>
              <w:bottom w:val="single" w:sz="8" w:space="0" w:color="auto"/>
              <w:right w:val="single" w:sz="8" w:space="0" w:color="auto"/>
            </w:tcBorders>
          </w:tcPr>
          <w:p w14:paraId="3DA2D9D0" w14:textId="77777777" w:rsidR="007E1785" w:rsidRPr="00B045C4" w:rsidRDefault="007E1785" w:rsidP="00E634E9">
            <w:pPr>
              <w:pStyle w:val="TAC"/>
              <w:rPr>
                <w:rStyle w:val="TALCar"/>
                <w:sz w:val="16"/>
                <w:szCs w:val="16"/>
                <w:lang w:val="en-US"/>
              </w:rPr>
            </w:pPr>
            <w:r>
              <w:rPr>
                <w:rStyle w:val="TALCar"/>
                <w:sz w:val="16"/>
                <w:szCs w:val="16"/>
                <w:lang w:val="en-US"/>
              </w:rPr>
              <w:t>4</w:t>
            </w:r>
          </w:p>
        </w:tc>
        <w:tc>
          <w:tcPr>
            <w:tcW w:w="2070" w:type="dxa"/>
            <w:tcBorders>
              <w:top w:val="single" w:sz="8" w:space="0" w:color="auto"/>
              <w:left w:val="single" w:sz="8" w:space="0" w:color="auto"/>
              <w:bottom w:val="single" w:sz="8" w:space="0" w:color="auto"/>
              <w:right w:val="single" w:sz="8" w:space="0" w:color="auto"/>
            </w:tcBorders>
          </w:tcPr>
          <w:p w14:paraId="2B8ACE90" w14:textId="77777777" w:rsidR="007E1785" w:rsidRDefault="007E1785" w:rsidP="00E634E9">
            <w:pPr>
              <w:pStyle w:val="TAC"/>
              <w:rPr>
                <w:rStyle w:val="TALCar"/>
                <w:sz w:val="16"/>
                <w:szCs w:val="16"/>
                <w:lang w:val="en-US"/>
              </w:rPr>
            </w:pPr>
            <w:r>
              <w:rPr>
                <w:rStyle w:val="TALCar"/>
                <w:sz w:val="16"/>
                <w:szCs w:val="16"/>
                <w:lang w:val="en-US"/>
              </w:rPr>
              <w:t>4</w:t>
            </w:r>
          </w:p>
        </w:tc>
      </w:tr>
    </w:tbl>
    <w:p w14:paraId="2868D49D" w14:textId="77777777" w:rsidR="001B1424" w:rsidRDefault="001B1424" w:rsidP="007E1785">
      <w:pPr>
        <w:pStyle w:val="TH"/>
      </w:pPr>
    </w:p>
    <w:p w14:paraId="75B21C04" w14:textId="77777777" w:rsidR="000B5110" w:rsidRDefault="000B5110" w:rsidP="007E1785">
      <w:pPr>
        <w:pStyle w:val="TH"/>
      </w:pPr>
    </w:p>
    <w:p w14:paraId="6F7BB804" w14:textId="230E4678" w:rsidR="007E1785" w:rsidRDefault="007E1785" w:rsidP="007E1785">
      <w:pPr>
        <w:pStyle w:val="TH"/>
        <w:rPr>
          <w:lang w:eastAsia="zh-CN"/>
        </w:rPr>
      </w:pPr>
      <w:r>
        <w:lastRenderedPageBreak/>
        <w:t xml:space="preserve">Table </w:t>
      </w:r>
      <w:r w:rsidR="00A14BE4">
        <w:t>11</w:t>
      </w:r>
      <w:r>
        <w:t xml:space="preserve">: </w:t>
      </w:r>
      <w:r w:rsidR="00F97328">
        <w:t>Ultra-deep Sleep (TE 10000), K = 1, DRX cycle 20.48s</w:t>
      </w:r>
    </w:p>
    <w:tbl>
      <w:tblPr>
        <w:tblW w:w="10800"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4A0" w:firstRow="1" w:lastRow="0" w:firstColumn="1" w:lastColumn="0" w:noHBand="0" w:noVBand="1"/>
      </w:tblPr>
      <w:tblGrid>
        <w:gridCol w:w="1980"/>
        <w:gridCol w:w="2250"/>
        <w:gridCol w:w="2250"/>
        <w:gridCol w:w="2160"/>
        <w:gridCol w:w="2160"/>
      </w:tblGrid>
      <w:tr w:rsidR="007E1785" w14:paraId="66AC3215" w14:textId="77777777" w:rsidTr="00F97328">
        <w:trPr>
          <w:trHeight w:val="462"/>
          <w:jc w:val="center"/>
        </w:trPr>
        <w:tc>
          <w:tcPr>
            <w:tcW w:w="1980" w:type="dxa"/>
            <w:tcBorders>
              <w:top w:val="single" w:sz="8" w:space="0" w:color="auto"/>
              <w:left w:val="single" w:sz="8" w:space="0" w:color="auto"/>
              <w:bottom w:val="single" w:sz="8" w:space="0" w:color="auto"/>
              <w:right w:val="single" w:sz="8" w:space="0" w:color="auto"/>
            </w:tcBorders>
            <w:vAlign w:val="center"/>
            <w:hideMark/>
          </w:tcPr>
          <w:p w14:paraId="784F7792" w14:textId="77777777" w:rsidR="007E1785" w:rsidRDefault="007E1785" w:rsidP="00E634E9">
            <w:pPr>
              <w:pStyle w:val="TAH"/>
              <w:rPr>
                <w:sz w:val="16"/>
                <w:szCs w:val="16"/>
                <w:lang w:eastAsia="ja-JP"/>
              </w:rPr>
            </w:pPr>
            <w:r>
              <w:rPr>
                <w:sz w:val="16"/>
                <w:szCs w:val="16"/>
                <w:lang w:eastAsia="ja-JP"/>
              </w:rPr>
              <w:t>Evaluation assumption</w:t>
            </w:r>
          </w:p>
        </w:tc>
        <w:tc>
          <w:tcPr>
            <w:tcW w:w="2250" w:type="dxa"/>
            <w:tcBorders>
              <w:top w:val="single" w:sz="8" w:space="0" w:color="auto"/>
              <w:left w:val="single" w:sz="8" w:space="0" w:color="auto"/>
              <w:bottom w:val="single" w:sz="8" w:space="0" w:color="auto"/>
              <w:right w:val="single" w:sz="8" w:space="0" w:color="auto"/>
            </w:tcBorders>
            <w:hideMark/>
          </w:tcPr>
          <w:p w14:paraId="1BAB21A4" w14:textId="0DE390CB" w:rsidR="007E1785" w:rsidRPr="00D61B19" w:rsidRDefault="007E1785" w:rsidP="00E634E9">
            <w:pPr>
              <w:pStyle w:val="TAH"/>
              <w:jc w:val="left"/>
              <w:rPr>
                <w:sz w:val="16"/>
                <w:szCs w:val="16"/>
                <w:lang w:val="en-US" w:eastAsia="ja-JP"/>
              </w:rPr>
            </w:pPr>
            <w:r>
              <w:rPr>
                <w:sz w:val="16"/>
                <w:szCs w:val="16"/>
                <w:lang w:eastAsia="ja-JP"/>
              </w:rPr>
              <w:t xml:space="preserve">[Case </w:t>
            </w:r>
            <w:r w:rsidR="00A14BE4">
              <w:rPr>
                <w:sz w:val="16"/>
                <w:szCs w:val="16"/>
                <w:lang w:val="en-US" w:eastAsia="ja-JP"/>
              </w:rPr>
              <w:t>11</w:t>
            </w:r>
            <w:r>
              <w:rPr>
                <w:sz w:val="16"/>
                <w:szCs w:val="16"/>
                <w:lang w:val="en-US" w:eastAsia="ja-JP"/>
              </w:rPr>
              <w:t>A</w:t>
            </w:r>
            <w:r>
              <w:rPr>
                <w:sz w:val="16"/>
                <w:szCs w:val="16"/>
                <w:lang w:eastAsia="ja-JP"/>
              </w:rPr>
              <w:t xml:space="preserve">], </w:t>
            </w:r>
            <w:r>
              <w:rPr>
                <w:sz w:val="16"/>
                <w:szCs w:val="16"/>
                <w:lang w:val="en-US" w:eastAsia="ja-JP"/>
              </w:rPr>
              <w:t>UE assisted DL positioning, Type A, FR1</w:t>
            </w:r>
          </w:p>
        </w:tc>
        <w:tc>
          <w:tcPr>
            <w:tcW w:w="2250" w:type="dxa"/>
            <w:tcBorders>
              <w:top w:val="single" w:sz="8" w:space="0" w:color="auto"/>
              <w:left w:val="single" w:sz="8" w:space="0" w:color="auto"/>
              <w:bottom w:val="single" w:sz="8" w:space="0" w:color="auto"/>
              <w:right w:val="single" w:sz="8" w:space="0" w:color="auto"/>
            </w:tcBorders>
            <w:hideMark/>
          </w:tcPr>
          <w:p w14:paraId="0F363EF6" w14:textId="39545408" w:rsidR="007E1785" w:rsidRDefault="007E1785" w:rsidP="00E634E9">
            <w:pPr>
              <w:pStyle w:val="TAH"/>
              <w:jc w:val="left"/>
              <w:rPr>
                <w:sz w:val="16"/>
                <w:szCs w:val="16"/>
                <w:lang w:eastAsia="ja-JP"/>
              </w:rPr>
            </w:pPr>
            <w:r>
              <w:rPr>
                <w:sz w:val="16"/>
                <w:szCs w:val="16"/>
                <w:lang w:eastAsia="ja-JP"/>
              </w:rPr>
              <w:t xml:space="preserve">[Case </w:t>
            </w:r>
            <w:r w:rsidR="00A14BE4">
              <w:rPr>
                <w:sz w:val="16"/>
                <w:szCs w:val="16"/>
                <w:lang w:val="en-US" w:eastAsia="ja-JP"/>
              </w:rPr>
              <w:t>11</w:t>
            </w:r>
            <w:r>
              <w:rPr>
                <w:sz w:val="16"/>
                <w:szCs w:val="16"/>
                <w:lang w:val="en-US" w:eastAsia="ja-JP"/>
              </w:rPr>
              <w:t>B</w:t>
            </w:r>
            <w:r>
              <w:rPr>
                <w:sz w:val="16"/>
                <w:szCs w:val="16"/>
                <w:lang w:eastAsia="ja-JP"/>
              </w:rPr>
              <w:t xml:space="preserve">], </w:t>
            </w:r>
            <w:r>
              <w:rPr>
                <w:sz w:val="16"/>
                <w:szCs w:val="16"/>
                <w:lang w:val="en-US" w:eastAsia="ja-JP"/>
              </w:rPr>
              <w:t>UE based DL positioning, Type A, FR1</w:t>
            </w:r>
          </w:p>
        </w:tc>
        <w:tc>
          <w:tcPr>
            <w:tcW w:w="2160" w:type="dxa"/>
            <w:tcBorders>
              <w:top w:val="single" w:sz="8" w:space="0" w:color="auto"/>
              <w:left w:val="single" w:sz="8" w:space="0" w:color="auto"/>
              <w:bottom w:val="single" w:sz="8" w:space="0" w:color="auto"/>
              <w:right w:val="single" w:sz="8" w:space="0" w:color="auto"/>
            </w:tcBorders>
            <w:hideMark/>
          </w:tcPr>
          <w:p w14:paraId="2F1A278E" w14:textId="732899F5" w:rsidR="007E1785" w:rsidRPr="00324FD1" w:rsidRDefault="007E1785" w:rsidP="00E634E9">
            <w:pPr>
              <w:pStyle w:val="TAH"/>
              <w:jc w:val="left"/>
              <w:rPr>
                <w:sz w:val="16"/>
                <w:szCs w:val="16"/>
                <w:lang w:val="en-US" w:eastAsia="ja-JP"/>
              </w:rPr>
            </w:pPr>
            <w:r>
              <w:rPr>
                <w:sz w:val="16"/>
                <w:szCs w:val="16"/>
                <w:lang w:eastAsia="ja-JP"/>
              </w:rPr>
              <w:t xml:space="preserve">[Case </w:t>
            </w:r>
            <w:r w:rsidR="00637F70">
              <w:rPr>
                <w:sz w:val="16"/>
                <w:szCs w:val="16"/>
                <w:lang w:val="en-US" w:eastAsia="ja-JP"/>
              </w:rPr>
              <w:t>11</w:t>
            </w:r>
            <w:r>
              <w:rPr>
                <w:sz w:val="16"/>
                <w:szCs w:val="16"/>
                <w:lang w:val="en-US" w:eastAsia="ja-JP"/>
              </w:rPr>
              <w:t>C</w:t>
            </w:r>
            <w:r>
              <w:rPr>
                <w:sz w:val="16"/>
                <w:szCs w:val="16"/>
                <w:lang w:eastAsia="ja-JP"/>
              </w:rPr>
              <w:t xml:space="preserve">], </w:t>
            </w:r>
            <w:r>
              <w:rPr>
                <w:sz w:val="16"/>
                <w:szCs w:val="16"/>
                <w:lang w:val="en-US" w:eastAsia="ja-JP"/>
              </w:rPr>
              <w:t>UL Positioning, Type A, FR1</w:t>
            </w:r>
          </w:p>
        </w:tc>
        <w:tc>
          <w:tcPr>
            <w:tcW w:w="2160" w:type="dxa"/>
            <w:tcBorders>
              <w:top w:val="single" w:sz="8" w:space="0" w:color="auto"/>
              <w:left w:val="single" w:sz="8" w:space="0" w:color="auto"/>
              <w:bottom w:val="single" w:sz="8" w:space="0" w:color="auto"/>
              <w:right w:val="single" w:sz="8" w:space="0" w:color="auto"/>
            </w:tcBorders>
          </w:tcPr>
          <w:p w14:paraId="196C314E" w14:textId="77A75126" w:rsidR="007E1785" w:rsidRDefault="007E1785" w:rsidP="00E634E9">
            <w:pPr>
              <w:pStyle w:val="TAH"/>
              <w:jc w:val="left"/>
              <w:rPr>
                <w:sz w:val="16"/>
                <w:szCs w:val="16"/>
                <w:lang w:eastAsia="ja-JP"/>
              </w:rPr>
            </w:pPr>
            <w:r>
              <w:rPr>
                <w:sz w:val="16"/>
                <w:szCs w:val="16"/>
                <w:lang w:eastAsia="ja-JP"/>
              </w:rPr>
              <w:t xml:space="preserve">[Case </w:t>
            </w:r>
            <w:r w:rsidR="00637F70">
              <w:rPr>
                <w:sz w:val="16"/>
                <w:szCs w:val="16"/>
                <w:lang w:val="en-US" w:eastAsia="ja-JP"/>
              </w:rPr>
              <w:t>11</w:t>
            </w:r>
            <w:r>
              <w:rPr>
                <w:sz w:val="16"/>
                <w:szCs w:val="16"/>
                <w:lang w:val="en-US" w:eastAsia="ja-JP"/>
              </w:rPr>
              <w:t>D</w:t>
            </w:r>
            <w:r>
              <w:rPr>
                <w:sz w:val="16"/>
                <w:szCs w:val="16"/>
                <w:lang w:eastAsia="ja-JP"/>
              </w:rPr>
              <w:t xml:space="preserve">], </w:t>
            </w:r>
            <w:r>
              <w:rPr>
                <w:sz w:val="16"/>
                <w:szCs w:val="16"/>
                <w:lang w:val="en-US" w:eastAsia="ja-JP"/>
              </w:rPr>
              <w:t>UL Positioning with SRS update, Type A, FR1</w:t>
            </w:r>
          </w:p>
        </w:tc>
      </w:tr>
      <w:tr w:rsidR="007E1785" w14:paraId="69562F96" w14:textId="77777777" w:rsidTr="00F97328">
        <w:trPr>
          <w:trHeight w:val="20"/>
          <w:jc w:val="center"/>
        </w:trPr>
        <w:tc>
          <w:tcPr>
            <w:tcW w:w="1980" w:type="dxa"/>
            <w:tcBorders>
              <w:top w:val="single" w:sz="8" w:space="0" w:color="auto"/>
              <w:left w:val="single" w:sz="8" w:space="0" w:color="auto"/>
              <w:bottom w:val="single" w:sz="8" w:space="0" w:color="auto"/>
              <w:right w:val="single" w:sz="8" w:space="0" w:color="auto"/>
            </w:tcBorders>
            <w:vAlign w:val="center"/>
            <w:hideMark/>
          </w:tcPr>
          <w:p w14:paraId="770A4B08" w14:textId="77777777" w:rsidR="007E1785" w:rsidRDefault="007E1785" w:rsidP="00E634E9">
            <w:pPr>
              <w:pStyle w:val="TAC"/>
              <w:rPr>
                <w:rStyle w:val="TALCar"/>
                <w:sz w:val="16"/>
                <w:szCs w:val="16"/>
                <w:lang w:eastAsia="zh-CN"/>
              </w:rPr>
            </w:pPr>
            <w:r>
              <w:rPr>
                <w:rStyle w:val="TALCar"/>
                <w:sz w:val="16"/>
                <w:szCs w:val="16"/>
                <w:lang w:eastAsia="zh-CN"/>
              </w:rPr>
              <w:t>Sleep state</w:t>
            </w:r>
          </w:p>
        </w:tc>
        <w:tc>
          <w:tcPr>
            <w:tcW w:w="2250" w:type="dxa"/>
            <w:tcBorders>
              <w:top w:val="single" w:sz="8" w:space="0" w:color="auto"/>
              <w:left w:val="single" w:sz="8" w:space="0" w:color="auto"/>
              <w:bottom w:val="single" w:sz="8" w:space="0" w:color="auto"/>
              <w:right w:val="single" w:sz="8" w:space="0" w:color="auto"/>
            </w:tcBorders>
          </w:tcPr>
          <w:p w14:paraId="60ED7853" w14:textId="77777777" w:rsidR="007E1785" w:rsidRPr="00EB4787" w:rsidRDefault="007E1785" w:rsidP="00E634E9">
            <w:pPr>
              <w:pStyle w:val="TAC"/>
              <w:rPr>
                <w:rStyle w:val="TALCar"/>
                <w:sz w:val="16"/>
                <w:szCs w:val="16"/>
                <w:lang w:val="en-US"/>
              </w:rPr>
            </w:pPr>
            <w:r>
              <w:rPr>
                <w:rStyle w:val="TALCar"/>
                <w:sz w:val="16"/>
                <w:szCs w:val="16"/>
                <w:lang w:val="en-US"/>
              </w:rPr>
              <w:t>Ultra-deep with add. Transition energy 10000</w:t>
            </w:r>
          </w:p>
        </w:tc>
        <w:tc>
          <w:tcPr>
            <w:tcW w:w="2250" w:type="dxa"/>
            <w:tcBorders>
              <w:top w:val="single" w:sz="8" w:space="0" w:color="auto"/>
              <w:left w:val="single" w:sz="8" w:space="0" w:color="auto"/>
              <w:bottom w:val="single" w:sz="8" w:space="0" w:color="auto"/>
              <w:right w:val="single" w:sz="8" w:space="0" w:color="auto"/>
            </w:tcBorders>
          </w:tcPr>
          <w:p w14:paraId="112E0343" w14:textId="77777777" w:rsidR="007E1785" w:rsidRDefault="007E1785" w:rsidP="00E634E9">
            <w:pPr>
              <w:pStyle w:val="TAC"/>
              <w:rPr>
                <w:rStyle w:val="TALCar"/>
                <w:sz w:val="16"/>
                <w:szCs w:val="16"/>
              </w:rPr>
            </w:pPr>
            <w:r>
              <w:rPr>
                <w:rStyle w:val="TALCar"/>
                <w:sz w:val="16"/>
                <w:szCs w:val="16"/>
                <w:lang w:val="en-US"/>
              </w:rPr>
              <w:t>Ultra-deep with add. Transition energy 10000</w:t>
            </w:r>
          </w:p>
        </w:tc>
        <w:tc>
          <w:tcPr>
            <w:tcW w:w="2160" w:type="dxa"/>
            <w:tcBorders>
              <w:top w:val="single" w:sz="8" w:space="0" w:color="auto"/>
              <w:left w:val="single" w:sz="8" w:space="0" w:color="auto"/>
              <w:bottom w:val="single" w:sz="8" w:space="0" w:color="auto"/>
              <w:right w:val="single" w:sz="8" w:space="0" w:color="auto"/>
            </w:tcBorders>
          </w:tcPr>
          <w:p w14:paraId="2D3FE587" w14:textId="77777777" w:rsidR="007E1785" w:rsidRDefault="007E1785" w:rsidP="00E634E9">
            <w:pPr>
              <w:pStyle w:val="TAC"/>
              <w:rPr>
                <w:rStyle w:val="TALCar"/>
                <w:sz w:val="16"/>
                <w:szCs w:val="16"/>
              </w:rPr>
            </w:pPr>
            <w:r>
              <w:rPr>
                <w:rStyle w:val="TALCar"/>
                <w:sz w:val="16"/>
                <w:szCs w:val="16"/>
                <w:lang w:val="en-US"/>
              </w:rPr>
              <w:t>Ultra-deep with add. Transition energy 10000</w:t>
            </w:r>
          </w:p>
        </w:tc>
        <w:tc>
          <w:tcPr>
            <w:tcW w:w="2160" w:type="dxa"/>
            <w:tcBorders>
              <w:top w:val="single" w:sz="8" w:space="0" w:color="auto"/>
              <w:left w:val="single" w:sz="8" w:space="0" w:color="auto"/>
              <w:bottom w:val="single" w:sz="8" w:space="0" w:color="auto"/>
              <w:right w:val="single" w:sz="8" w:space="0" w:color="auto"/>
            </w:tcBorders>
          </w:tcPr>
          <w:p w14:paraId="07552AC3" w14:textId="77777777" w:rsidR="007E1785" w:rsidRDefault="007E1785" w:rsidP="00E634E9">
            <w:pPr>
              <w:pStyle w:val="TAC"/>
              <w:rPr>
                <w:rStyle w:val="TALCar"/>
                <w:sz w:val="16"/>
                <w:szCs w:val="16"/>
                <w:lang w:val="en-US"/>
              </w:rPr>
            </w:pPr>
            <w:r>
              <w:rPr>
                <w:rStyle w:val="TALCar"/>
                <w:sz w:val="16"/>
                <w:szCs w:val="16"/>
                <w:lang w:val="en-US"/>
              </w:rPr>
              <w:t>Ultra-deep with add. Transition energy 10000</w:t>
            </w:r>
          </w:p>
        </w:tc>
      </w:tr>
      <w:tr w:rsidR="00CF7F06" w14:paraId="435520C8" w14:textId="77777777" w:rsidTr="00F97328">
        <w:trPr>
          <w:trHeight w:val="20"/>
          <w:jc w:val="center"/>
        </w:trPr>
        <w:tc>
          <w:tcPr>
            <w:tcW w:w="1980" w:type="dxa"/>
            <w:tcBorders>
              <w:top w:val="single" w:sz="8" w:space="0" w:color="auto"/>
              <w:left w:val="single" w:sz="8" w:space="0" w:color="auto"/>
              <w:bottom w:val="single" w:sz="8" w:space="0" w:color="auto"/>
              <w:right w:val="single" w:sz="8" w:space="0" w:color="auto"/>
            </w:tcBorders>
            <w:vAlign w:val="center"/>
            <w:hideMark/>
          </w:tcPr>
          <w:p w14:paraId="2A6C88E7" w14:textId="77777777" w:rsidR="00CF7F06" w:rsidRDefault="00CF7F06" w:rsidP="00CF7F06">
            <w:pPr>
              <w:pStyle w:val="TAC"/>
              <w:rPr>
                <w:rStyle w:val="TALCar"/>
                <w:sz w:val="16"/>
                <w:szCs w:val="16"/>
              </w:rPr>
            </w:pPr>
            <w:r>
              <w:rPr>
                <w:rStyle w:val="TALCar"/>
                <w:sz w:val="16"/>
                <w:szCs w:val="16"/>
              </w:rPr>
              <w:t>DRX cycle</w:t>
            </w:r>
          </w:p>
        </w:tc>
        <w:tc>
          <w:tcPr>
            <w:tcW w:w="2250" w:type="dxa"/>
            <w:tcBorders>
              <w:top w:val="single" w:sz="8" w:space="0" w:color="auto"/>
              <w:left w:val="single" w:sz="8" w:space="0" w:color="auto"/>
              <w:bottom w:val="single" w:sz="8" w:space="0" w:color="auto"/>
              <w:right w:val="single" w:sz="8" w:space="0" w:color="auto"/>
            </w:tcBorders>
          </w:tcPr>
          <w:p w14:paraId="20CCBF9D" w14:textId="2D505590" w:rsidR="00CF7F06" w:rsidRPr="00EB4787" w:rsidRDefault="00CF7F06" w:rsidP="00CF7F06">
            <w:pPr>
              <w:pStyle w:val="TAC"/>
              <w:rPr>
                <w:rStyle w:val="TALCar"/>
                <w:sz w:val="16"/>
                <w:szCs w:val="16"/>
                <w:lang w:val="en-US"/>
              </w:rPr>
            </w:pPr>
            <w:r>
              <w:rPr>
                <w:rStyle w:val="TALCar"/>
                <w:sz w:val="16"/>
                <w:szCs w:val="16"/>
                <w:lang w:val="en-US"/>
              </w:rPr>
              <w:t>20.48s</w:t>
            </w:r>
          </w:p>
        </w:tc>
        <w:tc>
          <w:tcPr>
            <w:tcW w:w="2250" w:type="dxa"/>
            <w:tcBorders>
              <w:top w:val="single" w:sz="8" w:space="0" w:color="auto"/>
              <w:left w:val="single" w:sz="8" w:space="0" w:color="auto"/>
              <w:bottom w:val="single" w:sz="8" w:space="0" w:color="auto"/>
              <w:right w:val="single" w:sz="8" w:space="0" w:color="auto"/>
            </w:tcBorders>
          </w:tcPr>
          <w:p w14:paraId="69DFBEA1" w14:textId="5EB4143F" w:rsidR="00CF7F06" w:rsidRDefault="00CF7F06" w:rsidP="00CF7F06">
            <w:pPr>
              <w:pStyle w:val="TAC"/>
              <w:rPr>
                <w:rStyle w:val="TALCar"/>
                <w:sz w:val="16"/>
                <w:szCs w:val="16"/>
              </w:rPr>
            </w:pPr>
            <w:r>
              <w:rPr>
                <w:rStyle w:val="TALCar"/>
                <w:sz w:val="16"/>
                <w:szCs w:val="16"/>
                <w:lang w:val="en-US"/>
              </w:rPr>
              <w:t>20.48s</w:t>
            </w:r>
          </w:p>
        </w:tc>
        <w:tc>
          <w:tcPr>
            <w:tcW w:w="2160" w:type="dxa"/>
            <w:tcBorders>
              <w:top w:val="single" w:sz="8" w:space="0" w:color="auto"/>
              <w:left w:val="single" w:sz="8" w:space="0" w:color="auto"/>
              <w:bottom w:val="single" w:sz="8" w:space="0" w:color="auto"/>
              <w:right w:val="single" w:sz="8" w:space="0" w:color="auto"/>
            </w:tcBorders>
          </w:tcPr>
          <w:p w14:paraId="47A10319" w14:textId="7DE36A87" w:rsidR="00CF7F06" w:rsidRDefault="00CF7F06" w:rsidP="00CF7F06">
            <w:pPr>
              <w:pStyle w:val="TAC"/>
              <w:rPr>
                <w:rStyle w:val="TALCar"/>
                <w:sz w:val="16"/>
                <w:szCs w:val="16"/>
              </w:rPr>
            </w:pPr>
            <w:r>
              <w:rPr>
                <w:rStyle w:val="TALCar"/>
                <w:sz w:val="16"/>
                <w:szCs w:val="16"/>
                <w:lang w:val="en-US"/>
              </w:rPr>
              <w:t>20.48s</w:t>
            </w:r>
          </w:p>
        </w:tc>
        <w:tc>
          <w:tcPr>
            <w:tcW w:w="2160" w:type="dxa"/>
            <w:tcBorders>
              <w:top w:val="single" w:sz="8" w:space="0" w:color="auto"/>
              <w:left w:val="single" w:sz="8" w:space="0" w:color="auto"/>
              <w:bottom w:val="single" w:sz="8" w:space="0" w:color="auto"/>
              <w:right w:val="single" w:sz="8" w:space="0" w:color="auto"/>
            </w:tcBorders>
          </w:tcPr>
          <w:p w14:paraId="0700C368" w14:textId="3889E253" w:rsidR="00CF7F06" w:rsidRDefault="00CF7F06" w:rsidP="00CF7F06">
            <w:pPr>
              <w:pStyle w:val="TAC"/>
              <w:rPr>
                <w:rStyle w:val="TALCar"/>
                <w:sz w:val="16"/>
                <w:szCs w:val="16"/>
                <w:lang w:val="en-US"/>
              </w:rPr>
            </w:pPr>
            <w:r>
              <w:rPr>
                <w:rStyle w:val="TALCar"/>
                <w:sz w:val="16"/>
                <w:szCs w:val="16"/>
                <w:lang w:val="en-US"/>
              </w:rPr>
              <w:t>20.48s</w:t>
            </w:r>
          </w:p>
        </w:tc>
      </w:tr>
      <w:tr w:rsidR="00CF7F06" w14:paraId="0F7D5989" w14:textId="77777777" w:rsidTr="00F97328">
        <w:trPr>
          <w:trHeight w:val="20"/>
          <w:jc w:val="center"/>
        </w:trPr>
        <w:tc>
          <w:tcPr>
            <w:tcW w:w="1980" w:type="dxa"/>
            <w:tcBorders>
              <w:top w:val="single" w:sz="8" w:space="0" w:color="auto"/>
              <w:left w:val="single" w:sz="8" w:space="0" w:color="auto"/>
              <w:bottom w:val="single" w:sz="8" w:space="0" w:color="auto"/>
              <w:right w:val="single" w:sz="8" w:space="0" w:color="auto"/>
            </w:tcBorders>
            <w:vAlign w:val="center"/>
            <w:hideMark/>
          </w:tcPr>
          <w:p w14:paraId="33D774BF" w14:textId="77777777" w:rsidR="00CF7F06" w:rsidRDefault="00CF7F06" w:rsidP="00CF7F06">
            <w:pPr>
              <w:pStyle w:val="TAC"/>
              <w:rPr>
                <w:rStyle w:val="TALCar"/>
                <w:sz w:val="16"/>
                <w:szCs w:val="16"/>
                <w:lang w:eastAsia="zh-CN"/>
              </w:rPr>
            </w:pPr>
            <w:r>
              <w:rPr>
                <w:rStyle w:val="TALCar"/>
                <w:sz w:val="16"/>
                <w:szCs w:val="16"/>
                <w:lang w:eastAsia="zh-CN"/>
              </w:rPr>
              <w:t>paging reception</w:t>
            </w:r>
          </w:p>
        </w:tc>
        <w:tc>
          <w:tcPr>
            <w:tcW w:w="2250" w:type="dxa"/>
            <w:tcBorders>
              <w:top w:val="single" w:sz="8" w:space="0" w:color="auto"/>
              <w:left w:val="single" w:sz="8" w:space="0" w:color="auto"/>
              <w:bottom w:val="single" w:sz="8" w:space="0" w:color="auto"/>
              <w:right w:val="single" w:sz="8" w:space="0" w:color="auto"/>
            </w:tcBorders>
          </w:tcPr>
          <w:p w14:paraId="6BA67FED" w14:textId="7F161E51" w:rsidR="00CF7F06" w:rsidRPr="005F3757" w:rsidRDefault="00CF7F06" w:rsidP="00CF7F06">
            <w:pPr>
              <w:pStyle w:val="TAC"/>
              <w:rPr>
                <w:rStyle w:val="TALCar"/>
                <w:sz w:val="16"/>
                <w:szCs w:val="16"/>
                <w:lang w:val="en-US"/>
              </w:rPr>
            </w:pPr>
            <w:r>
              <w:rPr>
                <w:rStyle w:val="TALCar"/>
                <w:sz w:val="16"/>
                <w:szCs w:val="16"/>
                <w:lang w:val="en-US"/>
              </w:rPr>
              <w:t>20.48s</w:t>
            </w:r>
          </w:p>
        </w:tc>
        <w:tc>
          <w:tcPr>
            <w:tcW w:w="2250" w:type="dxa"/>
            <w:tcBorders>
              <w:top w:val="single" w:sz="8" w:space="0" w:color="auto"/>
              <w:left w:val="single" w:sz="8" w:space="0" w:color="auto"/>
              <w:bottom w:val="single" w:sz="8" w:space="0" w:color="auto"/>
              <w:right w:val="single" w:sz="8" w:space="0" w:color="auto"/>
            </w:tcBorders>
          </w:tcPr>
          <w:p w14:paraId="6D869E4E" w14:textId="2D2D14F7" w:rsidR="00CF7F06" w:rsidRDefault="00CF7F06" w:rsidP="00CF7F06">
            <w:pPr>
              <w:pStyle w:val="TAC"/>
              <w:rPr>
                <w:rStyle w:val="TALCar"/>
                <w:sz w:val="16"/>
                <w:szCs w:val="16"/>
              </w:rPr>
            </w:pPr>
            <w:r>
              <w:rPr>
                <w:rStyle w:val="TALCar"/>
                <w:sz w:val="16"/>
                <w:szCs w:val="16"/>
                <w:lang w:val="en-US"/>
              </w:rPr>
              <w:t>20.48s</w:t>
            </w:r>
          </w:p>
        </w:tc>
        <w:tc>
          <w:tcPr>
            <w:tcW w:w="2160" w:type="dxa"/>
            <w:tcBorders>
              <w:top w:val="single" w:sz="8" w:space="0" w:color="auto"/>
              <w:left w:val="single" w:sz="8" w:space="0" w:color="auto"/>
              <w:bottom w:val="single" w:sz="8" w:space="0" w:color="auto"/>
              <w:right w:val="single" w:sz="8" w:space="0" w:color="auto"/>
            </w:tcBorders>
          </w:tcPr>
          <w:p w14:paraId="6074163D" w14:textId="0A658732" w:rsidR="00CF7F06" w:rsidRDefault="00CF7F06" w:rsidP="00CF7F06">
            <w:pPr>
              <w:pStyle w:val="TAC"/>
              <w:rPr>
                <w:rStyle w:val="TALCar"/>
                <w:sz w:val="16"/>
                <w:szCs w:val="16"/>
              </w:rPr>
            </w:pPr>
            <w:r>
              <w:rPr>
                <w:rStyle w:val="TALCar"/>
                <w:sz w:val="16"/>
                <w:szCs w:val="16"/>
                <w:lang w:val="en-US"/>
              </w:rPr>
              <w:t>20.48s</w:t>
            </w:r>
          </w:p>
        </w:tc>
        <w:tc>
          <w:tcPr>
            <w:tcW w:w="2160" w:type="dxa"/>
            <w:tcBorders>
              <w:top w:val="single" w:sz="8" w:space="0" w:color="auto"/>
              <w:left w:val="single" w:sz="8" w:space="0" w:color="auto"/>
              <w:bottom w:val="single" w:sz="8" w:space="0" w:color="auto"/>
              <w:right w:val="single" w:sz="8" w:space="0" w:color="auto"/>
            </w:tcBorders>
          </w:tcPr>
          <w:p w14:paraId="6085FE65" w14:textId="488D8C77" w:rsidR="00CF7F06" w:rsidRDefault="00CF7F06" w:rsidP="00CF7F06">
            <w:pPr>
              <w:pStyle w:val="TAC"/>
              <w:rPr>
                <w:rStyle w:val="TALCar"/>
                <w:sz w:val="16"/>
                <w:szCs w:val="16"/>
                <w:lang w:val="en-US"/>
              </w:rPr>
            </w:pPr>
            <w:r>
              <w:rPr>
                <w:rStyle w:val="TALCar"/>
                <w:sz w:val="16"/>
                <w:szCs w:val="16"/>
                <w:lang w:val="en-US"/>
              </w:rPr>
              <w:t>20.48s</w:t>
            </w:r>
          </w:p>
        </w:tc>
      </w:tr>
      <w:tr w:rsidR="00CF7F06" w14:paraId="0319EF3F" w14:textId="77777777" w:rsidTr="00F97328">
        <w:trPr>
          <w:trHeight w:val="20"/>
          <w:jc w:val="center"/>
        </w:trPr>
        <w:tc>
          <w:tcPr>
            <w:tcW w:w="1980" w:type="dxa"/>
            <w:tcBorders>
              <w:top w:val="single" w:sz="8" w:space="0" w:color="auto"/>
              <w:left w:val="single" w:sz="8" w:space="0" w:color="auto"/>
              <w:bottom w:val="single" w:sz="8" w:space="0" w:color="auto"/>
              <w:right w:val="single" w:sz="8" w:space="0" w:color="auto"/>
            </w:tcBorders>
            <w:vAlign w:val="center"/>
            <w:hideMark/>
          </w:tcPr>
          <w:p w14:paraId="56E0A560" w14:textId="77777777" w:rsidR="00CF7F06" w:rsidRDefault="00CF7F06" w:rsidP="00CF7F06">
            <w:pPr>
              <w:pStyle w:val="TAC"/>
              <w:rPr>
                <w:rStyle w:val="TALCar"/>
                <w:sz w:val="16"/>
                <w:szCs w:val="16"/>
              </w:rPr>
            </w:pPr>
            <w:r>
              <w:rPr>
                <w:rStyle w:val="TALCar"/>
                <w:sz w:val="16"/>
                <w:szCs w:val="16"/>
              </w:rPr>
              <w:t>RS periodicity</w:t>
            </w:r>
          </w:p>
        </w:tc>
        <w:tc>
          <w:tcPr>
            <w:tcW w:w="2250" w:type="dxa"/>
            <w:tcBorders>
              <w:top w:val="single" w:sz="8" w:space="0" w:color="auto"/>
              <w:left w:val="single" w:sz="8" w:space="0" w:color="auto"/>
              <w:bottom w:val="single" w:sz="8" w:space="0" w:color="auto"/>
              <w:right w:val="single" w:sz="8" w:space="0" w:color="auto"/>
            </w:tcBorders>
          </w:tcPr>
          <w:p w14:paraId="03352E18" w14:textId="6EC5022C" w:rsidR="00CF7F06" w:rsidRPr="005F3757" w:rsidRDefault="00CF7F06" w:rsidP="00CF7F06">
            <w:pPr>
              <w:pStyle w:val="TAC"/>
              <w:rPr>
                <w:rStyle w:val="TALCar"/>
                <w:sz w:val="16"/>
                <w:szCs w:val="16"/>
                <w:lang w:val="en-US"/>
              </w:rPr>
            </w:pPr>
            <w:r>
              <w:rPr>
                <w:rStyle w:val="TALCar"/>
                <w:sz w:val="16"/>
                <w:szCs w:val="16"/>
                <w:lang w:val="en-US"/>
              </w:rPr>
              <w:t>20.48s</w:t>
            </w:r>
          </w:p>
        </w:tc>
        <w:tc>
          <w:tcPr>
            <w:tcW w:w="2250" w:type="dxa"/>
            <w:tcBorders>
              <w:top w:val="single" w:sz="8" w:space="0" w:color="auto"/>
              <w:left w:val="single" w:sz="8" w:space="0" w:color="auto"/>
              <w:bottom w:val="single" w:sz="8" w:space="0" w:color="auto"/>
              <w:right w:val="single" w:sz="8" w:space="0" w:color="auto"/>
            </w:tcBorders>
          </w:tcPr>
          <w:p w14:paraId="2A35F682" w14:textId="43AE4464" w:rsidR="00CF7F06" w:rsidRDefault="00CF7F06" w:rsidP="00CF7F06">
            <w:pPr>
              <w:pStyle w:val="TAC"/>
              <w:rPr>
                <w:rStyle w:val="TALCar"/>
                <w:sz w:val="16"/>
                <w:szCs w:val="16"/>
              </w:rPr>
            </w:pPr>
            <w:r>
              <w:rPr>
                <w:rStyle w:val="TALCar"/>
                <w:sz w:val="16"/>
                <w:szCs w:val="16"/>
                <w:lang w:val="en-US"/>
              </w:rPr>
              <w:t>20.48s</w:t>
            </w:r>
          </w:p>
        </w:tc>
        <w:tc>
          <w:tcPr>
            <w:tcW w:w="2160" w:type="dxa"/>
            <w:tcBorders>
              <w:top w:val="single" w:sz="8" w:space="0" w:color="auto"/>
              <w:left w:val="single" w:sz="8" w:space="0" w:color="auto"/>
              <w:bottom w:val="single" w:sz="8" w:space="0" w:color="auto"/>
              <w:right w:val="single" w:sz="8" w:space="0" w:color="auto"/>
            </w:tcBorders>
          </w:tcPr>
          <w:p w14:paraId="733E9E03" w14:textId="1D350E38" w:rsidR="00CF7F06" w:rsidRDefault="00CF7F06" w:rsidP="00CF7F06">
            <w:pPr>
              <w:pStyle w:val="TAC"/>
              <w:rPr>
                <w:rStyle w:val="TALCar"/>
                <w:sz w:val="16"/>
                <w:szCs w:val="16"/>
              </w:rPr>
            </w:pPr>
            <w:r>
              <w:rPr>
                <w:rStyle w:val="TALCar"/>
                <w:sz w:val="16"/>
                <w:szCs w:val="16"/>
                <w:lang w:val="en-US"/>
              </w:rPr>
              <w:t>20.48s</w:t>
            </w:r>
          </w:p>
        </w:tc>
        <w:tc>
          <w:tcPr>
            <w:tcW w:w="2160" w:type="dxa"/>
            <w:tcBorders>
              <w:top w:val="single" w:sz="8" w:space="0" w:color="auto"/>
              <w:left w:val="single" w:sz="8" w:space="0" w:color="auto"/>
              <w:bottom w:val="single" w:sz="8" w:space="0" w:color="auto"/>
              <w:right w:val="single" w:sz="8" w:space="0" w:color="auto"/>
            </w:tcBorders>
          </w:tcPr>
          <w:p w14:paraId="4440C031" w14:textId="218AE874" w:rsidR="00CF7F06" w:rsidRDefault="00CF7F06" w:rsidP="00CF7F06">
            <w:pPr>
              <w:pStyle w:val="TAC"/>
              <w:rPr>
                <w:rStyle w:val="TALCar"/>
                <w:sz w:val="16"/>
                <w:szCs w:val="16"/>
                <w:lang w:val="en-US"/>
              </w:rPr>
            </w:pPr>
            <w:r>
              <w:rPr>
                <w:rStyle w:val="TALCar"/>
                <w:sz w:val="16"/>
                <w:szCs w:val="16"/>
                <w:lang w:val="en-US"/>
              </w:rPr>
              <w:t>20.48s</w:t>
            </w:r>
          </w:p>
        </w:tc>
      </w:tr>
      <w:tr w:rsidR="007E1785" w14:paraId="59D10A91" w14:textId="77777777" w:rsidTr="00F97328">
        <w:trPr>
          <w:trHeight w:val="20"/>
          <w:jc w:val="center"/>
        </w:trPr>
        <w:tc>
          <w:tcPr>
            <w:tcW w:w="1980" w:type="dxa"/>
            <w:tcBorders>
              <w:top w:val="single" w:sz="8" w:space="0" w:color="auto"/>
              <w:left w:val="single" w:sz="8" w:space="0" w:color="auto"/>
              <w:bottom w:val="single" w:sz="8" w:space="0" w:color="auto"/>
              <w:right w:val="single" w:sz="8" w:space="0" w:color="auto"/>
            </w:tcBorders>
            <w:vAlign w:val="center"/>
            <w:hideMark/>
          </w:tcPr>
          <w:p w14:paraId="14FBF664" w14:textId="77777777" w:rsidR="007E1785" w:rsidRDefault="007E1785" w:rsidP="00E634E9">
            <w:pPr>
              <w:pStyle w:val="TAC"/>
              <w:rPr>
                <w:rStyle w:val="TALCar"/>
                <w:sz w:val="16"/>
                <w:szCs w:val="16"/>
              </w:rPr>
            </w:pPr>
            <w:r>
              <w:rPr>
                <w:rStyle w:val="TALCar"/>
                <w:sz w:val="16"/>
                <w:szCs w:val="16"/>
              </w:rPr>
              <w:t>M-sample</w:t>
            </w:r>
          </w:p>
        </w:tc>
        <w:tc>
          <w:tcPr>
            <w:tcW w:w="2250" w:type="dxa"/>
            <w:tcBorders>
              <w:top w:val="single" w:sz="8" w:space="0" w:color="auto"/>
              <w:left w:val="single" w:sz="8" w:space="0" w:color="auto"/>
              <w:bottom w:val="single" w:sz="8" w:space="0" w:color="auto"/>
              <w:right w:val="single" w:sz="8" w:space="0" w:color="auto"/>
            </w:tcBorders>
          </w:tcPr>
          <w:p w14:paraId="21281E25" w14:textId="77777777" w:rsidR="007E1785" w:rsidRPr="00E634E9" w:rsidRDefault="007E1785" w:rsidP="00E634E9">
            <w:pPr>
              <w:pStyle w:val="TAC"/>
              <w:rPr>
                <w:rStyle w:val="TALCar"/>
                <w:sz w:val="16"/>
                <w:szCs w:val="16"/>
                <w:lang w:val="en-US"/>
              </w:rPr>
            </w:pPr>
            <w:r>
              <w:rPr>
                <w:rStyle w:val="TALCar"/>
                <w:sz w:val="16"/>
                <w:szCs w:val="16"/>
                <w:lang w:val="en-US"/>
              </w:rPr>
              <w:t>1</w:t>
            </w:r>
          </w:p>
        </w:tc>
        <w:tc>
          <w:tcPr>
            <w:tcW w:w="2250" w:type="dxa"/>
            <w:tcBorders>
              <w:top w:val="single" w:sz="8" w:space="0" w:color="auto"/>
              <w:left w:val="single" w:sz="8" w:space="0" w:color="auto"/>
              <w:bottom w:val="single" w:sz="8" w:space="0" w:color="auto"/>
              <w:right w:val="single" w:sz="8" w:space="0" w:color="auto"/>
            </w:tcBorders>
          </w:tcPr>
          <w:p w14:paraId="1B192452" w14:textId="77777777" w:rsidR="007E1785" w:rsidRPr="00E634E9" w:rsidRDefault="007E1785" w:rsidP="00E634E9">
            <w:pPr>
              <w:pStyle w:val="TAC"/>
              <w:rPr>
                <w:rStyle w:val="TALCar"/>
                <w:sz w:val="16"/>
                <w:szCs w:val="16"/>
                <w:lang w:val="en-US"/>
              </w:rPr>
            </w:pPr>
            <w:r>
              <w:rPr>
                <w:rStyle w:val="TALCar"/>
                <w:sz w:val="16"/>
                <w:szCs w:val="16"/>
                <w:lang w:val="en-US"/>
              </w:rPr>
              <w:t>1</w:t>
            </w:r>
          </w:p>
        </w:tc>
        <w:tc>
          <w:tcPr>
            <w:tcW w:w="2160" w:type="dxa"/>
            <w:tcBorders>
              <w:top w:val="single" w:sz="8" w:space="0" w:color="auto"/>
              <w:left w:val="single" w:sz="8" w:space="0" w:color="auto"/>
              <w:bottom w:val="single" w:sz="8" w:space="0" w:color="auto"/>
              <w:right w:val="single" w:sz="8" w:space="0" w:color="auto"/>
            </w:tcBorders>
          </w:tcPr>
          <w:p w14:paraId="2E931E14" w14:textId="77777777" w:rsidR="007E1785" w:rsidRPr="00E634E9" w:rsidRDefault="007E1785" w:rsidP="00E634E9">
            <w:pPr>
              <w:pStyle w:val="TAC"/>
              <w:rPr>
                <w:rStyle w:val="TALCar"/>
                <w:sz w:val="16"/>
                <w:szCs w:val="16"/>
                <w:lang w:val="en-US"/>
              </w:rPr>
            </w:pPr>
            <w:r>
              <w:rPr>
                <w:rStyle w:val="TALCar"/>
                <w:sz w:val="16"/>
                <w:szCs w:val="16"/>
                <w:lang w:val="en-US"/>
              </w:rPr>
              <w:t>1</w:t>
            </w:r>
          </w:p>
        </w:tc>
        <w:tc>
          <w:tcPr>
            <w:tcW w:w="2160" w:type="dxa"/>
            <w:tcBorders>
              <w:top w:val="single" w:sz="8" w:space="0" w:color="auto"/>
              <w:left w:val="single" w:sz="8" w:space="0" w:color="auto"/>
              <w:bottom w:val="single" w:sz="8" w:space="0" w:color="auto"/>
              <w:right w:val="single" w:sz="8" w:space="0" w:color="auto"/>
            </w:tcBorders>
          </w:tcPr>
          <w:p w14:paraId="5CF5B942" w14:textId="77777777" w:rsidR="007E1785" w:rsidRDefault="007E1785" w:rsidP="00E634E9">
            <w:pPr>
              <w:pStyle w:val="TAC"/>
              <w:rPr>
                <w:rStyle w:val="TALCar"/>
                <w:sz w:val="16"/>
                <w:szCs w:val="16"/>
                <w:lang w:val="en-US"/>
              </w:rPr>
            </w:pPr>
            <w:r>
              <w:rPr>
                <w:rStyle w:val="TALCar"/>
                <w:sz w:val="16"/>
                <w:szCs w:val="16"/>
                <w:lang w:val="en-US"/>
              </w:rPr>
              <w:t>1</w:t>
            </w:r>
          </w:p>
        </w:tc>
      </w:tr>
      <w:tr w:rsidR="007E1785" w14:paraId="51CB7F9E" w14:textId="77777777" w:rsidTr="00F97328">
        <w:trPr>
          <w:trHeight w:val="20"/>
          <w:jc w:val="center"/>
        </w:trPr>
        <w:tc>
          <w:tcPr>
            <w:tcW w:w="1980" w:type="dxa"/>
            <w:tcBorders>
              <w:top w:val="single" w:sz="8" w:space="0" w:color="auto"/>
              <w:left w:val="single" w:sz="8" w:space="0" w:color="auto"/>
              <w:bottom w:val="single" w:sz="8" w:space="0" w:color="auto"/>
              <w:right w:val="single" w:sz="8" w:space="0" w:color="auto"/>
            </w:tcBorders>
            <w:vAlign w:val="center"/>
            <w:hideMark/>
          </w:tcPr>
          <w:p w14:paraId="438F449A" w14:textId="77777777" w:rsidR="007E1785" w:rsidRDefault="007E1785" w:rsidP="00E634E9">
            <w:pPr>
              <w:pStyle w:val="TAC"/>
              <w:rPr>
                <w:rStyle w:val="TALCar"/>
                <w:sz w:val="16"/>
                <w:szCs w:val="16"/>
              </w:rPr>
            </w:pPr>
            <w:r>
              <w:rPr>
                <w:rStyle w:val="TALCar"/>
                <w:sz w:val="16"/>
                <w:szCs w:val="16"/>
              </w:rPr>
              <w:t>RRM measurement</w:t>
            </w:r>
          </w:p>
        </w:tc>
        <w:tc>
          <w:tcPr>
            <w:tcW w:w="2250" w:type="dxa"/>
            <w:tcBorders>
              <w:top w:val="single" w:sz="8" w:space="0" w:color="auto"/>
              <w:left w:val="single" w:sz="8" w:space="0" w:color="auto"/>
              <w:bottom w:val="single" w:sz="8" w:space="0" w:color="auto"/>
              <w:right w:val="single" w:sz="8" w:space="0" w:color="auto"/>
            </w:tcBorders>
          </w:tcPr>
          <w:p w14:paraId="6A479F4F" w14:textId="77777777" w:rsidR="007E1785" w:rsidRPr="00005C42" w:rsidRDefault="007E1785" w:rsidP="00E634E9">
            <w:pPr>
              <w:pStyle w:val="TAC"/>
              <w:rPr>
                <w:rStyle w:val="TALCar"/>
                <w:sz w:val="16"/>
                <w:szCs w:val="16"/>
                <w:lang w:val="en-US"/>
              </w:rPr>
            </w:pPr>
            <w:r>
              <w:rPr>
                <w:rStyle w:val="TALCar"/>
                <w:sz w:val="16"/>
                <w:szCs w:val="16"/>
                <w:lang w:val="en-US"/>
              </w:rPr>
              <w:t>N/A</w:t>
            </w:r>
          </w:p>
        </w:tc>
        <w:tc>
          <w:tcPr>
            <w:tcW w:w="2250" w:type="dxa"/>
            <w:tcBorders>
              <w:top w:val="single" w:sz="8" w:space="0" w:color="auto"/>
              <w:left w:val="single" w:sz="8" w:space="0" w:color="auto"/>
              <w:bottom w:val="single" w:sz="8" w:space="0" w:color="auto"/>
              <w:right w:val="single" w:sz="8" w:space="0" w:color="auto"/>
            </w:tcBorders>
          </w:tcPr>
          <w:p w14:paraId="58B791F5" w14:textId="77777777" w:rsidR="007E1785" w:rsidRDefault="007E1785" w:rsidP="00E634E9">
            <w:pPr>
              <w:pStyle w:val="TAC"/>
              <w:rPr>
                <w:rStyle w:val="TALCar"/>
                <w:sz w:val="16"/>
                <w:szCs w:val="16"/>
              </w:rPr>
            </w:pPr>
            <w:r>
              <w:rPr>
                <w:rStyle w:val="TALCar"/>
                <w:sz w:val="16"/>
                <w:szCs w:val="16"/>
                <w:lang w:val="en-US"/>
              </w:rPr>
              <w:t>N/A</w:t>
            </w:r>
          </w:p>
        </w:tc>
        <w:tc>
          <w:tcPr>
            <w:tcW w:w="2160" w:type="dxa"/>
            <w:tcBorders>
              <w:top w:val="single" w:sz="8" w:space="0" w:color="auto"/>
              <w:left w:val="single" w:sz="8" w:space="0" w:color="auto"/>
              <w:bottom w:val="single" w:sz="8" w:space="0" w:color="auto"/>
              <w:right w:val="single" w:sz="8" w:space="0" w:color="auto"/>
            </w:tcBorders>
          </w:tcPr>
          <w:p w14:paraId="1567524D" w14:textId="77777777" w:rsidR="007E1785" w:rsidRDefault="007E1785" w:rsidP="00E634E9">
            <w:pPr>
              <w:pStyle w:val="TAC"/>
              <w:rPr>
                <w:rStyle w:val="TALCar"/>
                <w:sz w:val="16"/>
                <w:szCs w:val="16"/>
              </w:rPr>
            </w:pPr>
            <w:r>
              <w:rPr>
                <w:rStyle w:val="TALCar"/>
                <w:sz w:val="16"/>
                <w:szCs w:val="16"/>
                <w:lang w:val="en-US"/>
              </w:rPr>
              <w:t>N/A</w:t>
            </w:r>
          </w:p>
        </w:tc>
        <w:tc>
          <w:tcPr>
            <w:tcW w:w="2160" w:type="dxa"/>
            <w:tcBorders>
              <w:top w:val="single" w:sz="8" w:space="0" w:color="auto"/>
              <w:left w:val="single" w:sz="8" w:space="0" w:color="auto"/>
              <w:bottom w:val="single" w:sz="8" w:space="0" w:color="auto"/>
              <w:right w:val="single" w:sz="8" w:space="0" w:color="auto"/>
            </w:tcBorders>
          </w:tcPr>
          <w:p w14:paraId="37CD15D6" w14:textId="77777777" w:rsidR="007E1785" w:rsidRDefault="007E1785" w:rsidP="00E634E9">
            <w:pPr>
              <w:pStyle w:val="TAC"/>
              <w:rPr>
                <w:rStyle w:val="TALCar"/>
                <w:sz w:val="16"/>
                <w:szCs w:val="16"/>
                <w:lang w:val="en-US"/>
              </w:rPr>
            </w:pPr>
            <w:r>
              <w:rPr>
                <w:rStyle w:val="TALCar"/>
                <w:sz w:val="16"/>
                <w:szCs w:val="16"/>
                <w:lang w:val="en-US"/>
              </w:rPr>
              <w:t>N/A</w:t>
            </w:r>
          </w:p>
        </w:tc>
      </w:tr>
      <w:tr w:rsidR="007E1785" w14:paraId="234FF814" w14:textId="77777777" w:rsidTr="00F97328">
        <w:trPr>
          <w:trHeight w:val="20"/>
          <w:jc w:val="center"/>
        </w:trPr>
        <w:tc>
          <w:tcPr>
            <w:tcW w:w="1980" w:type="dxa"/>
            <w:tcBorders>
              <w:top w:val="single" w:sz="8" w:space="0" w:color="auto"/>
              <w:left w:val="single" w:sz="8" w:space="0" w:color="auto"/>
              <w:bottom w:val="single" w:sz="8" w:space="0" w:color="auto"/>
              <w:right w:val="single" w:sz="8" w:space="0" w:color="auto"/>
            </w:tcBorders>
            <w:vAlign w:val="center"/>
            <w:hideMark/>
          </w:tcPr>
          <w:p w14:paraId="06EBB82E" w14:textId="77777777" w:rsidR="007E1785" w:rsidRDefault="007E1785" w:rsidP="00E634E9">
            <w:pPr>
              <w:pStyle w:val="TAC"/>
              <w:rPr>
                <w:rStyle w:val="TALCar"/>
                <w:sz w:val="16"/>
                <w:szCs w:val="16"/>
                <w:lang w:eastAsia="zh-CN"/>
              </w:rPr>
            </w:pPr>
            <w:r>
              <w:rPr>
                <w:rStyle w:val="TALCar"/>
                <w:sz w:val="16"/>
                <w:szCs w:val="16"/>
                <w:lang w:eastAsia="zh-CN"/>
              </w:rPr>
              <w:t>BWP switching</w:t>
            </w:r>
          </w:p>
        </w:tc>
        <w:tc>
          <w:tcPr>
            <w:tcW w:w="2250" w:type="dxa"/>
            <w:tcBorders>
              <w:top w:val="single" w:sz="8" w:space="0" w:color="auto"/>
              <w:left w:val="single" w:sz="8" w:space="0" w:color="auto"/>
              <w:bottom w:val="single" w:sz="8" w:space="0" w:color="auto"/>
              <w:right w:val="single" w:sz="8" w:space="0" w:color="auto"/>
            </w:tcBorders>
          </w:tcPr>
          <w:p w14:paraId="1C055FC8" w14:textId="77777777" w:rsidR="007E1785" w:rsidRDefault="007E1785" w:rsidP="00E634E9">
            <w:pPr>
              <w:pStyle w:val="TAC"/>
              <w:rPr>
                <w:rStyle w:val="TALCar"/>
                <w:sz w:val="16"/>
                <w:szCs w:val="16"/>
              </w:rPr>
            </w:pPr>
            <w:r>
              <w:rPr>
                <w:rStyle w:val="TALCar"/>
                <w:sz w:val="16"/>
                <w:szCs w:val="16"/>
                <w:lang w:val="en-US"/>
              </w:rPr>
              <w:t>N/A</w:t>
            </w:r>
          </w:p>
        </w:tc>
        <w:tc>
          <w:tcPr>
            <w:tcW w:w="2250" w:type="dxa"/>
            <w:tcBorders>
              <w:top w:val="single" w:sz="8" w:space="0" w:color="auto"/>
              <w:left w:val="single" w:sz="8" w:space="0" w:color="auto"/>
              <w:bottom w:val="single" w:sz="8" w:space="0" w:color="auto"/>
              <w:right w:val="single" w:sz="8" w:space="0" w:color="auto"/>
            </w:tcBorders>
          </w:tcPr>
          <w:p w14:paraId="15382F6F" w14:textId="77777777" w:rsidR="007E1785" w:rsidRDefault="007E1785" w:rsidP="00E634E9">
            <w:pPr>
              <w:pStyle w:val="TAC"/>
              <w:rPr>
                <w:rStyle w:val="TALCar"/>
                <w:sz w:val="16"/>
                <w:szCs w:val="16"/>
              </w:rPr>
            </w:pPr>
            <w:r>
              <w:rPr>
                <w:rStyle w:val="TALCar"/>
                <w:sz w:val="16"/>
                <w:szCs w:val="16"/>
                <w:lang w:val="en-US"/>
              </w:rPr>
              <w:t>N/A</w:t>
            </w:r>
          </w:p>
        </w:tc>
        <w:tc>
          <w:tcPr>
            <w:tcW w:w="2160" w:type="dxa"/>
            <w:tcBorders>
              <w:top w:val="single" w:sz="8" w:space="0" w:color="auto"/>
              <w:left w:val="single" w:sz="8" w:space="0" w:color="auto"/>
              <w:bottom w:val="single" w:sz="8" w:space="0" w:color="auto"/>
              <w:right w:val="single" w:sz="8" w:space="0" w:color="auto"/>
            </w:tcBorders>
          </w:tcPr>
          <w:p w14:paraId="27807C82" w14:textId="77777777" w:rsidR="007E1785" w:rsidRDefault="007E1785" w:rsidP="00E634E9">
            <w:pPr>
              <w:pStyle w:val="TAC"/>
              <w:rPr>
                <w:rStyle w:val="TALCar"/>
                <w:sz w:val="16"/>
                <w:szCs w:val="16"/>
              </w:rPr>
            </w:pPr>
            <w:r>
              <w:rPr>
                <w:rStyle w:val="TALCar"/>
                <w:sz w:val="16"/>
                <w:szCs w:val="16"/>
                <w:lang w:val="en-US"/>
              </w:rPr>
              <w:t>N/A</w:t>
            </w:r>
          </w:p>
        </w:tc>
        <w:tc>
          <w:tcPr>
            <w:tcW w:w="2160" w:type="dxa"/>
            <w:tcBorders>
              <w:top w:val="single" w:sz="8" w:space="0" w:color="auto"/>
              <w:left w:val="single" w:sz="8" w:space="0" w:color="auto"/>
              <w:bottom w:val="single" w:sz="8" w:space="0" w:color="auto"/>
              <w:right w:val="single" w:sz="8" w:space="0" w:color="auto"/>
            </w:tcBorders>
          </w:tcPr>
          <w:p w14:paraId="07355023" w14:textId="77777777" w:rsidR="007E1785" w:rsidRDefault="007E1785" w:rsidP="00E634E9">
            <w:pPr>
              <w:pStyle w:val="TAC"/>
              <w:rPr>
                <w:rStyle w:val="TALCar"/>
                <w:sz w:val="16"/>
                <w:szCs w:val="16"/>
                <w:lang w:val="en-US"/>
              </w:rPr>
            </w:pPr>
            <w:r>
              <w:rPr>
                <w:rStyle w:val="TALCar"/>
                <w:sz w:val="16"/>
                <w:szCs w:val="16"/>
                <w:lang w:val="en-US"/>
              </w:rPr>
              <w:t>N/A</w:t>
            </w:r>
          </w:p>
        </w:tc>
      </w:tr>
      <w:tr w:rsidR="007E1785" w14:paraId="67EEBA2D" w14:textId="77777777" w:rsidTr="00F97328">
        <w:trPr>
          <w:trHeight w:val="20"/>
          <w:jc w:val="center"/>
        </w:trPr>
        <w:tc>
          <w:tcPr>
            <w:tcW w:w="1980" w:type="dxa"/>
            <w:tcBorders>
              <w:top w:val="single" w:sz="8" w:space="0" w:color="auto"/>
              <w:left w:val="single" w:sz="8" w:space="0" w:color="auto"/>
              <w:bottom w:val="single" w:sz="8" w:space="0" w:color="auto"/>
              <w:right w:val="single" w:sz="8" w:space="0" w:color="auto"/>
            </w:tcBorders>
            <w:vAlign w:val="center"/>
            <w:hideMark/>
          </w:tcPr>
          <w:p w14:paraId="4DECD4EE" w14:textId="77777777" w:rsidR="007E1785" w:rsidRDefault="007E1785" w:rsidP="00E634E9">
            <w:pPr>
              <w:pStyle w:val="TAC"/>
              <w:rPr>
                <w:rStyle w:val="TALCar"/>
                <w:sz w:val="16"/>
                <w:szCs w:val="16"/>
                <w:lang w:eastAsia="zh-CN"/>
              </w:rPr>
            </w:pPr>
            <w:r>
              <w:rPr>
                <w:rStyle w:val="TALCar"/>
                <w:sz w:val="16"/>
                <w:szCs w:val="16"/>
                <w:lang w:eastAsia="zh-CN"/>
              </w:rPr>
              <w:t>Measurement reporting (e.g., RA/CG-SDT, reporting interval)</w:t>
            </w:r>
          </w:p>
        </w:tc>
        <w:tc>
          <w:tcPr>
            <w:tcW w:w="2250" w:type="dxa"/>
            <w:tcBorders>
              <w:top w:val="single" w:sz="8" w:space="0" w:color="auto"/>
              <w:left w:val="single" w:sz="8" w:space="0" w:color="auto"/>
              <w:bottom w:val="single" w:sz="8" w:space="0" w:color="auto"/>
              <w:right w:val="single" w:sz="8" w:space="0" w:color="auto"/>
            </w:tcBorders>
          </w:tcPr>
          <w:p w14:paraId="11B19B1C" w14:textId="68E11677" w:rsidR="007E1785" w:rsidRPr="003F378E" w:rsidRDefault="007E1785" w:rsidP="00E634E9">
            <w:pPr>
              <w:pStyle w:val="TAC"/>
              <w:rPr>
                <w:rStyle w:val="TALCar"/>
                <w:sz w:val="16"/>
                <w:szCs w:val="16"/>
                <w:lang w:val="en-US"/>
              </w:rPr>
            </w:pPr>
            <w:r>
              <w:rPr>
                <w:rStyle w:val="TALCar"/>
                <w:sz w:val="16"/>
                <w:szCs w:val="16"/>
                <w:lang w:val="en-US"/>
              </w:rPr>
              <w:t xml:space="preserve">CG-SDT, </w:t>
            </w:r>
            <w:r w:rsidR="00885CE3">
              <w:rPr>
                <w:rStyle w:val="TALCar"/>
                <w:sz w:val="16"/>
                <w:szCs w:val="16"/>
                <w:lang w:val="en-US"/>
              </w:rPr>
              <w:t>20.48s</w:t>
            </w:r>
          </w:p>
        </w:tc>
        <w:tc>
          <w:tcPr>
            <w:tcW w:w="2250" w:type="dxa"/>
            <w:tcBorders>
              <w:top w:val="single" w:sz="8" w:space="0" w:color="auto"/>
              <w:left w:val="single" w:sz="8" w:space="0" w:color="auto"/>
              <w:bottom w:val="single" w:sz="8" w:space="0" w:color="auto"/>
              <w:right w:val="single" w:sz="8" w:space="0" w:color="auto"/>
            </w:tcBorders>
          </w:tcPr>
          <w:p w14:paraId="6598432F" w14:textId="77777777" w:rsidR="007E1785" w:rsidRDefault="007E1785" w:rsidP="00E634E9">
            <w:pPr>
              <w:pStyle w:val="TAC"/>
              <w:rPr>
                <w:rStyle w:val="TALCar"/>
                <w:sz w:val="16"/>
                <w:szCs w:val="16"/>
              </w:rPr>
            </w:pPr>
          </w:p>
        </w:tc>
        <w:tc>
          <w:tcPr>
            <w:tcW w:w="2160" w:type="dxa"/>
            <w:tcBorders>
              <w:top w:val="single" w:sz="8" w:space="0" w:color="auto"/>
              <w:left w:val="single" w:sz="8" w:space="0" w:color="auto"/>
              <w:bottom w:val="single" w:sz="8" w:space="0" w:color="auto"/>
              <w:right w:val="single" w:sz="8" w:space="0" w:color="auto"/>
            </w:tcBorders>
          </w:tcPr>
          <w:p w14:paraId="1D563CE4" w14:textId="77777777" w:rsidR="007E1785" w:rsidRDefault="007E1785" w:rsidP="00E634E9">
            <w:pPr>
              <w:pStyle w:val="TAC"/>
              <w:rPr>
                <w:rStyle w:val="TALCar"/>
                <w:sz w:val="16"/>
                <w:szCs w:val="16"/>
              </w:rPr>
            </w:pPr>
          </w:p>
        </w:tc>
        <w:tc>
          <w:tcPr>
            <w:tcW w:w="2160" w:type="dxa"/>
            <w:tcBorders>
              <w:top w:val="single" w:sz="8" w:space="0" w:color="auto"/>
              <w:left w:val="single" w:sz="8" w:space="0" w:color="auto"/>
              <w:bottom w:val="single" w:sz="8" w:space="0" w:color="auto"/>
              <w:right w:val="single" w:sz="8" w:space="0" w:color="auto"/>
            </w:tcBorders>
          </w:tcPr>
          <w:p w14:paraId="106AB000" w14:textId="77777777" w:rsidR="007E1785" w:rsidRDefault="007E1785" w:rsidP="00E634E9">
            <w:pPr>
              <w:pStyle w:val="TAC"/>
              <w:rPr>
                <w:rStyle w:val="TALCar"/>
                <w:sz w:val="16"/>
                <w:szCs w:val="16"/>
              </w:rPr>
            </w:pPr>
            <w:r>
              <w:rPr>
                <w:rStyle w:val="TALCar"/>
                <w:sz w:val="16"/>
                <w:szCs w:val="16"/>
                <w:lang w:eastAsia="zh-CN"/>
              </w:rPr>
              <w:t>RA-SDT for SRS configuration (</w:t>
            </w:r>
            <w:r>
              <w:rPr>
                <w:rStyle w:val="TALCar"/>
                <w:sz w:val="16"/>
                <w:szCs w:val="16"/>
                <w:lang w:val="en-US" w:eastAsia="zh-CN"/>
              </w:rPr>
              <w:t>every 8</w:t>
            </w:r>
            <w:r>
              <w:rPr>
                <w:rStyle w:val="TALCar"/>
                <w:sz w:val="16"/>
                <w:szCs w:val="16"/>
                <w:lang w:eastAsia="zh-CN"/>
              </w:rPr>
              <w:t xml:space="preserve"> cycle</w:t>
            </w:r>
            <w:r>
              <w:rPr>
                <w:rStyle w:val="TALCar"/>
                <w:sz w:val="16"/>
                <w:szCs w:val="16"/>
                <w:lang w:val="en-US" w:eastAsia="zh-CN"/>
              </w:rPr>
              <w:t>s</w:t>
            </w:r>
            <w:r>
              <w:rPr>
                <w:rStyle w:val="TALCar"/>
                <w:sz w:val="16"/>
                <w:szCs w:val="16"/>
                <w:lang w:eastAsia="zh-CN"/>
              </w:rPr>
              <w:t>)</w:t>
            </w:r>
          </w:p>
        </w:tc>
      </w:tr>
      <w:tr w:rsidR="007E1785" w14:paraId="792BF7FF" w14:textId="77777777" w:rsidTr="00F97328">
        <w:trPr>
          <w:trHeight w:val="20"/>
          <w:jc w:val="center"/>
        </w:trPr>
        <w:tc>
          <w:tcPr>
            <w:tcW w:w="1980" w:type="dxa"/>
            <w:tcBorders>
              <w:top w:val="single" w:sz="8" w:space="0" w:color="auto"/>
              <w:left w:val="single" w:sz="8" w:space="0" w:color="auto"/>
              <w:bottom w:val="single" w:sz="8" w:space="0" w:color="auto"/>
              <w:right w:val="single" w:sz="8" w:space="0" w:color="auto"/>
            </w:tcBorders>
            <w:vAlign w:val="center"/>
            <w:hideMark/>
          </w:tcPr>
          <w:p w14:paraId="4C6949CE" w14:textId="77777777" w:rsidR="007E1785" w:rsidRDefault="007E1785" w:rsidP="00E634E9">
            <w:pPr>
              <w:pStyle w:val="TAC"/>
              <w:rPr>
                <w:rStyle w:val="TALCar"/>
                <w:sz w:val="16"/>
                <w:szCs w:val="16"/>
                <w:lang w:eastAsia="zh-CN"/>
              </w:rPr>
            </w:pPr>
            <w:r>
              <w:rPr>
                <w:rStyle w:val="TALCar"/>
                <w:sz w:val="16"/>
                <w:szCs w:val="16"/>
                <w:lang w:eastAsia="zh-CN"/>
              </w:rPr>
              <w:t>implementation factor K</w:t>
            </w:r>
          </w:p>
        </w:tc>
        <w:tc>
          <w:tcPr>
            <w:tcW w:w="2250" w:type="dxa"/>
            <w:tcBorders>
              <w:top w:val="single" w:sz="8" w:space="0" w:color="auto"/>
              <w:left w:val="single" w:sz="8" w:space="0" w:color="auto"/>
              <w:bottom w:val="single" w:sz="8" w:space="0" w:color="auto"/>
              <w:right w:val="single" w:sz="8" w:space="0" w:color="auto"/>
            </w:tcBorders>
          </w:tcPr>
          <w:p w14:paraId="7E414E88" w14:textId="77777777" w:rsidR="007E1785" w:rsidRPr="005F3757" w:rsidRDefault="007E1785" w:rsidP="00E634E9">
            <w:pPr>
              <w:pStyle w:val="TAC"/>
              <w:rPr>
                <w:rStyle w:val="TALCar"/>
                <w:sz w:val="16"/>
                <w:szCs w:val="16"/>
                <w:lang w:val="en-US"/>
              </w:rPr>
            </w:pPr>
            <w:r>
              <w:rPr>
                <w:rStyle w:val="TALCar"/>
                <w:sz w:val="16"/>
                <w:szCs w:val="16"/>
                <w:lang w:val="en-US"/>
              </w:rPr>
              <w:t>1</w:t>
            </w:r>
          </w:p>
        </w:tc>
        <w:tc>
          <w:tcPr>
            <w:tcW w:w="2250" w:type="dxa"/>
            <w:tcBorders>
              <w:top w:val="single" w:sz="8" w:space="0" w:color="auto"/>
              <w:left w:val="single" w:sz="8" w:space="0" w:color="auto"/>
              <w:bottom w:val="single" w:sz="8" w:space="0" w:color="auto"/>
              <w:right w:val="single" w:sz="8" w:space="0" w:color="auto"/>
            </w:tcBorders>
          </w:tcPr>
          <w:p w14:paraId="2A6EAA6C" w14:textId="77777777" w:rsidR="007E1785" w:rsidRPr="00B045C4" w:rsidRDefault="007E1785" w:rsidP="00E634E9">
            <w:pPr>
              <w:pStyle w:val="TAC"/>
              <w:rPr>
                <w:rStyle w:val="TALCar"/>
                <w:sz w:val="16"/>
                <w:szCs w:val="16"/>
                <w:lang w:val="en-US"/>
              </w:rPr>
            </w:pPr>
            <w:r>
              <w:rPr>
                <w:rStyle w:val="TALCar"/>
                <w:sz w:val="16"/>
                <w:szCs w:val="16"/>
                <w:lang w:val="en-US"/>
              </w:rPr>
              <w:t>1</w:t>
            </w:r>
          </w:p>
        </w:tc>
        <w:tc>
          <w:tcPr>
            <w:tcW w:w="2160" w:type="dxa"/>
            <w:tcBorders>
              <w:top w:val="single" w:sz="8" w:space="0" w:color="auto"/>
              <w:left w:val="single" w:sz="8" w:space="0" w:color="auto"/>
              <w:bottom w:val="single" w:sz="8" w:space="0" w:color="auto"/>
              <w:right w:val="single" w:sz="8" w:space="0" w:color="auto"/>
            </w:tcBorders>
          </w:tcPr>
          <w:p w14:paraId="728CC42D" w14:textId="77777777" w:rsidR="007E1785" w:rsidRPr="00B045C4" w:rsidRDefault="007E1785" w:rsidP="00E634E9">
            <w:pPr>
              <w:pStyle w:val="TAC"/>
              <w:rPr>
                <w:rStyle w:val="TALCar"/>
                <w:sz w:val="16"/>
                <w:szCs w:val="16"/>
                <w:lang w:val="en-US"/>
              </w:rPr>
            </w:pPr>
            <w:r>
              <w:rPr>
                <w:rStyle w:val="TALCar"/>
                <w:sz w:val="16"/>
                <w:szCs w:val="16"/>
                <w:lang w:val="en-US"/>
              </w:rPr>
              <w:t>1</w:t>
            </w:r>
          </w:p>
        </w:tc>
        <w:tc>
          <w:tcPr>
            <w:tcW w:w="2160" w:type="dxa"/>
            <w:tcBorders>
              <w:top w:val="single" w:sz="8" w:space="0" w:color="auto"/>
              <w:left w:val="single" w:sz="8" w:space="0" w:color="auto"/>
              <w:bottom w:val="single" w:sz="8" w:space="0" w:color="auto"/>
              <w:right w:val="single" w:sz="8" w:space="0" w:color="auto"/>
            </w:tcBorders>
          </w:tcPr>
          <w:p w14:paraId="1D4EF57A" w14:textId="77777777" w:rsidR="007E1785" w:rsidRDefault="007E1785" w:rsidP="00E634E9">
            <w:pPr>
              <w:pStyle w:val="TAC"/>
              <w:rPr>
                <w:rStyle w:val="TALCar"/>
                <w:sz w:val="16"/>
                <w:szCs w:val="16"/>
                <w:lang w:val="en-US"/>
              </w:rPr>
            </w:pPr>
            <w:r>
              <w:rPr>
                <w:rStyle w:val="TALCar"/>
                <w:sz w:val="16"/>
                <w:szCs w:val="16"/>
                <w:lang w:val="en-US"/>
              </w:rPr>
              <w:t>1</w:t>
            </w:r>
          </w:p>
        </w:tc>
      </w:tr>
    </w:tbl>
    <w:p w14:paraId="19D4DF1A" w14:textId="77777777" w:rsidR="00614595" w:rsidRDefault="00614595" w:rsidP="007E1785">
      <w:pPr>
        <w:pStyle w:val="TH"/>
      </w:pPr>
    </w:p>
    <w:p w14:paraId="26D5F80F" w14:textId="4A39789C" w:rsidR="007E1785" w:rsidRDefault="007E1785" w:rsidP="007E1785">
      <w:pPr>
        <w:pStyle w:val="TH"/>
        <w:rPr>
          <w:lang w:eastAsia="zh-CN"/>
        </w:rPr>
      </w:pPr>
      <w:r>
        <w:t xml:space="preserve">Table </w:t>
      </w:r>
      <w:r w:rsidR="00637F70">
        <w:t>12</w:t>
      </w:r>
      <w:r>
        <w:t xml:space="preserve">: </w:t>
      </w:r>
      <w:r w:rsidR="00E11D18">
        <w:t>Ultra-deep Sleep (TE 10000), K = 4, DRX cycle 20.48s</w:t>
      </w:r>
    </w:p>
    <w:tbl>
      <w:tblPr>
        <w:tblW w:w="10890"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4A0" w:firstRow="1" w:lastRow="0" w:firstColumn="1" w:lastColumn="0" w:noHBand="0" w:noVBand="1"/>
      </w:tblPr>
      <w:tblGrid>
        <w:gridCol w:w="1980"/>
        <w:gridCol w:w="2250"/>
        <w:gridCol w:w="2160"/>
        <w:gridCol w:w="2250"/>
        <w:gridCol w:w="2250"/>
      </w:tblGrid>
      <w:tr w:rsidR="007E1785" w14:paraId="4308C948" w14:textId="77777777" w:rsidTr="00E11D18">
        <w:trPr>
          <w:trHeight w:val="462"/>
          <w:jc w:val="center"/>
        </w:trPr>
        <w:tc>
          <w:tcPr>
            <w:tcW w:w="1980" w:type="dxa"/>
            <w:tcBorders>
              <w:top w:val="single" w:sz="8" w:space="0" w:color="auto"/>
              <w:left w:val="single" w:sz="8" w:space="0" w:color="auto"/>
              <w:bottom w:val="single" w:sz="8" w:space="0" w:color="auto"/>
              <w:right w:val="single" w:sz="8" w:space="0" w:color="auto"/>
            </w:tcBorders>
            <w:vAlign w:val="center"/>
            <w:hideMark/>
          </w:tcPr>
          <w:p w14:paraId="799A2C31" w14:textId="77777777" w:rsidR="007E1785" w:rsidRDefault="007E1785" w:rsidP="00E634E9">
            <w:pPr>
              <w:pStyle w:val="TAH"/>
              <w:rPr>
                <w:sz w:val="16"/>
                <w:szCs w:val="16"/>
                <w:lang w:eastAsia="ja-JP"/>
              </w:rPr>
            </w:pPr>
            <w:r>
              <w:rPr>
                <w:sz w:val="16"/>
                <w:szCs w:val="16"/>
                <w:lang w:eastAsia="ja-JP"/>
              </w:rPr>
              <w:t>Evaluation assumption</w:t>
            </w:r>
          </w:p>
        </w:tc>
        <w:tc>
          <w:tcPr>
            <w:tcW w:w="2250" w:type="dxa"/>
            <w:tcBorders>
              <w:top w:val="single" w:sz="8" w:space="0" w:color="auto"/>
              <w:left w:val="single" w:sz="8" w:space="0" w:color="auto"/>
              <w:bottom w:val="single" w:sz="8" w:space="0" w:color="auto"/>
              <w:right w:val="single" w:sz="8" w:space="0" w:color="auto"/>
            </w:tcBorders>
            <w:hideMark/>
          </w:tcPr>
          <w:p w14:paraId="2A9E3E5A" w14:textId="73A017C7" w:rsidR="007E1785" w:rsidRPr="00D61B19" w:rsidRDefault="007E1785" w:rsidP="00E634E9">
            <w:pPr>
              <w:pStyle w:val="TAH"/>
              <w:jc w:val="left"/>
              <w:rPr>
                <w:sz w:val="16"/>
                <w:szCs w:val="16"/>
                <w:lang w:val="en-US" w:eastAsia="ja-JP"/>
              </w:rPr>
            </w:pPr>
            <w:r>
              <w:rPr>
                <w:sz w:val="16"/>
                <w:szCs w:val="16"/>
                <w:lang w:eastAsia="ja-JP"/>
              </w:rPr>
              <w:t xml:space="preserve">[Case </w:t>
            </w:r>
            <w:r w:rsidR="00637F70">
              <w:rPr>
                <w:sz w:val="16"/>
                <w:szCs w:val="16"/>
                <w:lang w:val="en-US" w:eastAsia="ja-JP"/>
              </w:rPr>
              <w:t>12</w:t>
            </w:r>
            <w:r>
              <w:rPr>
                <w:sz w:val="16"/>
                <w:szCs w:val="16"/>
                <w:lang w:val="en-US" w:eastAsia="ja-JP"/>
              </w:rPr>
              <w:t>A</w:t>
            </w:r>
            <w:r>
              <w:rPr>
                <w:sz w:val="16"/>
                <w:szCs w:val="16"/>
                <w:lang w:eastAsia="ja-JP"/>
              </w:rPr>
              <w:t xml:space="preserve">], </w:t>
            </w:r>
            <w:r>
              <w:rPr>
                <w:sz w:val="16"/>
                <w:szCs w:val="16"/>
                <w:lang w:val="en-US" w:eastAsia="ja-JP"/>
              </w:rPr>
              <w:t>UE assisted DL positioning, Type A, FR1</w:t>
            </w:r>
          </w:p>
        </w:tc>
        <w:tc>
          <w:tcPr>
            <w:tcW w:w="2160" w:type="dxa"/>
            <w:tcBorders>
              <w:top w:val="single" w:sz="8" w:space="0" w:color="auto"/>
              <w:left w:val="single" w:sz="8" w:space="0" w:color="auto"/>
              <w:bottom w:val="single" w:sz="8" w:space="0" w:color="auto"/>
              <w:right w:val="single" w:sz="8" w:space="0" w:color="auto"/>
            </w:tcBorders>
            <w:hideMark/>
          </w:tcPr>
          <w:p w14:paraId="13CAC190" w14:textId="5FBD196A" w:rsidR="007E1785" w:rsidRDefault="007E1785" w:rsidP="00E634E9">
            <w:pPr>
              <w:pStyle w:val="TAH"/>
              <w:jc w:val="left"/>
              <w:rPr>
                <w:sz w:val="16"/>
                <w:szCs w:val="16"/>
                <w:lang w:eastAsia="ja-JP"/>
              </w:rPr>
            </w:pPr>
            <w:r>
              <w:rPr>
                <w:sz w:val="16"/>
                <w:szCs w:val="16"/>
                <w:lang w:eastAsia="ja-JP"/>
              </w:rPr>
              <w:t xml:space="preserve">[Case </w:t>
            </w:r>
            <w:r w:rsidR="00637F70">
              <w:rPr>
                <w:sz w:val="16"/>
                <w:szCs w:val="16"/>
                <w:lang w:val="en-US" w:eastAsia="ja-JP"/>
              </w:rPr>
              <w:t>12</w:t>
            </w:r>
            <w:r>
              <w:rPr>
                <w:sz w:val="16"/>
                <w:szCs w:val="16"/>
                <w:lang w:val="en-US" w:eastAsia="ja-JP"/>
              </w:rPr>
              <w:t>B</w:t>
            </w:r>
            <w:r>
              <w:rPr>
                <w:sz w:val="16"/>
                <w:szCs w:val="16"/>
                <w:lang w:eastAsia="ja-JP"/>
              </w:rPr>
              <w:t xml:space="preserve">], </w:t>
            </w:r>
            <w:r>
              <w:rPr>
                <w:sz w:val="16"/>
                <w:szCs w:val="16"/>
                <w:lang w:val="en-US" w:eastAsia="ja-JP"/>
              </w:rPr>
              <w:t>UE based DL positioning, Type A, FR1</w:t>
            </w:r>
          </w:p>
        </w:tc>
        <w:tc>
          <w:tcPr>
            <w:tcW w:w="2250" w:type="dxa"/>
            <w:tcBorders>
              <w:top w:val="single" w:sz="8" w:space="0" w:color="auto"/>
              <w:left w:val="single" w:sz="8" w:space="0" w:color="auto"/>
              <w:bottom w:val="single" w:sz="8" w:space="0" w:color="auto"/>
              <w:right w:val="single" w:sz="8" w:space="0" w:color="auto"/>
            </w:tcBorders>
            <w:hideMark/>
          </w:tcPr>
          <w:p w14:paraId="647073FF" w14:textId="7484D58A" w:rsidR="007E1785" w:rsidRPr="00324FD1" w:rsidRDefault="007E1785" w:rsidP="00E634E9">
            <w:pPr>
              <w:pStyle w:val="TAH"/>
              <w:jc w:val="left"/>
              <w:rPr>
                <w:sz w:val="16"/>
                <w:szCs w:val="16"/>
                <w:lang w:val="en-US" w:eastAsia="ja-JP"/>
              </w:rPr>
            </w:pPr>
            <w:r>
              <w:rPr>
                <w:sz w:val="16"/>
                <w:szCs w:val="16"/>
                <w:lang w:eastAsia="ja-JP"/>
              </w:rPr>
              <w:t xml:space="preserve">[Case </w:t>
            </w:r>
            <w:r w:rsidR="00637F70">
              <w:rPr>
                <w:sz w:val="16"/>
                <w:szCs w:val="16"/>
                <w:lang w:val="en-US" w:eastAsia="ja-JP"/>
              </w:rPr>
              <w:t>12</w:t>
            </w:r>
            <w:r>
              <w:rPr>
                <w:sz w:val="16"/>
                <w:szCs w:val="16"/>
                <w:lang w:val="en-US" w:eastAsia="ja-JP"/>
              </w:rPr>
              <w:t>C</w:t>
            </w:r>
            <w:r>
              <w:rPr>
                <w:sz w:val="16"/>
                <w:szCs w:val="16"/>
                <w:lang w:eastAsia="ja-JP"/>
              </w:rPr>
              <w:t xml:space="preserve">], </w:t>
            </w:r>
            <w:r>
              <w:rPr>
                <w:sz w:val="16"/>
                <w:szCs w:val="16"/>
                <w:lang w:val="en-US" w:eastAsia="ja-JP"/>
              </w:rPr>
              <w:t>UL Positioning, Type A, FR1</w:t>
            </w:r>
          </w:p>
        </w:tc>
        <w:tc>
          <w:tcPr>
            <w:tcW w:w="2250" w:type="dxa"/>
            <w:tcBorders>
              <w:top w:val="single" w:sz="8" w:space="0" w:color="auto"/>
              <w:left w:val="single" w:sz="8" w:space="0" w:color="auto"/>
              <w:bottom w:val="single" w:sz="8" w:space="0" w:color="auto"/>
              <w:right w:val="single" w:sz="8" w:space="0" w:color="auto"/>
            </w:tcBorders>
          </w:tcPr>
          <w:p w14:paraId="491EF0CD" w14:textId="27010DC3" w:rsidR="007E1785" w:rsidRDefault="007E1785" w:rsidP="00E634E9">
            <w:pPr>
              <w:pStyle w:val="TAH"/>
              <w:jc w:val="left"/>
              <w:rPr>
                <w:sz w:val="16"/>
                <w:szCs w:val="16"/>
                <w:lang w:eastAsia="ja-JP"/>
              </w:rPr>
            </w:pPr>
            <w:r>
              <w:rPr>
                <w:sz w:val="16"/>
                <w:szCs w:val="16"/>
                <w:lang w:eastAsia="ja-JP"/>
              </w:rPr>
              <w:t xml:space="preserve">[Case </w:t>
            </w:r>
            <w:r w:rsidR="00637F70">
              <w:rPr>
                <w:sz w:val="16"/>
                <w:szCs w:val="16"/>
                <w:lang w:val="en-US" w:eastAsia="ja-JP"/>
              </w:rPr>
              <w:t>12</w:t>
            </w:r>
            <w:r>
              <w:rPr>
                <w:sz w:val="16"/>
                <w:szCs w:val="16"/>
                <w:lang w:val="en-US" w:eastAsia="ja-JP"/>
              </w:rPr>
              <w:t>D</w:t>
            </w:r>
            <w:r>
              <w:rPr>
                <w:sz w:val="16"/>
                <w:szCs w:val="16"/>
                <w:lang w:eastAsia="ja-JP"/>
              </w:rPr>
              <w:t xml:space="preserve">], </w:t>
            </w:r>
            <w:r>
              <w:rPr>
                <w:sz w:val="16"/>
                <w:szCs w:val="16"/>
                <w:lang w:val="en-US" w:eastAsia="ja-JP"/>
              </w:rPr>
              <w:t>UL Positioning with SRS update, Type A, FR1</w:t>
            </w:r>
          </w:p>
        </w:tc>
      </w:tr>
      <w:tr w:rsidR="007E1785" w14:paraId="3FA8D06C" w14:textId="77777777" w:rsidTr="00E11D18">
        <w:trPr>
          <w:trHeight w:val="20"/>
          <w:jc w:val="center"/>
        </w:trPr>
        <w:tc>
          <w:tcPr>
            <w:tcW w:w="1980" w:type="dxa"/>
            <w:tcBorders>
              <w:top w:val="single" w:sz="8" w:space="0" w:color="auto"/>
              <w:left w:val="single" w:sz="8" w:space="0" w:color="auto"/>
              <w:bottom w:val="single" w:sz="8" w:space="0" w:color="auto"/>
              <w:right w:val="single" w:sz="8" w:space="0" w:color="auto"/>
            </w:tcBorders>
            <w:vAlign w:val="center"/>
            <w:hideMark/>
          </w:tcPr>
          <w:p w14:paraId="431E9CB5" w14:textId="77777777" w:rsidR="007E1785" w:rsidRDefault="007E1785" w:rsidP="00E634E9">
            <w:pPr>
              <w:pStyle w:val="TAC"/>
              <w:rPr>
                <w:rStyle w:val="TALCar"/>
                <w:sz w:val="16"/>
                <w:szCs w:val="16"/>
                <w:lang w:eastAsia="zh-CN"/>
              </w:rPr>
            </w:pPr>
            <w:r>
              <w:rPr>
                <w:rStyle w:val="TALCar"/>
                <w:sz w:val="16"/>
                <w:szCs w:val="16"/>
                <w:lang w:eastAsia="zh-CN"/>
              </w:rPr>
              <w:t>Sleep state</w:t>
            </w:r>
          </w:p>
        </w:tc>
        <w:tc>
          <w:tcPr>
            <w:tcW w:w="2250" w:type="dxa"/>
            <w:tcBorders>
              <w:top w:val="single" w:sz="8" w:space="0" w:color="auto"/>
              <w:left w:val="single" w:sz="8" w:space="0" w:color="auto"/>
              <w:bottom w:val="single" w:sz="8" w:space="0" w:color="auto"/>
              <w:right w:val="single" w:sz="8" w:space="0" w:color="auto"/>
            </w:tcBorders>
          </w:tcPr>
          <w:p w14:paraId="086EA586" w14:textId="77777777" w:rsidR="007E1785" w:rsidRPr="00EB4787" w:rsidRDefault="007E1785" w:rsidP="00E634E9">
            <w:pPr>
              <w:pStyle w:val="TAC"/>
              <w:rPr>
                <w:rStyle w:val="TALCar"/>
                <w:sz w:val="16"/>
                <w:szCs w:val="16"/>
                <w:lang w:val="en-US"/>
              </w:rPr>
            </w:pPr>
            <w:r>
              <w:rPr>
                <w:rStyle w:val="TALCar"/>
                <w:sz w:val="16"/>
                <w:szCs w:val="16"/>
                <w:lang w:val="en-US"/>
              </w:rPr>
              <w:t>Ultra-deep with add. Transition energy 10000</w:t>
            </w:r>
          </w:p>
        </w:tc>
        <w:tc>
          <w:tcPr>
            <w:tcW w:w="2160" w:type="dxa"/>
            <w:tcBorders>
              <w:top w:val="single" w:sz="8" w:space="0" w:color="auto"/>
              <w:left w:val="single" w:sz="8" w:space="0" w:color="auto"/>
              <w:bottom w:val="single" w:sz="8" w:space="0" w:color="auto"/>
              <w:right w:val="single" w:sz="8" w:space="0" w:color="auto"/>
            </w:tcBorders>
          </w:tcPr>
          <w:p w14:paraId="17D0AA06" w14:textId="77777777" w:rsidR="007E1785" w:rsidRDefault="007E1785" w:rsidP="00E634E9">
            <w:pPr>
              <w:pStyle w:val="TAC"/>
              <w:rPr>
                <w:rStyle w:val="TALCar"/>
                <w:sz w:val="16"/>
                <w:szCs w:val="16"/>
              </w:rPr>
            </w:pPr>
            <w:r>
              <w:rPr>
                <w:rStyle w:val="TALCar"/>
                <w:sz w:val="16"/>
                <w:szCs w:val="16"/>
                <w:lang w:val="en-US"/>
              </w:rPr>
              <w:t>Ultra-deep with add. Transition energy 10000</w:t>
            </w:r>
          </w:p>
        </w:tc>
        <w:tc>
          <w:tcPr>
            <w:tcW w:w="2250" w:type="dxa"/>
            <w:tcBorders>
              <w:top w:val="single" w:sz="8" w:space="0" w:color="auto"/>
              <w:left w:val="single" w:sz="8" w:space="0" w:color="auto"/>
              <w:bottom w:val="single" w:sz="8" w:space="0" w:color="auto"/>
              <w:right w:val="single" w:sz="8" w:space="0" w:color="auto"/>
            </w:tcBorders>
          </w:tcPr>
          <w:p w14:paraId="3B175F54" w14:textId="77777777" w:rsidR="007E1785" w:rsidRDefault="007E1785" w:rsidP="00E634E9">
            <w:pPr>
              <w:pStyle w:val="TAC"/>
              <w:rPr>
                <w:rStyle w:val="TALCar"/>
                <w:sz w:val="16"/>
                <w:szCs w:val="16"/>
              </w:rPr>
            </w:pPr>
            <w:r>
              <w:rPr>
                <w:rStyle w:val="TALCar"/>
                <w:sz w:val="16"/>
                <w:szCs w:val="16"/>
                <w:lang w:val="en-US"/>
              </w:rPr>
              <w:t>Ultra-deep with add. Transition energy 10000</w:t>
            </w:r>
          </w:p>
        </w:tc>
        <w:tc>
          <w:tcPr>
            <w:tcW w:w="2250" w:type="dxa"/>
            <w:tcBorders>
              <w:top w:val="single" w:sz="8" w:space="0" w:color="auto"/>
              <w:left w:val="single" w:sz="8" w:space="0" w:color="auto"/>
              <w:bottom w:val="single" w:sz="8" w:space="0" w:color="auto"/>
              <w:right w:val="single" w:sz="8" w:space="0" w:color="auto"/>
            </w:tcBorders>
          </w:tcPr>
          <w:p w14:paraId="0AB0E75F" w14:textId="77777777" w:rsidR="007E1785" w:rsidRDefault="007E1785" w:rsidP="00E634E9">
            <w:pPr>
              <w:pStyle w:val="TAC"/>
              <w:rPr>
                <w:rStyle w:val="TALCar"/>
                <w:sz w:val="16"/>
                <w:szCs w:val="16"/>
                <w:lang w:val="en-US"/>
              </w:rPr>
            </w:pPr>
            <w:r>
              <w:rPr>
                <w:rStyle w:val="TALCar"/>
                <w:sz w:val="16"/>
                <w:szCs w:val="16"/>
                <w:lang w:val="en-US"/>
              </w:rPr>
              <w:t>Ultra-deep with add. Transition energy 10000</w:t>
            </w:r>
          </w:p>
        </w:tc>
      </w:tr>
      <w:tr w:rsidR="00CF7F06" w14:paraId="2C412540" w14:textId="77777777" w:rsidTr="00E11D18">
        <w:trPr>
          <w:trHeight w:val="20"/>
          <w:jc w:val="center"/>
        </w:trPr>
        <w:tc>
          <w:tcPr>
            <w:tcW w:w="1980" w:type="dxa"/>
            <w:tcBorders>
              <w:top w:val="single" w:sz="8" w:space="0" w:color="auto"/>
              <w:left w:val="single" w:sz="8" w:space="0" w:color="auto"/>
              <w:bottom w:val="single" w:sz="8" w:space="0" w:color="auto"/>
              <w:right w:val="single" w:sz="8" w:space="0" w:color="auto"/>
            </w:tcBorders>
            <w:vAlign w:val="center"/>
            <w:hideMark/>
          </w:tcPr>
          <w:p w14:paraId="4A509FD1" w14:textId="77777777" w:rsidR="00CF7F06" w:rsidRDefault="00CF7F06" w:rsidP="00CF7F06">
            <w:pPr>
              <w:pStyle w:val="TAC"/>
              <w:rPr>
                <w:rStyle w:val="TALCar"/>
                <w:sz w:val="16"/>
                <w:szCs w:val="16"/>
              </w:rPr>
            </w:pPr>
            <w:r>
              <w:rPr>
                <w:rStyle w:val="TALCar"/>
                <w:sz w:val="16"/>
                <w:szCs w:val="16"/>
              </w:rPr>
              <w:t>DRX cycle</w:t>
            </w:r>
          </w:p>
        </w:tc>
        <w:tc>
          <w:tcPr>
            <w:tcW w:w="2250" w:type="dxa"/>
            <w:tcBorders>
              <w:top w:val="single" w:sz="8" w:space="0" w:color="auto"/>
              <w:left w:val="single" w:sz="8" w:space="0" w:color="auto"/>
              <w:bottom w:val="single" w:sz="8" w:space="0" w:color="auto"/>
              <w:right w:val="single" w:sz="8" w:space="0" w:color="auto"/>
            </w:tcBorders>
          </w:tcPr>
          <w:p w14:paraId="120FF3F0" w14:textId="67B39903" w:rsidR="00CF7F06" w:rsidRPr="00EB4787" w:rsidRDefault="00CF7F06" w:rsidP="00CF7F06">
            <w:pPr>
              <w:pStyle w:val="TAC"/>
              <w:rPr>
                <w:rStyle w:val="TALCar"/>
                <w:sz w:val="16"/>
                <w:szCs w:val="16"/>
                <w:lang w:val="en-US"/>
              </w:rPr>
            </w:pPr>
            <w:r>
              <w:rPr>
                <w:rStyle w:val="TALCar"/>
                <w:sz w:val="16"/>
                <w:szCs w:val="16"/>
                <w:lang w:val="en-US"/>
              </w:rPr>
              <w:t>20.48s</w:t>
            </w:r>
          </w:p>
        </w:tc>
        <w:tc>
          <w:tcPr>
            <w:tcW w:w="2160" w:type="dxa"/>
            <w:tcBorders>
              <w:top w:val="single" w:sz="8" w:space="0" w:color="auto"/>
              <w:left w:val="single" w:sz="8" w:space="0" w:color="auto"/>
              <w:bottom w:val="single" w:sz="8" w:space="0" w:color="auto"/>
              <w:right w:val="single" w:sz="8" w:space="0" w:color="auto"/>
            </w:tcBorders>
          </w:tcPr>
          <w:p w14:paraId="090DFDF5" w14:textId="13DAB269" w:rsidR="00CF7F06" w:rsidRDefault="00CF7F06" w:rsidP="00CF7F06">
            <w:pPr>
              <w:pStyle w:val="TAC"/>
              <w:rPr>
                <w:rStyle w:val="TALCar"/>
                <w:sz w:val="16"/>
                <w:szCs w:val="16"/>
              </w:rPr>
            </w:pPr>
            <w:r>
              <w:rPr>
                <w:rStyle w:val="TALCar"/>
                <w:sz w:val="16"/>
                <w:szCs w:val="16"/>
                <w:lang w:val="en-US"/>
              </w:rPr>
              <w:t>20.48s</w:t>
            </w:r>
          </w:p>
        </w:tc>
        <w:tc>
          <w:tcPr>
            <w:tcW w:w="2250" w:type="dxa"/>
            <w:tcBorders>
              <w:top w:val="single" w:sz="8" w:space="0" w:color="auto"/>
              <w:left w:val="single" w:sz="8" w:space="0" w:color="auto"/>
              <w:bottom w:val="single" w:sz="8" w:space="0" w:color="auto"/>
              <w:right w:val="single" w:sz="8" w:space="0" w:color="auto"/>
            </w:tcBorders>
          </w:tcPr>
          <w:p w14:paraId="78D44338" w14:textId="09689F8A" w:rsidR="00CF7F06" w:rsidRDefault="00CF7F06" w:rsidP="00CF7F06">
            <w:pPr>
              <w:pStyle w:val="TAC"/>
              <w:rPr>
                <w:rStyle w:val="TALCar"/>
                <w:sz w:val="16"/>
                <w:szCs w:val="16"/>
              </w:rPr>
            </w:pPr>
            <w:r>
              <w:rPr>
                <w:rStyle w:val="TALCar"/>
                <w:sz w:val="16"/>
                <w:szCs w:val="16"/>
                <w:lang w:val="en-US"/>
              </w:rPr>
              <w:t>20.48s</w:t>
            </w:r>
          </w:p>
        </w:tc>
        <w:tc>
          <w:tcPr>
            <w:tcW w:w="2250" w:type="dxa"/>
            <w:tcBorders>
              <w:top w:val="single" w:sz="8" w:space="0" w:color="auto"/>
              <w:left w:val="single" w:sz="8" w:space="0" w:color="auto"/>
              <w:bottom w:val="single" w:sz="8" w:space="0" w:color="auto"/>
              <w:right w:val="single" w:sz="8" w:space="0" w:color="auto"/>
            </w:tcBorders>
          </w:tcPr>
          <w:p w14:paraId="0223A36C" w14:textId="2A271DE2" w:rsidR="00CF7F06" w:rsidRDefault="00CF7F06" w:rsidP="00CF7F06">
            <w:pPr>
              <w:pStyle w:val="TAC"/>
              <w:rPr>
                <w:rStyle w:val="TALCar"/>
                <w:sz w:val="16"/>
                <w:szCs w:val="16"/>
                <w:lang w:val="en-US"/>
              </w:rPr>
            </w:pPr>
            <w:r>
              <w:rPr>
                <w:rStyle w:val="TALCar"/>
                <w:sz w:val="16"/>
                <w:szCs w:val="16"/>
                <w:lang w:val="en-US"/>
              </w:rPr>
              <w:t>20.48s</w:t>
            </w:r>
          </w:p>
        </w:tc>
      </w:tr>
      <w:tr w:rsidR="00CF7F06" w14:paraId="43FE4916" w14:textId="77777777" w:rsidTr="00E11D18">
        <w:trPr>
          <w:trHeight w:val="20"/>
          <w:jc w:val="center"/>
        </w:trPr>
        <w:tc>
          <w:tcPr>
            <w:tcW w:w="1980" w:type="dxa"/>
            <w:tcBorders>
              <w:top w:val="single" w:sz="8" w:space="0" w:color="auto"/>
              <w:left w:val="single" w:sz="8" w:space="0" w:color="auto"/>
              <w:bottom w:val="single" w:sz="8" w:space="0" w:color="auto"/>
              <w:right w:val="single" w:sz="8" w:space="0" w:color="auto"/>
            </w:tcBorders>
            <w:vAlign w:val="center"/>
            <w:hideMark/>
          </w:tcPr>
          <w:p w14:paraId="5A3ED8E0" w14:textId="77777777" w:rsidR="00CF7F06" w:rsidRDefault="00CF7F06" w:rsidP="00CF7F06">
            <w:pPr>
              <w:pStyle w:val="TAC"/>
              <w:rPr>
                <w:rStyle w:val="TALCar"/>
                <w:sz w:val="16"/>
                <w:szCs w:val="16"/>
                <w:lang w:eastAsia="zh-CN"/>
              </w:rPr>
            </w:pPr>
            <w:r>
              <w:rPr>
                <w:rStyle w:val="TALCar"/>
                <w:sz w:val="16"/>
                <w:szCs w:val="16"/>
                <w:lang w:eastAsia="zh-CN"/>
              </w:rPr>
              <w:t>paging reception</w:t>
            </w:r>
          </w:p>
        </w:tc>
        <w:tc>
          <w:tcPr>
            <w:tcW w:w="2250" w:type="dxa"/>
            <w:tcBorders>
              <w:top w:val="single" w:sz="8" w:space="0" w:color="auto"/>
              <w:left w:val="single" w:sz="8" w:space="0" w:color="auto"/>
              <w:bottom w:val="single" w:sz="8" w:space="0" w:color="auto"/>
              <w:right w:val="single" w:sz="8" w:space="0" w:color="auto"/>
            </w:tcBorders>
          </w:tcPr>
          <w:p w14:paraId="3812E4F0" w14:textId="03CBCDBF" w:rsidR="00CF7F06" w:rsidRPr="005F3757" w:rsidRDefault="00CF7F06" w:rsidP="00CF7F06">
            <w:pPr>
              <w:pStyle w:val="TAC"/>
              <w:rPr>
                <w:rStyle w:val="TALCar"/>
                <w:sz w:val="16"/>
                <w:szCs w:val="16"/>
                <w:lang w:val="en-US"/>
              </w:rPr>
            </w:pPr>
            <w:r>
              <w:rPr>
                <w:rStyle w:val="TALCar"/>
                <w:sz w:val="16"/>
                <w:szCs w:val="16"/>
                <w:lang w:val="en-US"/>
              </w:rPr>
              <w:t>20.48s</w:t>
            </w:r>
          </w:p>
        </w:tc>
        <w:tc>
          <w:tcPr>
            <w:tcW w:w="2160" w:type="dxa"/>
            <w:tcBorders>
              <w:top w:val="single" w:sz="8" w:space="0" w:color="auto"/>
              <w:left w:val="single" w:sz="8" w:space="0" w:color="auto"/>
              <w:bottom w:val="single" w:sz="8" w:space="0" w:color="auto"/>
              <w:right w:val="single" w:sz="8" w:space="0" w:color="auto"/>
            </w:tcBorders>
          </w:tcPr>
          <w:p w14:paraId="47E5A3AD" w14:textId="01ADD875" w:rsidR="00CF7F06" w:rsidRDefault="00CF7F06" w:rsidP="00CF7F06">
            <w:pPr>
              <w:pStyle w:val="TAC"/>
              <w:rPr>
                <w:rStyle w:val="TALCar"/>
                <w:sz w:val="16"/>
                <w:szCs w:val="16"/>
              </w:rPr>
            </w:pPr>
            <w:r>
              <w:rPr>
                <w:rStyle w:val="TALCar"/>
                <w:sz w:val="16"/>
                <w:szCs w:val="16"/>
                <w:lang w:val="en-US"/>
              </w:rPr>
              <w:t>20.48s</w:t>
            </w:r>
          </w:p>
        </w:tc>
        <w:tc>
          <w:tcPr>
            <w:tcW w:w="2250" w:type="dxa"/>
            <w:tcBorders>
              <w:top w:val="single" w:sz="8" w:space="0" w:color="auto"/>
              <w:left w:val="single" w:sz="8" w:space="0" w:color="auto"/>
              <w:bottom w:val="single" w:sz="8" w:space="0" w:color="auto"/>
              <w:right w:val="single" w:sz="8" w:space="0" w:color="auto"/>
            </w:tcBorders>
          </w:tcPr>
          <w:p w14:paraId="4FC5118B" w14:textId="459B6233" w:rsidR="00CF7F06" w:rsidRDefault="00CF7F06" w:rsidP="00CF7F06">
            <w:pPr>
              <w:pStyle w:val="TAC"/>
              <w:rPr>
                <w:rStyle w:val="TALCar"/>
                <w:sz w:val="16"/>
                <w:szCs w:val="16"/>
              </w:rPr>
            </w:pPr>
            <w:r>
              <w:rPr>
                <w:rStyle w:val="TALCar"/>
                <w:sz w:val="16"/>
                <w:szCs w:val="16"/>
                <w:lang w:val="en-US"/>
              </w:rPr>
              <w:t>20.48s</w:t>
            </w:r>
          </w:p>
        </w:tc>
        <w:tc>
          <w:tcPr>
            <w:tcW w:w="2250" w:type="dxa"/>
            <w:tcBorders>
              <w:top w:val="single" w:sz="8" w:space="0" w:color="auto"/>
              <w:left w:val="single" w:sz="8" w:space="0" w:color="auto"/>
              <w:bottom w:val="single" w:sz="8" w:space="0" w:color="auto"/>
              <w:right w:val="single" w:sz="8" w:space="0" w:color="auto"/>
            </w:tcBorders>
          </w:tcPr>
          <w:p w14:paraId="563ED856" w14:textId="7A18929B" w:rsidR="00CF7F06" w:rsidRDefault="00CF7F06" w:rsidP="00CF7F06">
            <w:pPr>
              <w:pStyle w:val="TAC"/>
              <w:rPr>
                <w:rStyle w:val="TALCar"/>
                <w:sz w:val="16"/>
                <w:szCs w:val="16"/>
                <w:lang w:val="en-US"/>
              </w:rPr>
            </w:pPr>
            <w:r>
              <w:rPr>
                <w:rStyle w:val="TALCar"/>
                <w:sz w:val="16"/>
                <w:szCs w:val="16"/>
                <w:lang w:val="en-US"/>
              </w:rPr>
              <w:t>20.48s</w:t>
            </w:r>
          </w:p>
        </w:tc>
      </w:tr>
      <w:tr w:rsidR="00CF7F06" w14:paraId="779DFA5F" w14:textId="77777777" w:rsidTr="00E11D18">
        <w:trPr>
          <w:trHeight w:val="20"/>
          <w:jc w:val="center"/>
        </w:trPr>
        <w:tc>
          <w:tcPr>
            <w:tcW w:w="1980" w:type="dxa"/>
            <w:tcBorders>
              <w:top w:val="single" w:sz="8" w:space="0" w:color="auto"/>
              <w:left w:val="single" w:sz="8" w:space="0" w:color="auto"/>
              <w:bottom w:val="single" w:sz="8" w:space="0" w:color="auto"/>
              <w:right w:val="single" w:sz="8" w:space="0" w:color="auto"/>
            </w:tcBorders>
            <w:vAlign w:val="center"/>
            <w:hideMark/>
          </w:tcPr>
          <w:p w14:paraId="0D46B5C6" w14:textId="77777777" w:rsidR="00CF7F06" w:rsidRDefault="00CF7F06" w:rsidP="00CF7F06">
            <w:pPr>
              <w:pStyle w:val="TAC"/>
              <w:rPr>
                <w:rStyle w:val="TALCar"/>
                <w:sz w:val="16"/>
                <w:szCs w:val="16"/>
              </w:rPr>
            </w:pPr>
            <w:r>
              <w:rPr>
                <w:rStyle w:val="TALCar"/>
                <w:sz w:val="16"/>
                <w:szCs w:val="16"/>
              </w:rPr>
              <w:t>RS periodicity</w:t>
            </w:r>
          </w:p>
        </w:tc>
        <w:tc>
          <w:tcPr>
            <w:tcW w:w="2250" w:type="dxa"/>
            <w:tcBorders>
              <w:top w:val="single" w:sz="8" w:space="0" w:color="auto"/>
              <w:left w:val="single" w:sz="8" w:space="0" w:color="auto"/>
              <w:bottom w:val="single" w:sz="8" w:space="0" w:color="auto"/>
              <w:right w:val="single" w:sz="8" w:space="0" w:color="auto"/>
            </w:tcBorders>
          </w:tcPr>
          <w:p w14:paraId="6CB82C2B" w14:textId="44F4BE9E" w:rsidR="00CF7F06" w:rsidRPr="005F3757" w:rsidRDefault="00CF7F06" w:rsidP="00CF7F06">
            <w:pPr>
              <w:pStyle w:val="TAC"/>
              <w:rPr>
                <w:rStyle w:val="TALCar"/>
                <w:sz w:val="16"/>
                <w:szCs w:val="16"/>
                <w:lang w:val="en-US"/>
              </w:rPr>
            </w:pPr>
            <w:r>
              <w:rPr>
                <w:rStyle w:val="TALCar"/>
                <w:sz w:val="16"/>
                <w:szCs w:val="16"/>
                <w:lang w:val="en-US"/>
              </w:rPr>
              <w:t>20.48s</w:t>
            </w:r>
          </w:p>
        </w:tc>
        <w:tc>
          <w:tcPr>
            <w:tcW w:w="2160" w:type="dxa"/>
            <w:tcBorders>
              <w:top w:val="single" w:sz="8" w:space="0" w:color="auto"/>
              <w:left w:val="single" w:sz="8" w:space="0" w:color="auto"/>
              <w:bottom w:val="single" w:sz="8" w:space="0" w:color="auto"/>
              <w:right w:val="single" w:sz="8" w:space="0" w:color="auto"/>
            </w:tcBorders>
          </w:tcPr>
          <w:p w14:paraId="70835325" w14:textId="76FCEF8C" w:rsidR="00CF7F06" w:rsidRDefault="00CF7F06" w:rsidP="00CF7F06">
            <w:pPr>
              <w:pStyle w:val="TAC"/>
              <w:rPr>
                <w:rStyle w:val="TALCar"/>
                <w:sz w:val="16"/>
                <w:szCs w:val="16"/>
              </w:rPr>
            </w:pPr>
            <w:r>
              <w:rPr>
                <w:rStyle w:val="TALCar"/>
                <w:sz w:val="16"/>
                <w:szCs w:val="16"/>
                <w:lang w:val="en-US"/>
              </w:rPr>
              <w:t>20.48s</w:t>
            </w:r>
          </w:p>
        </w:tc>
        <w:tc>
          <w:tcPr>
            <w:tcW w:w="2250" w:type="dxa"/>
            <w:tcBorders>
              <w:top w:val="single" w:sz="8" w:space="0" w:color="auto"/>
              <w:left w:val="single" w:sz="8" w:space="0" w:color="auto"/>
              <w:bottom w:val="single" w:sz="8" w:space="0" w:color="auto"/>
              <w:right w:val="single" w:sz="8" w:space="0" w:color="auto"/>
            </w:tcBorders>
          </w:tcPr>
          <w:p w14:paraId="7919B770" w14:textId="7CAB426F" w:rsidR="00CF7F06" w:rsidRDefault="00CF7F06" w:rsidP="00CF7F06">
            <w:pPr>
              <w:pStyle w:val="TAC"/>
              <w:rPr>
                <w:rStyle w:val="TALCar"/>
                <w:sz w:val="16"/>
                <w:szCs w:val="16"/>
              </w:rPr>
            </w:pPr>
            <w:r>
              <w:rPr>
                <w:rStyle w:val="TALCar"/>
                <w:sz w:val="16"/>
                <w:szCs w:val="16"/>
                <w:lang w:val="en-US"/>
              </w:rPr>
              <w:t>20.48s</w:t>
            </w:r>
          </w:p>
        </w:tc>
        <w:tc>
          <w:tcPr>
            <w:tcW w:w="2250" w:type="dxa"/>
            <w:tcBorders>
              <w:top w:val="single" w:sz="8" w:space="0" w:color="auto"/>
              <w:left w:val="single" w:sz="8" w:space="0" w:color="auto"/>
              <w:bottom w:val="single" w:sz="8" w:space="0" w:color="auto"/>
              <w:right w:val="single" w:sz="8" w:space="0" w:color="auto"/>
            </w:tcBorders>
          </w:tcPr>
          <w:p w14:paraId="6A9F2D69" w14:textId="6ABD1D3D" w:rsidR="00CF7F06" w:rsidRDefault="00CF7F06" w:rsidP="00CF7F06">
            <w:pPr>
              <w:pStyle w:val="TAC"/>
              <w:rPr>
                <w:rStyle w:val="TALCar"/>
                <w:sz w:val="16"/>
                <w:szCs w:val="16"/>
                <w:lang w:val="en-US"/>
              </w:rPr>
            </w:pPr>
            <w:r>
              <w:rPr>
                <w:rStyle w:val="TALCar"/>
                <w:sz w:val="16"/>
                <w:szCs w:val="16"/>
                <w:lang w:val="en-US"/>
              </w:rPr>
              <w:t>20.48s</w:t>
            </w:r>
          </w:p>
        </w:tc>
      </w:tr>
      <w:tr w:rsidR="007E1785" w14:paraId="055CE182" w14:textId="77777777" w:rsidTr="00E11D18">
        <w:trPr>
          <w:trHeight w:val="20"/>
          <w:jc w:val="center"/>
        </w:trPr>
        <w:tc>
          <w:tcPr>
            <w:tcW w:w="1980" w:type="dxa"/>
            <w:tcBorders>
              <w:top w:val="single" w:sz="8" w:space="0" w:color="auto"/>
              <w:left w:val="single" w:sz="8" w:space="0" w:color="auto"/>
              <w:bottom w:val="single" w:sz="8" w:space="0" w:color="auto"/>
              <w:right w:val="single" w:sz="8" w:space="0" w:color="auto"/>
            </w:tcBorders>
            <w:vAlign w:val="center"/>
            <w:hideMark/>
          </w:tcPr>
          <w:p w14:paraId="029AF791" w14:textId="77777777" w:rsidR="007E1785" w:rsidRDefault="007E1785" w:rsidP="00E634E9">
            <w:pPr>
              <w:pStyle w:val="TAC"/>
              <w:rPr>
                <w:rStyle w:val="TALCar"/>
                <w:sz w:val="16"/>
                <w:szCs w:val="16"/>
              </w:rPr>
            </w:pPr>
            <w:r>
              <w:rPr>
                <w:rStyle w:val="TALCar"/>
                <w:sz w:val="16"/>
                <w:szCs w:val="16"/>
              </w:rPr>
              <w:t>M-sample</w:t>
            </w:r>
          </w:p>
        </w:tc>
        <w:tc>
          <w:tcPr>
            <w:tcW w:w="2250" w:type="dxa"/>
            <w:tcBorders>
              <w:top w:val="single" w:sz="8" w:space="0" w:color="auto"/>
              <w:left w:val="single" w:sz="8" w:space="0" w:color="auto"/>
              <w:bottom w:val="single" w:sz="8" w:space="0" w:color="auto"/>
              <w:right w:val="single" w:sz="8" w:space="0" w:color="auto"/>
            </w:tcBorders>
          </w:tcPr>
          <w:p w14:paraId="0E181C44" w14:textId="77777777" w:rsidR="007E1785" w:rsidRPr="00E634E9" w:rsidRDefault="007E1785" w:rsidP="00E634E9">
            <w:pPr>
              <w:pStyle w:val="TAC"/>
              <w:rPr>
                <w:rStyle w:val="TALCar"/>
                <w:sz w:val="16"/>
                <w:szCs w:val="16"/>
                <w:lang w:val="en-US"/>
              </w:rPr>
            </w:pPr>
            <w:r>
              <w:rPr>
                <w:rStyle w:val="TALCar"/>
                <w:sz w:val="16"/>
                <w:szCs w:val="16"/>
                <w:lang w:val="en-US"/>
              </w:rPr>
              <w:t>1</w:t>
            </w:r>
          </w:p>
        </w:tc>
        <w:tc>
          <w:tcPr>
            <w:tcW w:w="2160" w:type="dxa"/>
            <w:tcBorders>
              <w:top w:val="single" w:sz="8" w:space="0" w:color="auto"/>
              <w:left w:val="single" w:sz="8" w:space="0" w:color="auto"/>
              <w:bottom w:val="single" w:sz="8" w:space="0" w:color="auto"/>
              <w:right w:val="single" w:sz="8" w:space="0" w:color="auto"/>
            </w:tcBorders>
          </w:tcPr>
          <w:p w14:paraId="4E012516" w14:textId="77777777" w:rsidR="007E1785" w:rsidRPr="00E634E9" w:rsidRDefault="007E1785" w:rsidP="00E634E9">
            <w:pPr>
              <w:pStyle w:val="TAC"/>
              <w:rPr>
                <w:rStyle w:val="TALCar"/>
                <w:sz w:val="16"/>
                <w:szCs w:val="16"/>
                <w:lang w:val="en-US"/>
              </w:rPr>
            </w:pPr>
            <w:r>
              <w:rPr>
                <w:rStyle w:val="TALCar"/>
                <w:sz w:val="16"/>
                <w:szCs w:val="16"/>
                <w:lang w:val="en-US"/>
              </w:rPr>
              <w:t>1</w:t>
            </w:r>
          </w:p>
        </w:tc>
        <w:tc>
          <w:tcPr>
            <w:tcW w:w="2250" w:type="dxa"/>
            <w:tcBorders>
              <w:top w:val="single" w:sz="8" w:space="0" w:color="auto"/>
              <w:left w:val="single" w:sz="8" w:space="0" w:color="auto"/>
              <w:bottom w:val="single" w:sz="8" w:space="0" w:color="auto"/>
              <w:right w:val="single" w:sz="8" w:space="0" w:color="auto"/>
            </w:tcBorders>
          </w:tcPr>
          <w:p w14:paraId="1CF8994E" w14:textId="77777777" w:rsidR="007E1785" w:rsidRPr="00E634E9" w:rsidRDefault="007E1785" w:rsidP="00E634E9">
            <w:pPr>
              <w:pStyle w:val="TAC"/>
              <w:rPr>
                <w:rStyle w:val="TALCar"/>
                <w:sz w:val="16"/>
                <w:szCs w:val="16"/>
                <w:lang w:val="en-US"/>
              </w:rPr>
            </w:pPr>
            <w:r>
              <w:rPr>
                <w:rStyle w:val="TALCar"/>
                <w:sz w:val="16"/>
                <w:szCs w:val="16"/>
                <w:lang w:val="en-US"/>
              </w:rPr>
              <w:t>1</w:t>
            </w:r>
          </w:p>
        </w:tc>
        <w:tc>
          <w:tcPr>
            <w:tcW w:w="2250" w:type="dxa"/>
            <w:tcBorders>
              <w:top w:val="single" w:sz="8" w:space="0" w:color="auto"/>
              <w:left w:val="single" w:sz="8" w:space="0" w:color="auto"/>
              <w:bottom w:val="single" w:sz="8" w:space="0" w:color="auto"/>
              <w:right w:val="single" w:sz="8" w:space="0" w:color="auto"/>
            </w:tcBorders>
          </w:tcPr>
          <w:p w14:paraId="081E16C9" w14:textId="77777777" w:rsidR="007E1785" w:rsidRDefault="007E1785" w:rsidP="00E634E9">
            <w:pPr>
              <w:pStyle w:val="TAC"/>
              <w:rPr>
                <w:rStyle w:val="TALCar"/>
                <w:sz w:val="16"/>
                <w:szCs w:val="16"/>
                <w:lang w:val="en-US"/>
              </w:rPr>
            </w:pPr>
            <w:r>
              <w:rPr>
                <w:rStyle w:val="TALCar"/>
                <w:sz w:val="16"/>
                <w:szCs w:val="16"/>
                <w:lang w:val="en-US"/>
              </w:rPr>
              <w:t>1</w:t>
            </w:r>
          </w:p>
        </w:tc>
      </w:tr>
      <w:tr w:rsidR="007E1785" w14:paraId="44ABF7C9" w14:textId="77777777" w:rsidTr="00E11D18">
        <w:trPr>
          <w:trHeight w:val="20"/>
          <w:jc w:val="center"/>
        </w:trPr>
        <w:tc>
          <w:tcPr>
            <w:tcW w:w="1980" w:type="dxa"/>
            <w:tcBorders>
              <w:top w:val="single" w:sz="8" w:space="0" w:color="auto"/>
              <w:left w:val="single" w:sz="8" w:space="0" w:color="auto"/>
              <w:bottom w:val="single" w:sz="8" w:space="0" w:color="auto"/>
              <w:right w:val="single" w:sz="8" w:space="0" w:color="auto"/>
            </w:tcBorders>
            <w:vAlign w:val="center"/>
            <w:hideMark/>
          </w:tcPr>
          <w:p w14:paraId="5743EC73" w14:textId="77777777" w:rsidR="007E1785" w:rsidRDefault="007E1785" w:rsidP="00E634E9">
            <w:pPr>
              <w:pStyle w:val="TAC"/>
              <w:rPr>
                <w:rStyle w:val="TALCar"/>
                <w:sz w:val="16"/>
                <w:szCs w:val="16"/>
              </w:rPr>
            </w:pPr>
            <w:r>
              <w:rPr>
                <w:rStyle w:val="TALCar"/>
                <w:sz w:val="16"/>
                <w:szCs w:val="16"/>
              </w:rPr>
              <w:t>RRM measurement</w:t>
            </w:r>
          </w:p>
        </w:tc>
        <w:tc>
          <w:tcPr>
            <w:tcW w:w="2250" w:type="dxa"/>
            <w:tcBorders>
              <w:top w:val="single" w:sz="8" w:space="0" w:color="auto"/>
              <w:left w:val="single" w:sz="8" w:space="0" w:color="auto"/>
              <w:bottom w:val="single" w:sz="8" w:space="0" w:color="auto"/>
              <w:right w:val="single" w:sz="8" w:space="0" w:color="auto"/>
            </w:tcBorders>
          </w:tcPr>
          <w:p w14:paraId="63D2E8C4" w14:textId="77777777" w:rsidR="007E1785" w:rsidRPr="00005C42" w:rsidRDefault="007E1785" w:rsidP="00E634E9">
            <w:pPr>
              <w:pStyle w:val="TAC"/>
              <w:rPr>
                <w:rStyle w:val="TALCar"/>
                <w:sz w:val="16"/>
                <w:szCs w:val="16"/>
                <w:lang w:val="en-US"/>
              </w:rPr>
            </w:pPr>
            <w:r>
              <w:rPr>
                <w:rStyle w:val="TALCar"/>
                <w:sz w:val="16"/>
                <w:szCs w:val="16"/>
                <w:lang w:val="en-US"/>
              </w:rPr>
              <w:t>N/A</w:t>
            </w:r>
          </w:p>
        </w:tc>
        <w:tc>
          <w:tcPr>
            <w:tcW w:w="2160" w:type="dxa"/>
            <w:tcBorders>
              <w:top w:val="single" w:sz="8" w:space="0" w:color="auto"/>
              <w:left w:val="single" w:sz="8" w:space="0" w:color="auto"/>
              <w:bottom w:val="single" w:sz="8" w:space="0" w:color="auto"/>
              <w:right w:val="single" w:sz="8" w:space="0" w:color="auto"/>
            </w:tcBorders>
          </w:tcPr>
          <w:p w14:paraId="2D38A41C" w14:textId="77777777" w:rsidR="007E1785" w:rsidRDefault="007E1785" w:rsidP="00E634E9">
            <w:pPr>
              <w:pStyle w:val="TAC"/>
              <w:rPr>
                <w:rStyle w:val="TALCar"/>
                <w:sz w:val="16"/>
                <w:szCs w:val="16"/>
              </w:rPr>
            </w:pPr>
            <w:r>
              <w:rPr>
                <w:rStyle w:val="TALCar"/>
                <w:sz w:val="16"/>
                <w:szCs w:val="16"/>
                <w:lang w:val="en-US"/>
              </w:rPr>
              <w:t>N/A</w:t>
            </w:r>
          </w:p>
        </w:tc>
        <w:tc>
          <w:tcPr>
            <w:tcW w:w="2250" w:type="dxa"/>
            <w:tcBorders>
              <w:top w:val="single" w:sz="8" w:space="0" w:color="auto"/>
              <w:left w:val="single" w:sz="8" w:space="0" w:color="auto"/>
              <w:bottom w:val="single" w:sz="8" w:space="0" w:color="auto"/>
              <w:right w:val="single" w:sz="8" w:space="0" w:color="auto"/>
            </w:tcBorders>
          </w:tcPr>
          <w:p w14:paraId="70FC9824" w14:textId="77777777" w:rsidR="007E1785" w:rsidRDefault="007E1785" w:rsidP="00E634E9">
            <w:pPr>
              <w:pStyle w:val="TAC"/>
              <w:rPr>
                <w:rStyle w:val="TALCar"/>
                <w:sz w:val="16"/>
                <w:szCs w:val="16"/>
              </w:rPr>
            </w:pPr>
            <w:r>
              <w:rPr>
                <w:rStyle w:val="TALCar"/>
                <w:sz w:val="16"/>
                <w:szCs w:val="16"/>
                <w:lang w:val="en-US"/>
              </w:rPr>
              <w:t>N/A</w:t>
            </w:r>
          </w:p>
        </w:tc>
        <w:tc>
          <w:tcPr>
            <w:tcW w:w="2250" w:type="dxa"/>
            <w:tcBorders>
              <w:top w:val="single" w:sz="8" w:space="0" w:color="auto"/>
              <w:left w:val="single" w:sz="8" w:space="0" w:color="auto"/>
              <w:bottom w:val="single" w:sz="8" w:space="0" w:color="auto"/>
              <w:right w:val="single" w:sz="8" w:space="0" w:color="auto"/>
            </w:tcBorders>
          </w:tcPr>
          <w:p w14:paraId="25659258" w14:textId="77777777" w:rsidR="007E1785" w:rsidRDefault="007E1785" w:rsidP="00E634E9">
            <w:pPr>
              <w:pStyle w:val="TAC"/>
              <w:rPr>
                <w:rStyle w:val="TALCar"/>
                <w:sz w:val="16"/>
                <w:szCs w:val="16"/>
                <w:lang w:val="en-US"/>
              </w:rPr>
            </w:pPr>
            <w:r>
              <w:rPr>
                <w:rStyle w:val="TALCar"/>
                <w:sz w:val="16"/>
                <w:szCs w:val="16"/>
                <w:lang w:val="en-US"/>
              </w:rPr>
              <w:t>N/A</w:t>
            </w:r>
          </w:p>
        </w:tc>
      </w:tr>
      <w:tr w:rsidR="007E1785" w14:paraId="2265E5FE" w14:textId="77777777" w:rsidTr="00E11D18">
        <w:trPr>
          <w:trHeight w:val="20"/>
          <w:jc w:val="center"/>
        </w:trPr>
        <w:tc>
          <w:tcPr>
            <w:tcW w:w="1980" w:type="dxa"/>
            <w:tcBorders>
              <w:top w:val="single" w:sz="8" w:space="0" w:color="auto"/>
              <w:left w:val="single" w:sz="8" w:space="0" w:color="auto"/>
              <w:bottom w:val="single" w:sz="8" w:space="0" w:color="auto"/>
              <w:right w:val="single" w:sz="8" w:space="0" w:color="auto"/>
            </w:tcBorders>
            <w:vAlign w:val="center"/>
            <w:hideMark/>
          </w:tcPr>
          <w:p w14:paraId="144DAE3E" w14:textId="77777777" w:rsidR="007E1785" w:rsidRDefault="007E1785" w:rsidP="00E634E9">
            <w:pPr>
              <w:pStyle w:val="TAC"/>
              <w:rPr>
                <w:rStyle w:val="TALCar"/>
                <w:sz w:val="16"/>
                <w:szCs w:val="16"/>
                <w:lang w:eastAsia="zh-CN"/>
              </w:rPr>
            </w:pPr>
            <w:r>
              <w:rPr>
                <w:rStyle w:val="TALCar"/>
                <w:sz w:val="16"/>
                <w:szCs w:val="16"/>
                <w:lang w:eastAsia="zh-CN"/>
              </w:rPr>
              <w:t>BWP switching</w:t>
            </w:r>
          </w:p>
        </w:tc>
        <w:tc>
          <w:tcPr>
            <w:tcW w:w="2250" w:type="dxa"/>
            <w:tcBorders>
              <w:top w:val="single" w:sz="8" w:space="0" w:color="auto"/>
              <w:left w:val="single" w:sz="8" w:space="0" w:color="auto"/>
              <w:bottom w:val="single" w:sz="8" w:space="0" w:color="auto"/>
              <w:right w:val="single" w:sz="8" w:space="0" w:color="auto"/>
            </w:tcBorders>
          </w:tcPr>
          <w:p w14:paraId="03223A4C" w14:textId="77777777" w:rsidR="007E1785" w:rsidRDefault="007E1785" w:rsidP="00E634E9">
            <w:pPr>
              <w:pStyle w:val="TAC"/>
              <w:rPr>
                <w:rStyle w:val="TALCar"/>
                <w:sz w:val="16"/>
                <w:szCs w:val="16"/>
              </w:rPr>
            </w:pPr>
            <w:r>
              <w:rPr>
                <w:rStyle w:val="TALCar"/>
                <w:sz w:val="16"/>
                <w:szCs w:val="16"/>
                <w:lang w:val="en-US"/>
              </w:rPr>
              <w:t>N/A</w:t>
            </w:r>
          </w:p>
        </w:tc>
        <w:tc>
          <w:tcPr>
            <w:tcW w:w="2160" w:type="dxa"/>
            <w:tcBorders>
              <w:top w:val="single" w:sz="8" w:space="0" w:color="auto"/>
              <w:left w:val="single" w:sz="8" w:space="0" w:color="auto"/>
              <w:bottom w:val="single" w:sz="8" w:space="0" w:color="auto"/>
              <w:right w:val="single" w:sz="8" w:space="0" w:color="auto"/>
            </w:tcBorders>
          </w:tcPr>
          <w:p w14:paraId="53232ACF" w14:textId="77777777" w:rsidR="007E1785" w:rsidRDefault="007E1785" w:rsidP="00E634E9">
            <w:pPr>
              <w:pStyle w:val="TAC"/>
              <w:rPr>
                <w:rStyle w:val="TALCar"/>
                <w:sz w:val="16"/>
                <w:szCs w:val="16"/>
              </w:rPr>
            </w:pPr>
            <w:r>
              <w:rPr>
                <w:rStyle w:val="TALCar"/>
                <w:sz w:val="16"/>
                <w:szCs w:val="16"/>
                <w:lang w:val="en-US"/>
              </w:rPr>
              <w:t>N/A</w:t>
            </w:r>
          </w:p>
        </w:tc>
        <w:tc>
          <w:tcPr>
            <w:tcW w:w="2250" w:type="dxa"/>
            <w:tcBorders>
              <w:top w:val="single" w:sz="8" w:space="0" w:color="auto"/>
              <w:left w:val="single" w:sz="8" w:space="0" w:color="auto"/>
              <w:bottom w:val="single" w:sz="8" w:space="0" w:color="auto"/>
              <w:right w:val="single" w:sz="8" w:space="0" w:color="auto"/>
            </w:tcBorders>
          </w:tcPr>
          <w:p w14:paraId="072E1FB2" w14:textId="77777777" w:rsidR="007E1785" w:rsidRDefault="007E1785" w:rsidP="00E634E9">
            <w:pPr>
              <w:pStyle w:val="TAC"/>
              <w:rPr>
                <w:rStyle w:val="TALCar"/>
                <w:sz w:val="16"/>
                <w:szCs w:val="16"/>
              </w:rPr>
            </w:pPr>
            <w:r>
              <w:rPr>
                <w:rStyle w:val="TALCar"/>
                <w:sz w:val="16"/>
                <w:szCs w:val="16"/>
                <w:lang w:val="en-US"/>
              </w:rPr>
              <w:t>N/A</w:t>
            </w:r>
          </w:p>
        </w:tc>
        <w:tc>
          <w:tcPr>
            <w:tcW w:w="2250" w:type="dxa"/>
            <w:tcBorders>
              <w:top w:val="single" w:sz="8" w:space="0" w:color="auto"/>
              <w:left w:val="single" w:sz="8" w:space="0" w:color="auto"/>
              <w:bottom w:val="single" w:sz="8" w:space="0" w:color="auto"/>
              <w:right w:val="single" w:sz="8" w:space="0" w:color="auto"/>
            </w:tcBorders>
          </w:tcPr>
          <w:p w14:paraId="0F82A7A4" w14:textId="77777777" w:rsidR="007E1785" w:rsidRDefault="007E1785" w:rsidP="00E634E9">
            <w:pPr>
              <w:pStyle w:val="TAC"/>
              <w:rPr>
                <w:rStyle w:val="TALCar"/>
                <w:sz w:val="16"/>
                <w:szCs w:val="16"/>
                <w:lang w:val="en-US"/>
              </w:rPr>
            </w:pPr>
            <w:r>
              <w:rPr>
                <w:rStyle w:val="TALCar"/>
                <w:sz w:val="16"/>
                <w:szCs w:val="16"/>
                <w:lang w:val="en-US"/>
              </w:rPr>
              <w:t>N/A</w:t>
            </w:r>
          </w:p>
        </w:tc>
      </w:tr>
      <w:tr w:rsidR="007E1785" w14:paraId="5DAC32BE" w14:textId="77777777" w:rsidTr="00E11D18">
        <w:trPr>
          <w:trHeight w:val="20"/>
          <w:jc w:val="center"/>
        </w:trPr>
        <w:tc>
          <w:tcPr>
            <w:tcW w:w="1980" w:type="dxa"/>
            <w:tcBorders>
              <w:top w:val="single" w:sz="8" w:space="0" w:color="auto"/>
              <w:left w:val="single" w:sz="8" w:space="0" w:color="auto"/>
              <w:bottom w:val="single" w:sz="8" w:space="0" w:color="auto"/>
              <w:right w:val="single" w:sz="8" w:space="0" w:color="auto"/>
            </w:tcBorders>
            <w:vAlign w:val="center"/>
            <w:hideMark/>
          </w:tcPr>
          <w:p w14:paraId="3A350994" w14:textId="77777777" w:rsidR="007E1785" w:rsidRDefault="007E1785" w:rsidP="00E634E9">
            <w:pPr>
              <w:pStyle w:val="TAC"/>
              <w:rPr>
                <w:rStyle w:val="TALCar"/>
                <w:sz w:val="16"/>
                <w:szCs w:val="16"/>
                <w:lang w:eastAsia="zh-CN"/>
              </w:rPr>
            </w:pPr>
            <w:r>
              <w:rPr>
                <w:rStyle w:val="TALCar"/>
                <w:sz w:val="16"/>
                <w:szCs w:val="16"/>
                <w:lang w:eastAsia="zh-CN"/>
              </w:rPr>
              <w:t>Measurement reporting (e.g., RA/CG-SDT, reporting interval)</w:t>
            </w:r>
          </w:p>
        </w:tc>
        <w:tc>
          <w:tcPr>
            <w:tcW w:w="2250" w:type="dxa"/>
            <w:tcBorders>
              <w:top w:val="single" w:sz="8" w:space="0" w:color="auto"/>
              <w:left w:val="single" w:sz="8" w:space="0" w:color="auto"/>
              <w:bottom w:val="single" w:sz="8" w:space="0" w:color="auto"/>
              <w:right w:val="single" w:sz="8" w:space="0" w:color="auto"/>
            </w:tcBorders>
          </w:tcPr>
          <w:p w14:paraId="1FBD5779" w14:textId="6E79CAC7" w:rsidR="007E1785" w:rsidRPr="003F378E" w:rsidRDefault="007E1785" w:rsidP="00E634E9">
            <w:pPr>
              <w:pStyle w:val="TAC"/>
              <w:rPr>
                <w:rStyle w:val="TALCar"/>
                <w:sz w:val="16"/>
                <w:szCs w:val="16"/>
                <w:lang w:val="en-US"/>
              </w:rPr>
            </w:pPr>
            <w:r>
              <w:rPr>
                <w:rStyle w:val="TALCar"/>
                <w:sz w:val="16"/>
                <w:szCs w:val="16"/>
                <w:lang w:val="en-US"/>
              </w:rPr>
              <w:t xml:space="preserve">CG-SDT, </w:t>
            </w:r>
            <w:r w:rsidR="00885CE3">
              <w:rPr>
                <w:rStyle w:val="TALCar"/>
                <w:sz w:val="16"/>
                <w:szCs w:val="16"/>
                <w:lang w:val="en-US"/>
              </w:rPr>
              <w:t>20.48s</w:t>
            </w:r>
          </w:p>
        </w:tc>
        <w:tc>
          <w:tcPr>
            <w:tcW w:w="2160" w:type="dxa"/>
            <w:tcBorders>
              <w:top w:val="single" w:sz="8" w:space="0" w:color="auto"/>
              <w:left w:val="single" w:sz="8" w:space="0" w:color="auto"/>
              <w:bottom w:val="single" w:sz="8" w:space="0" w:color="auto"/>
              <w:right w:val="single" w:sz="8" w:space="0" w:color="auto"/>
            </w:tcBorders>
          </w:tcPr>
          <w:p w14:paraId="3DD1753B" w14:textId="77777777" w:rsidR="007E1785" w:rsidRDefault="007E1785" w:rsidP="00E634E9">
            <w:pPr>
              <w:pStyle w:val="TAC"/>
              <w:rPr>
                <w:rStyle w:val="TALCar"/>
                <w:sz w:val="16"/>
                <w:szCs w:val="16"/>
              </w:rPr>
            </w:pPr>
          </w:p>
        </w:tc>
        <w:tc>
          <w:tcPr>
            <w:tcW w:w="2250" w:type="dxa"/>
            <w:tcBorders>
              <w:top w:val="single" w:sz="8" w:space="0" w:color="auto"/>
              <w:left w:val="single" w:sz="8" w:space="0" w:color="auto"/>
              <w:bottom w:val="single" w:sz="8" w:space="0" w:color="auto"/>
              <w:right w:val="single" w:sz="8" w:space="0" w:color="auto"/>
            </w:tcBorders>
          </w:tcPr>
          <w:p w14:paraId="278B1BB9" w14:textId="77777777" w:rsidR="007E1785" w:rsidRDefault="007E1785" w:rsidP="00E634E9">
            <w:pPr>
              <w:pStyle w:val="TAC"/>
              <w:rPr>
                <w:rStyle w:val="TALCar"/>
                <w:sz w:val="16"/>
                <w:szCs w:val="16"/>
              </w:rPr>
            </w:pPr>
          </w:p>
        </w:tc>
        <w:tc>
          <w:tcPr>
            <w:tcW w:w="2250" w:type="dxa"/>
            <w:tcBorders>
              <w:top w:val="single" w:sz="8" w:space="0" w:color="auto"/>
              <w:left w:val="single" w:sz="8" w:space="0" w:color="auto"/>
              <w:bottom w:val="single" w:sz="8" w:space="0" w:color="auto"/>
              <w:right w:val="single" w:sz="8" w:space="0" w:color="auto"/>
            </w:tcBorders>
          </w:tcPr>
          <w:p w14:paraId="1EB34008" w14:textId="77777777" w:rsidR="007E1785" w:rsidRDefault="007E1785" w:rsidP="00E634E9">
            <w:pPr>
              <w:pStyle w:val="TAC"/>
              <w:rPr>
                <w:rStyle w:val="TALCar"/>
                <w:sz w:val="16"/>
                <w:szCs w:val="16"/>
              </w:rPr>
            </w:pPr>
            <w:r>
              <w:rPr>
                <w:rStyle w:val="TALCar"/>
                <w:sz w:val="16"/>
                <w:szCs w:val="16"/>
                <w:lang w:eastAsia="zh-CN"/>
              </w:rPr>
              <w:t>RA-SDT for SRS configuration (</w:t>
            </w:r>
            <w:r>
              <w:rPr>
                <w:rStyle w:val="TALCar"/>
                <w:sz w:val="16"/>
                <w:szCs w:val="16"/>
                <w:lang w:val="en-US" w:eastAsia="zh-CN"/>
              </w:rPr>
              <w:t>every 8</w:t>
            </w:r>
            <w:r>
              <w:rPr>
                <w:rStyle w:val="TALCar"/>
                <w:sz w:val="16"/>
                <w:szCs w:val="16"/>
                <w:lang w:eastAsia="zh-CN"/>
              </w:rPr>
              <w:t xml:space="preserve"> cycle</w:t>
            </w:r>
            <w:r>
              <w:rPr>
                <w:rStyle w:val="TALCar"/>
                <w:sz w:val="16"/>
                <w:szCs w:val="16"/>
                <w:lang w:val="en-US" w:eastAsia="zh-CN"/>
              </w:rPr>
              <w:t>s</w:t>
            </w:r>
            <w:r>
              <w:rPr>
                <w:rStyle w:val="TALCar"/>
                <w:sz w:val="16"/>
                <w:szCs w:val="16"/>
                <w:lang w:eastAsia="zh-CN"/>
              </w:rPr>
              <w:t>)</w:t>
            </w:r>
          </w:p>
        </w:tc>
      </w:tr>
      <w:tr w:rsidR="007E1785" w14:paraId="0E1C414E" w14:textId="77777777" w:rsidTr="00E11D18">
        <w:trPr>
          <w:trHeight w:val="20"/>
          <w:jc w:val="center"/>
        </w:trPr>
        <w:tc>
          <w:tcPr>
            <w:tcW w:w="1980" w:type="dxa"/>
            <w:tcBorders>
              <w:top w:val="single" w:sz="8" w:space="0" w:color="auto"/>
              <w:left w:val="single" w:sz="8" w:space="0" w:color="auto"/>
              <w:bottom w:val="single" w:sz="8" w:space="0" w:color="auto"/>
              <w:right w:val="single" w:sz="8" w:space="0" w:color="auto"/>
            </w:tcBorders>
            <w:vAlign w:val="center"/>
            <w:hideMark/>
          </w:tcPr>
          <w:p w14:paraId="322399F0" w14:textId="77777777" w:rsidR="007E1785" w:rsidRDefault="007E1785" w:rsidP="00E634E9">
            <w:pPr>
              <w:pStyle w:val="TAC"/>
              <w:rPr>
                <w:rStyle w:val="TALCar"/>
                <w:sz w:val="16"/>
                <w:szCs w:val="16"/>
                <w:lang w:eastAsia="zh-CN"/>
              </w:rPr>
            </w:pPr>
            <w:r>
              <w:rPr>
                <w:rStyle w:val="TALCar"/>
                <w:sz w:val="16"/>
                <w:szCs w:val="16"/>
                <w:lang w:eastAsia="zh-CN"/>
              </w:rPr>
              <w:t>implementation factor K</w:t>
            </w:r>
          </w:p>
        </w:tc>
        <w:tc>
          <w:tcPr>
            <w:tcW w:w="2250" w:type="dxa"/>
            <w:tcBorders>
              <w:top w:val="single" w:sz="8" w:space="0" w:color="auto"/>
              <w:left w:val="single" w:sz="8" w:space="0" w:color="auto"/>
              <w:bottom w:val="single" w:sz="8" w:space="0" w:color="auto"/>
              <w:right w:val="single" w:sz="8" w:space="0" w:color="auto"/>
            </w:tcBorders>
          </w:tcPr>
          <w:p w14:paraId="1AD549C8" w14:textId="77777777" w:rsidR="007E1785" w:rsidRPr="005F3757" w:rsidRDefault="007E1785" w:rsidP="00E634E9">
            <w:pPr>
              <w:pStyle w:val="TAC"/>
              <w:rPr>
                <w:rStyle w:val="TALCar"/>
                <w:sz w:val="16"/>
                <w:szCs w:val="16"/>
                <w:lang w:val="en-US"/>
              </w:rPr>
            </w:pPr>
            <w:r>
              <w:rPr>
                <w:rStyle w:val="TALCar"/>
                <w:sz w:val="16"/>
                <w:szCs w:val="16"/>
                <w:lang w:val="en-US"/>
              </w:rPr>
              <w:t>4</w:t>
            </w:r>
          </w:p>
        </w:tc>
        <w:tc>
          <w:tcPr>
            <w:tcW w:w="2160" w:type="dxa"/>
            <w:tcBorders>
              <w:top w:val="single" w:sz="8" w:space="0" w:color="auto"/>
              <w:left w:val="single" w:sz="8" w:space="0" w:color="auto"/>
              <w:bottom w:val="single" w:sz="8" w:space="0" w:color="auto"/>
              <w:right w:val="single" w:sz="8" w:space="0" w:color="auto"/>
            </w:tcBorders>
          </w:tcPr>
          <w:p w14:paraId="037C3CFA" w14:textId="77777777" w:rsidR="007E1785" w:rsidRPr="00B045C4" w:rsidRDefault="007E1785" w:rsidP="00E634E9">
            <w:pPr>
              <w:pStyle w:val="TAC"/>
              <w:rPr>
                <w:rStyle w:val="TALCar"/>
                <w:sz w:val="16"/>
                <w:szCs w:val="16"/>
                <w:lang w:val="en-US"/>
              </w:rPr>
            </w:pPr>
            <w:r>
              <w:rPr>
                <w:rStyle w:val="TALCar"/>
                <w:sz w:val="16"/>
                <w:szCs w:val="16"/>
                <w:lang w:val="en-US"/>
              </w:rPr>
              <w:t>4</w:t>
            </w:r>
          </w:p>
        </w:tc>
        <w:tc>
          <w:tcPr>
            <w:tcW w:w="2250" w:type="dxa"/>
            <w:tcBorders>
              <w:top w:val="single" w:sz="8" w:space="0" w:color="auto"/>
              <w:left w:val="single" w:sz="8" w:space="0" w:color="auto"/>
              <w:bottom w:val="single" w:sz="8" w:space="0" w:color="auto"/>
              <w:right w:val="single" w:sz="8" w:space="0" w:color="auto"/>
            </w:tcBorders>
          </w:tcPr>
          <w:p w14:paraId="503BE297" w14:textId="77777777" w:rsidR="007E1785" w:rsidRPr="00B045C4" w:rsidRDefault="007E1785" w:rsidP="00E634E9">
            <w:pPr>
              <w:pStyle w:val="TAC"/>
              <w:rPr>
                <w:rStyle w:val="TALCar"/>
                <w:sz w:val="16"/>
                <w:szCs w:val="16"/>
                <w:lang w:val="en-US"/>
              </w:rPr>
            </w:pPr>
            <w:r>
              <w:rPr>
                <w:rStyle w:val="TALCar"/>
                <w:sz w:val="16"/>
                <w:szCs w:val="16"/>
                <w:lang w:val="en-US"/>
              </w:rPr>
              <w:t>4</w:t>
            </w:r>
          </w:p>
        </w:tc>
        <w:tc>
          <w:tcPr>
            <w:tcW w:w="2250" w:type="dxa"/>
            <w:tcBorders>
              <w:top w:val="single" w:sz="8" w:space="0" w:color="auto"/>
              <w:left w:val="single" w:sz="8" w:space="0" w:color="auto"/>
              <w:bottom w:val="single" w:sz="8" w:space="0" w:color="auto"/>
              <w:right w:val="single" w:sz="8" w:space="0" w:color="auto"/>
            </w:tcBorders>
          </w:tcPr>
          <w:p w14:paraId="2470954C" w14:textId="77777777" w:rsidR="007E1785" w:rsidRDefault="007E1785" w:rsidP="00E634E9">
            <w:pPr>
              <w:pStyle w:val="TAC"/>
              <w:rPr>
                <w:rStyle w:val="TALCar"/>
                <w:sz w:val="16"/>
                <w:szCs w:val="16"/>
                <w:lang w:val="en-US"/>
              </w:rPr>
            </w:pPr>
            <w:r>
              <w:rPr>
                <w:rStyle w:val="TALCar"/>
                <w:sz w:val="16"/>
                <w:szCs w:val="16"/>
                <w:lang w:val="en-US"/>
              </w:rPr>
              <w:t>4</w:t>
            </w:r>
          </w:p>
        </w:tc>
      </w:tr>
    </w:tbl>
    <w:p w14:paraId="696BF166" w14:textId="77777777" w:rsidR="00637F70" w:rsidRDefault="00637F70" w:rsidP="00CF7F06">
      <w:pPr>
        <w:pStyle w:val="TH"/>
      </w:pPr>
    </w:p>
    <w:p w14:paraId="2D4FE553" w14:textId="77777777" w:rsidR="00637F70" w:rsidRDefault="00637F70" w:rsidP="00CF7F06">
      <w:pPr>
        <w:pStyle w:val="TH"/>
      </w:pPr>
    </w:p>
    <w:p w14:paraId="698A0CB3" w14:textId="0622E330" w:rsidR="00CF7F06" w:rsidRDefault="00CF7F06" w:rsidP="00CF7F06">
      <w:pPr>
        <w:pStyle w:val="TH"/>
        <w:rPr>
          <w:lang w:eastAsia="zh-CN"/>
        </w:rPr>
      </w:pPr>
      <w:r>
        <w:t xml:space="preserve">Table </w:t>
      </w:r>
      <w:r w:rsidR="00372E79">
        <w:t>13</w:t>
      </w:r>
      <w:r>
        <w:t xml:space="preserve">: </w:t>
      </w:r>
      <w:r w:rsidR="006B331E">
        <w:t>Ultra-deep Sleep (TE 5000), K = 1, DRX cycle 30.72s</w:t>
      </w:r>
    </w:p>
    <w:tbl>
      <w:tblPr>
        <w:tblW w:w="10800"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4A0" w:firstRow="1" w:lastRow="0" w:firstColumn="1" w:lastColumn="0" w:noHBand="0" w:noVBand="1"/>
      </w:tblPr>
      <w:tblGrid>
        <w:gridCol w:w="1890"/>
        <w:gridCol w:w="2160"/>
        <w:gridCol w:w="2250"/>
        <w:gridCol w:w="2340"/>
        <w:gridCol w:w="2160"/>
      </w:tblGrid>
      <w:tr w:rsidR="00CF7F06" w14:paraId="2ECD17FD" w14:textId="77777777" w:rsidTr="006B331E">
        <w:trPr>
          <w:trHeight w:val="462"/>
          <w:jc w:val="center"/>
        </w:trPr>
        <w:tc>
          <w:tcPr>
            <w:tcW w:w="1890" w:type="dxa"/>
            <w:tcBorders>
              <w:top w:val="single" w:sz="8" w:space="0" w:color="auto"/>
              <w:left w:val="single" w:sz="8" w:space="0" w:color="auto"/>
              <w:bottom w:val="single" w:sz="8" w:space="0" w:color="auto"/>
              <w:right w:val="single" w:sz="8" w:space="0" w:color="auto"/>
            </w:tcBorders>
            <w:vAlign w:val="center"/>
            <w:hideMark/>
          </w:tcPr>
          <w:p w14:paraId="70161E71" w14:textId="77777777" w:rsidR="00CF7F06" w:rsidRDefault="00CF7F06" w:rsidP="00E634E9">
            <w:pPr>
              <w:pStyle w:val="TAH"/>
              <w:rPr>
                <w:sz w:val="16"/>
                <w:szCs w:val="16"/>
                <w:lang w:eastAsia="ja-JP"/>
              </w:rPr>
            </w:pPr>
            <w:r>
              <w:rPr>
                <w:sz w:val="16"/>
                <w:szCs w:val="16"/>
                <w:lang w:eastAsia="ja-JP"/>
              </w:rPr>
              <w:t>Evaluation assumption</w:t>
            </w:r>
          </w:p>
        </w:tc>
        <w:tc>
          <w:tcPr>
            <w:tcW w:w="2160" w:type="dxa"/>
            <w:tcBorders>
              <w:top w:val="single" w:sz="8" w:space="0" w:color="auto"/>
              <w:left w:val="single" w:sz="8" w:space="0" w:color="auto"/>
              <w:bottom w:val="single" w:sz="8" w:space="0" w:color="auto"/>
              <w:right w:val="single" w:sz="8" w:space="0" w:color="auto"/>
            </w:tcBorders>
            <w:hideMark/>
          </w:tcPr>
          <w:p w14:paraId="1B9AD914" w14:textId="2CE3F920" w:rsidR="00CF7F06" w:rsidRPr="00D61B19" w:rsidRDefault="00CF7F06" w:rsidP="00E634E9">
            <w:pPr>
              <w:pStyle w:val="TAH"/>
              <w:jc w:val="left"/>
              <w:rPr>
                <w:sz w:val="16"/>
                <w:szCs w:val="16"/>
                <w:lang w:val="en-US" w:eastAsia="ja-JP"/>
              </w:rPr>
            </w:pPr>
            <w:r>
              <w:rPr>
                <w:sz w:val="16"/>
                <w:szCs w:val="16"/>
                <w:lang w:eastAsia="ja-JP"/>
              </w:rPr>
              <w:t xml:space="preserve">[Case </w:t>
            </w:r>
            <w:r w:rsidR="00372E79">
              <w:rPr>
                <w:sz w:val="16"/>
                <w:szCs w:val="16"/>
                <w:lang w:val="en-US" w:eastAsia="ja-JP"/>
              </w:rPr>
              <w:t>13</w:t>
            </w:r>
            <w:r>
              <w:rPr>
                <w:sz w:val="16"/>
                <w:szCs w:val="16"/>
                <w:lang w:val="en-US" w:eastAsia="ja-JP"/>
              </w:rPr>
              <w:t>A</w:t>
            </w:r>
            <w:r>
              <w:rPr>
                <w:sz w:val="16"/>
                <w:szCs w:val="16"/>
                <w:lang w:eastAsia="ja-JP"/>
              </w:rPr>
              <w:t xml:space="preserve">], </w:t>
            </w:r>
            <w:r>
              <w:rPr>
                <w:sz w:val="16"/>
                <w:szCs w:val="16"/>
                <w:lang w:val="en-US" w:eastAsia="ja-JP"/>
              </w:rPr>
              <w:t>UE assisted DL positioning, Type A, FR1</w:t>
            </w:r>
          </w:p>
        </w:tc>
        <w:tc>
          <w:tcPr>
            <w:tcW w:w="2250" w:type="dxa"/>
            <w:tcBorders>
              <w:top w:val="single" w:sz="8" w:space="0" w:color="auto"/>
              <w:left w:val="single" w:sz="8" w:space="0" w:color="auto"/>
              <w:bottom w:val="single" w:sz="8" w:space="0" w:color="auto"/>
              <w:right w:val="single" w:sz="8" w:space="0" w:color="auto"/>
            </w:tcBorders>
            <w:hideMark/>
          </w:tcPr>
          <w:p w14:paraId="1E8689D7" w14:textId="40D8FF6A" w:rsidR="00CF7F06" w:rsidRDefault="00CF7F06" w:rsidP="00E634E9">
            <w:pPr>
              <w:pStyle w:val="TAH"/>
              <w:jc w:val="left"/>
              <w:rPr>
                <w:sz w:val="16"/>
                <w:szCs w:val="16"/>
                <w:lang w:eastAsia="ja-JP"/>
              </w:rPr>
            </w:pPr>
            <w:r>
              <w:rPr>
                <w:sz w:val="16"/>
                <w:szCs w:val="16"/>
                <w:lang w:eastAsia="ja-JP"/>
              </w:rPr>
              <w:t xml:space="preserve">[Case </w:t>
            </w:r>
            <w:r w:rsidR="00372E79">
              <w:rPr>
                <w:sz w:val="16"/>
                <w:szCs w:val="16"/>
                <w:lang w:val="en-US" w:eastAsia="ja-JP"/>
              </w:rPr>
              <w:t>13</w:t>
            </w:r>
            <w:r>
              <w:rPr>
                <w:sz w:val="16"/>
                <w:szCs w:val="16"/>
                <w:lang w:val="en-US" w:eastAsia="ja-JP"/>
              </w:rPr>
              <w:t>B</w:t>
            </w:r>
            <w:r>
              <w:rPr>
                <w:sz w:val="16"/>
                <w:szCs w:val="16"/>
                <w:lang w:eastAsia="ja-JP"/>
              </w:rPr>
              <w:t xml:space="preserve">], </w:t>
            </w:r>
            <w:r>
              <w:rPr>
                <w:sz w:val="16"/>
                <w:szCs w:val="16"/>
                <w:lang w:val="en-US" w:eastAsia="ja-JP"/>
              </w:rPr>
              <w:t>UE based DL positioning, Type A, FR1</w:t>
            </w:r>
          </w:p>
        </w:tc>
        <w:tc>
          <w:tcPr>
            <w:tcW w:w="2340" w:type="dxa"/>
            <w:tcBorders>
              <w:top w:val="single" w:sz="8" w:space="0" w:color="auto"/>
              <w:left w:val="single" w:sz="8" w:space="0" w:color="auto"/>
              <w:bottom w:val="single" w:sz="8" w:space="0" w:color="auto"/>
              <w:right w:val="single" w:sz="8" w:space="0" w:color="auto"/>
            </w:tcBorders>
            <w:hideMark/>
          </w:tcPr>
          <w:p w14:paraId="2A62D213" w14:textId="5FCB6796" w:rsidR="00CF7F06" w:rsidRPr="00324FD1" w:rsidRDefault="00CF7F06" w:rsidP="00E634E9">
            <w:pPr>
              <w:pStyle w:val="TAH"/>
              <w:jc w:val="left"/>
              <w:rPr>
                <w:sz w:val="16"/>
                <w:szCs w:val="16"/>
                <w:lang w:val="en-US" w:eastAsia="ja-JP"/>
              </w:rPr>
            </w:pPr>
            <w:r>
              <w:rPr>
                <w:sz w:val="16"/>
                <w:szCs w:val="16"/>
                <w:lang w:eastAsia="ja-JP"/>
              </w:rPr>
              <w:t xml:space="preserve">[Case </w:t>
            </w:r>
            <w:r w:rsidR="00372E79">
              <w:rPr>
                <w:sz w:val="16"/>
                <w:szCs w:val="16"/>
                <w:lang w:val="en-US" w:eastAsia="ja-JP"/>
              </w:rPr>
              <w:t>13</w:t>
            </w:r>
            <w:r>
              <w:rPr>
                <w:sz w:val="16"/>
                <w:szCs w:val="16"/>
                <w:lang w:val="en-US" w:eastAsia="ja-JP"/>
              </w:rPr>
              <w:t>C</w:t>
            </w:r>
            <w:r>
              <w:rPr>
                <w:sz w:val="16"/>
                <w:szCs w:val="16"/>
                <w:lang w:eastAsia="ja-JP"/>
              </w:rPr>
              <w:t xml:space="preserve">], </w:t>
            </w:r>
            <w:r>
              <w:rPr>
                <w:sz w:val="16"/>
                <w:szCs w:val="16"/>
                <w:lang w:val="en-US" w:eastAsia="ja-JP"/>
              </w:rPr>
              <w:t>UL Positioning, Type A, FR1</w:t>
            </w:r>
          </w:p>
        </w:tc>
        <w:tc>
          <w:tcPr>
            <w:tcW w:w="2160" w:type="dxa"/>
            <w:tcBorders>
              <w:top w:val="single" w:sz="8" w:space="0" w:color="auto"/>
              <w:left w:val="single" w:sz="8" w:space="0" w:color="auto"/>
              <w:bottom w:val="single" w:sz="8" w:space="0" w:color="auto"/>
              <w:right w:val="single" w:sz="8" w:space="0" w:color="auto"/>
            </w:tcBorders>
          </w:tcPr>
          <w:p w14:paraId="2C21FBFE" w14:textId="1951DCC8" w:rsidR="00CF7F06" w:rsidRDefault="00CF7F06" w:rsidP="00E634E9">
            <w:pPr>
              <w:pStyle w:val="TAH"/>
              <w:jc w:val="left"/>
              <w:rPr>
                <w:sz w:val="16"/>
                <w:szCs w:val="16"/>
                <w:lang w:eastAsia="ja-JP"/>
              </w:rPr>
            </w:pPr>
            <w:r>
              <w:rPr>
                <w:sz w:val="16"/>
                <w:szCs w:val="16"/>
                <w:lang w:eastAsia="ja-JP"/>
              </w:rPr>
              <w:t xml:space="preserve">[Case </w:t>
            </w:r>
            <w:r w:rsidR="00372E79">
              <w:rPr>
                <w:sz w:val="16"/>
                <w:szCs w:val="16"/>
                <w:lang w:val="en-US" w:eastAsia="ja-JP"/>
              </w:rPr>
              <w:t>13</w:t>
            </w:r>
            <w:r>
              <w:rPr>
                <w:sz w:val="16"/>
                <w:szCs w:val="16"/>
                <w:lang w:val="en-US" w:eastAsia="ja-JP"/>
              </w:rPr>
              <w:t>D</w:t>
            </w:r>
            <w:r>
              <w:rPr>
                <w:sz w:val="16"/>
                <w:szCs w:val="16"/>
                <w:lang w:eastAsia="ja-JP"/>
              </w:rPr>
              <w:t xml:space="preserve">], </w:t>
            </w:r>
            <w:r>
              <w:rPr>
                <w:sz w:val="16"/>
                <w:szCs w:val="16"/>
                <w:lang w:val="en-US" w:eastAsia="ja-JP"/>
              </w:rPr>
              <w:t>UL Positioning with SRS update, Type A, FR1</w:t>
            </w:r>
          </w:p>
        </w:tc>
      </w:tr>
      <w:tr w:rsidR="00CF7F06" w14:paraId="541BC9C3" w14:textId="77777777" w:rsidTr="006B331E">
        <w:trPr>
          <w:trHeight w:val="20"/>
          <w:jc w:val="center"/>
        </w:trPr>
        <w:tc>
          <w:tcPr>
            <w:tcW w:w="1890" w:type="dxa"/>
            <w:tcBorders>
              <w:top w:val="single" w:sz="8" w:space="0" w:color="auto"/>
              <w:left w:val="single" w:sz="8" w:space="0" w:color="auto"/>
              <w:bottom w:val="single" w:sz="8" w:space="0" w:color="auto"/>
              <w:right w:val="single" w:sz="8" w:space="0" w:color="auto"/>
            </w:tcBorders>
            <w:vAlign w:val="center"/>
            <w:hideMark/>
          </w:tcPr>
          <w:p w14:paraId="0D1E2126" w14:textId="77777777" w:rsidR="00CF7F06" w:rsidRDefault="00CF7F06" w:rsidP="00E634E9">
            <w:pPr>
              <w:pStyle w:val="TAC"/>
              <w:rPr>
                <w:rStyle w:val="TALCar"/>
                <w:sz w:val="16"/>
                <w:szCs w:val="16"/>
                <w:lang w:eastAsia="zh-CN"/>
              </w:rPr>
            </w:pPr>
            <w:r>
              <w:rPr>
                <w:rStyle w:val="TALCar"/>
                <w:sz w:val="16"/>
                <w:szCs w:val="16"/>
                <w:lang w:eastAsia="zh-CN"/>
              </w:rPr>
              <w:t>Sleep state</w:t>
            </w:r>
          </w:p>
        </w:tc>
        <w:tc>
          <w:tcPr>
            <w:tcW w:w="2160" w:type="dxa"/>
            <w:tcBorders>
              <w:top w:val="single" w:sz="8" w:space="0" w:color="auto"/>
              <w:left w:val="single" w:sz="8" w:space="0" w:color="auto"/>
              <w:bottom w:val="single" w:sz="8" w:space="0" w:color="auto"/>
              <w:right w:val="single" w:sz="8" w:space="0" w:color="auto"/>
            </w:tcBorders>
          </w:tcPr>
          <w:p w14:paraId="57EA7948" w14:textId="77777777" w:rsidR="00CF7F06" w:rsidRPr="00EB4787" w:rsidRDefault="00CF7F06" w:rsidP="00E634E9">
            <w:pPr>
              <w:pStyle w:val="TAC"/>
              <w:rPr>
                <w:rStyle w:val="TALCar"/>
                <w:sz w:val="16"/>
                <w:szCs w:val="16"/>
                <w:lang w:val="en-US"/>
              </w:rPr>
            </w:pPr>
            <w:r>
              <w:rPr>
                <w:rStyle w:val="TALCar"/>
                <w:sz w:val="16"/>
                <w:szCs w:val="16"/>
                <w:lang w:val="en-US"/>
              </w:rPr>
              <w:t>Ultra-deep with add. Transition energy 5000</w:t>
            </w:r>
          </w:p>
        </w:tc>
        <w:tc>
          <w:tcPr>
            <w:tcW w:w="2250" w:type="dxa"/>
            <w:tcBorders>
              <w:top w:val="single" w:sz="8" w:space="0" w:color="auto"/>
              <w:left w:val="single" w:sz="8" w:space="0" w:color="auto"/>
              <w:bottom w:val="single" w:sz="8" w:space="0" w:color="auto"/>
              <w:right w:val="single" w:sz="8" w:space="0" w:color="auto"/>
            </w:tcBorders>
          </w:tcPr>
          <w:p w14:paraId="593BAE20" w14:textId="77777777" w:rsidR="00CF7F06" w:rsidRDefault="00CF7F06" w:rsidP="00E634E9">
            <w:pPr>
              <w:pStyle w:val="TAC"/>
              <w:rPr>
                <w:rStyle w:val="TALCar"/>
                <w:sz w:val="16"/>
                <w:szCs w:val="16"/>
              </w:rPr>
            </w:pPr>
            <w:r>
              <w:rPr>
                <w:rStyle w:val="TALCar"/>
                <w:sz w:val="16"/>
                <w:szCs w:val="16"/>
                <w:lang w:val="en-US"/>
              </w:rPr>
              <w:t>Ultra-deep with add. Transition energy 5000</w:t>
            </w:r>
          </w:p>
        </w:tc>
        <w:tc>
          <w:tcPr>
            <w:tcW w:w="2340" w:type="dxa"/>
            <w:tcBorders>
              <w:top w:val="single" w:sz="8" w:space="0" w:color="auto"/>
              <w:left w:val="single" w:sz="8" w:space="0" w:color="auto"/>
              <w:bottom w:val="single" w:sz="8" w:space="0" w:color="auto"/>
              <w:right w:val="single" w:sz="8" w:space="0" w:color="auto"/>
            </w:tcBorders>
          </w:tcPr>
          <w:p w14:paraId="6193DBD6" w14:textId="77777777" w:rsidR="00CF7F06" w:rsidRDefault="00CF7F06" w:rsidP="00E634E9">
            <w:pPr>
              <w:pStyle w:val="TAC"/>
              <w:rPr>
                <w:rStyle w:val="TALCar"/>
                <w:sz w:val="16"/>
                <w:szCs w:val="16"/>
              </w:rPr>
            </w:pPr>
            <w:r>
              <w:rPr>
                <w:rStyle w:val="TALCar"/>
                <w:sz w:val="16"/>
                <w:szCs w:val="16"/>
                <w:lang w:val="en-US"/>
              </w:rPr>
              <w:t>Ultra-deep with add. Transition energy 5000</w:t>
            </w:r>
          </w:p>
        </w:tc>
        <w:tc>
          <w:tcPr>
            <w:tcW w:w="2160" w:type="dxa"/>
            <w:tcBorders>
              <w:top w:val="single" w:sz="8" w:space="0" w:color="auto"/>
              <w:left w:val="single" w:sz="8" w:space="0" w:color="auto"/>
              <w:bottom w:val="single" w:sz="8" w:space="0" w:color="auto"/>
              <w:right w:val="single" w:sz="8" w:space="0" w:color="auto"/>
            </w:tcBorders>
          </w:tcPr>
          <w:p w14:paraId="00659543" w14:textId="77777777" w:rsidR="00CF7F06" w:rsidRDefault="00CF7F06" w:rsidP="00E634E9">
            <w:pPr>
              <w:pStyle w:val="TAC"/>
              <w:rPr>
                <w:rStyle w:val="TALCar"/>
                <w:sz w:val="16"/>
                <w:szCs w:val="16"/>
                <w:lang w:val="en-US"/>
              </w:rPr>
            </w:pPr>
            <w:r>
              <w:rPr>
                <w:rStyle w:val="TALCar"/>
                <w:sz w:val="16"/>
                <w:szCs w:val="16"/>
                <w:lang w:val="en-US"/>
              </w:rPr>
              <w:t>Ultra-deep with add. Transition energy 5000</w:t>
            </w:r>
          </w:p>
        </w:tc>
      </w:tr>
      <w:tr w:rsidR="00797721" w14:paraId="3505361A" w14:textId="77777777" w:rsidTr="006B331E">
        <w:trPr>
          <w:trHeight w:val="20"/>
          <w:jc w:val="center"/>
        </w:trPr>
        <w:tc>
          <w:tcPr>
            <w:tcW w:w="1890" w:type="dxa"/>
            <w:tcBorders>
              <w:top w:val="single" w:sz="8" w:space="0" w:color="auto"/>
              <w:left w:val="single" w:sz="8" w:space="0" w:color="auto"/>
              <w:bottom w:val="single" w:sz="8" w:space="0" w:color="auto"/>
              <w:right w:val="single" w:sz="8" w:space="0" w:color="auto"/>
            </w:tcBorders>
            <w:vAlign w:val="center"/>
            <w:hideMark/>
          </w:tcPr>
          <w:p w14:paraId="49180DF0" w14:textId="77777777" w:rsidR="00797721" w:rsidRDefault="00797721" w:rsidP="00797721">
            <w:pPr>
              <w:pStyle w:val="TAC"/>
              <w:rPr>
                <w:rStyle w:val="TALCar"/>
                <w:sz w:val="16"/>
                <w:szCs w:val="16"/>
              </w:rPr>
            </w:pPr>
            <w:r>
              <w:rPr>
                <w:rStyle w:val="TALCar"/>
                <w:sz w:val="16"/>
                <w:szCs w:val="16"/>
              </w:rPr>
              <w:t>DRX cycle</w:t>
            </w:r>
          </w:p>
        </w:tc>
        <w:tc>
          <w:tcPr>
            <w:tcW w:w="2160" w:type="dxa"/>
            <w:tcBorders>
              <w:top w:val="single" w:sz="8" w:space="0" w:color="auto"/>
              <w:left w:val="single" w:sz="8" w:space="0" w:color="auto"/>
              <w:bottom w:val="single" w:sz="8" w:space="0" w:color="auto"/>
              <w:right w:val="single" w:sz="8" w:space="0" w:color="auto"/>
            </w:tcBorders>
          </w:tcPr>
          <w:p w14:paraId="3ADB9F15" w14:textId="481405A2" w:rsidR="00797721" w:rsidRPr="00EB4787" w:rsidRDefault="00797721" w:rsidP="00797721">
            <w:pPr>
              <w:pStyle w:val="TAC"/>
              <w:rPr>
                <w:rStyle w:val="TALCar"/>
                <w:sz w:val="16"/>
                <w:szCs w:val="16"/>
                <w:lang w:val="en-US"/>
              </w:rPr>
            </w:pPr>
            <w:r>
              <w:rPr>
                <w:rStyle w:val="TALCar"/>
                <w:sz w:val="16"/>
                <w:szCs w:val="16"/>
                <w:lang w:val="en-US"/>
              </w:rPr>
              <w:t>30.72s</w:t>
            </w:r>
          </w:p>
        </w:tc>
        <w:tc>
          <w:tcPr>
            <w:tcW w:w="2250" w:type="dxa"/>
            <w:tcBorders>
              <w:top w:val="single" w:sz="8" w:space="0" w:color="auto"/>
              <w:left w:val="single" w:sz="8" w:space="0" w:color="auto"/>
              <w:bottom w:val="single" w:sz="8" w:space="0" w:color="auto"/>
              <w:right w:val="single" w:sz="8" w:space="0" w:color="auto"/>
            </w:tcBorders>
          </w:tcPr>
          <w:p w14:paraId="1672BBE1" w14:textId="177124DB" w:rsidR="00797721" w:rsidRDefault="00797721" w:rsidP="00797721">
            <w:pPr>
              <w:pStyle w:val="TAC"/>
              <w:rPr>
                <w:rStyle w:val="TALCar"/>
                <w:sz w:val="16"/>
                <w:szCs w:val="16"/>
              </w:rPr>
            </w:pPr>
            <w:r>
              <w:rPr>
                <w:rStyle w:val="TALCar"/>
                <w:sz w:val="16"/>
                <w:szCs w:val="16"/>
                <w:lang w:val="en-US"/>
              </w:rPr>
              <w:t>30.72s</w:t>
            </w:r>
          </w:p>
        </w:tc>
        <w:tc>
          <w:tcPr>
            <w:tcW w:w="2340" w:type="dxa"/>
            <w:tcBorders>
              <w:top w:val="single" w:sz="8" w:space="0" w:color="auto"/>
              <w:left w:val="single" w:sz="8" w:space="0" w:color="auto"/>
              <w:bottom w:val="single" w:sz="8" w:space="0" w:color="auto"/>
              <w:right w:val="single" w:sz="8" w:space="0" w:color="auto"/>
            </w:tcBorders>
          </w:tcPr>
          <w:p w14:paraId="4A9E52A5" w14:textId="31FCFD6A" w:rsidR="00797721" w:rsidRDefault="00797721" w:rsidP="00797721">
            <w:pPr>
              <w:pStyle w:val="TAC"/>
              <w:rPr>
                <w:rStyle w:val="TALCar"/>
                <w:sz w:val="16"/>
                <w:szCs w:val="16"/>
              </w:rPr>
            </w:pPr>
            <w:r>
              <w:rPr>
                <w:rStyle w:val="TALCar"/>
                <w:sz w:val="16"/>
                <w:szCs w:val="16"/>
                <w:lang w:val="en-US"/>
              </w:rPr>
              <w:t>30.72s</w:t>
            </w:r>
          </w:p>
        </w:tc>
        <w:tc>
          <w:tcPr>
            <w:tcW w:w="2160" w:type="dxa"/>
            <w:tcBorders>
              <w:top w:val="single" w:sz="8" w:space="0" w:color="auto"/>
              <w:left w:val="single" w:sz="8" w:space="0" w:color="auto"/>
              <w:bottom w:val="single" w:sz="8" w:space="0" w:color="auto"/>
              <w:right w:val="single" w:sz="8" w:space="0" w:color="auto"/>
            </w:tcBorders>
          </w:tcPr>
          <w:p w14:paraId="36D56EB7" w14:textId="1438F86A" w:rsidR="00797721" w:rsidRDefault="00797721" w:rsidP="00797721">
            <w:pPr>
              <w:pStyle w:val="TAC"/>
              <w:rPr>
                <w:rStyle w:val="TALCar"/>
                <w:sz w:val="16"/>
                <w:szCs w:val="16"/>
                <w:lang w:val="en-US"/>
              </w:rPr>
            </w:pPr>
            <w:r>
              <w:rPr>
                <w:rStyle w:val="TALCar"/>
                <w:sz w:val="16"/>
                <w:szCs w:val="16"/>
                <w:lang w:val="en-US"/>
              </w:rPr>
              <w:t>30.72s</w:t>
            </w:r>
          </w:p>
        </w:tc>
      </w:tr>
      <w:tr w:rsidR="00797721" w14:paraId="61383F6F" w14:textId="77777777" w:rsidTr="006B331E">
        <w:trPr>
          <w:trHeight w:val="20"/>
          <w:jc w:val="center"/>
        </w:trPr>
        <w:tc>
          <w:tcPr>
            <w:tcW w:w="1890" w:type="dxa"/>
            <w:tcBorders>
              <w:top w:val="single" w:sz="8" w:space="0" w:color="auto"/>
              <w:left w:val="single" w:sz="8" w:space="0" w:color="auto"/>
              <w:bottom w:val="single" w:sz="8" w:space="0" w:color="auto"/>
              <w:right w:val="single" w:sz="8" w:space="0" w:color="auto"/>
            </w:tcBorders>
            <w:vAlign w:val="center"/>
            <w:hideMark/>
          </w:tcPr>
          <w:p w14:paraId="23F95232" w14:textId="77777777" w:rsidR="00797721" w:rsidRDefault="00797721" w:rsidP="00797721">
            <w:pPr>
              <w:pStyle w:val="TAC"/>
              <w:rPr>
                <w:rStyle w:val="TALCar"/>
                <w:sz w:val="16"/>
                <w:szCs w:val="16"/>
                <w:lang w:eastAsia="zh-CN"/>
              </w:rPr>
            </w:pPr>
            <w:r>
              <w:rPr>
                <w:rStyle w:val="TALCar"/>
                <w:sz w:val="16"/>
                <w:szCs w:val="16"/>
                <w:lang w:eastAsia="zh-CN"/>
              </w:rPr>
              <w:t>paging reception</w:t>
            </w:r>
          </w:p>
        </w:tc>
        <w:tc>
          <w:tcPr>
            <w:tcW w:w="2160" w:type="dxa"/>
            <w:tcBorders>
              <w:top w:val="single" w:sz="8" w:space="0" w:color="auto"/>
              <w:left w:val="single" w:sz="8" w:space="0" w:color="auto"/>
              <w:bottom w:val="single" w:sz="8" w:space="0" w:color="auto"/>
              <w:right w:val="single" w:sz="8" w:space="0" w:color="auto"/>
            </w:tcBorders>
          </w:tcPr>
          <w:p w14:paraId="2ED31E55" w14:textId="15B28AAE" w:rsidR="00797721" w:rsidRPr="005F3757" w:rsidRDefault="00797721" w:rsidP="00797721">
            <w:pPr>
              <w:pStyle w:val="TAC"/>
              <w:rPr>
                <w:rStyle w:val="TALCar"/>
                <w:sz w:val="16"/>
                <w:szCs w:val="16"/>
                <w:lang w:val="en-US"/>
              </w:rPr>
            </w:pPr>
            <w:r>
              <w:rPr>
                <w:rStyle w:val="TALCar"/>
                <w:sz w:val="16"/>
                <w:szCs w:val="16"/>
                <w:lang w:val="en-US"/>
              </w:rPr>
              <w:t>30.72s</w:t>
            </w:r>
          </w:p>
        </w:tc>
        <w:tc>
          <w:tcPr>
            <w:tcW w:w="2250" w:type="dxa"/>
            <w:tcBorders>
              <w:top w:val="single" w:sz="8" w:space="0" w:color="auto"/>
              <w:left w:val="single" w:sz="8" w:space="0" w:color="auto"/>
              <w:bottom w:val="single" w:sz="8" w:space="0" w:color="auto"/>
              <w:right w:val="single" w:sz="8" w:space="0" w:color="auto"/>
            </w:tcBorders>
          </w:tcPr>
          <w:p w14:paraId="743F785F" w14:textId="25B36A2C" w:rsidR="00797721" w:rsidRDefault="00797721" w:rsidP="00797721">
            <w:pPr>
              <w:pStyle w:val="TAC"/>
              <w:rPr>
                <w:rStyle w:val="TALCar"/>
                <w:sz w:val="16"/>
                <w:szCs w:val="16"/>
              </w:rPr>
            </w:pPr>
            <w:r>
              <w:rPr>
                <w:rStyle w:val="TALCar"/>
                <w:sz w:val="16"/>
                <w:szCs w:val="16"/>
                <w:lang w:val="en-US"/>
              </w:rPr>
              <w:t>30.72s</w:t>
            </w:r>
          </w:p>
        </w:tc>
        <w:tc>
          <w:tcPr>
            <w:tcW w:w="2340" w:type="dxa"/>
            <w:tcBorders>
              <w:top w:val="single" w:sz="8" w:space="0" w:color="auto"/>
              <w:left w:val="single" w:sz="8" w:space="0" w:color="auto"/>
              <w:bottom w:val="single" w:sz="8" w:space="0" w:color="auto"/>
              <w:right w:val="single" w:sz="8" w:space="0" w:color="auto"/>
            </w:tcBorders>
          </w:tcPr>
          <w:p w14:paraId="41F9B804" w14:textId="548F035A" w:rsidR="00797721" w:rsidRDefault="00797721" w:rsidP="00797721">
            <w:pPr>
              <w:pStyle w:val="TAC"/>
              <w:rPr>
                <w:rStyle w:val="TALCar"/>
                <w:sz w:val="16"/>
                <w:szCs w:val="16"/>
              </w:rPr>
            </w:pPr>
            <w:r>
              <w:rPr>
                <w:rStyle w:val="TALCar"/>
                <w:sz w:val="16"/>
                <w:szCs w:val="16"/>
                <w:lang w:val="en-US"/>
              </w:rPr>
              <w:t>30.72s</w:t>
            </w:r>
          </w:p>
        </w:tc>
        <w:tc>
          <w:tcPr>
            <w:tcW w:w="2160" w:type="dxa"/>
            <w:tcBorders>
              <w:top w:val="single" w:sz="8" w:space="0" w:color="auto"/>
              <w:left w:val="single" w:sz="8" w:space="0" w:color="auto"/>
              <w:bottom w:val="single" w:sz="8" w:space="0" w:color="auto"/>
              <w:right w:val="single" w:sz="8" w:space="0" w:color="auto"/>
            </w:tcBorders>
          </w:tcPr>
          <w:p w14:paraId="241553B0" w14:textId="6BC4745E" w:rsidR="00797721" w:rsidRDefault="00797721" w:rsidP="00797721">
            <w:pPr>
              <w:pStyle w:val="TAC"/>
              <w:rPr>
                <w:rStyle w:val="TALCar"/>
                <w:sz w:val="16"/>
                <w:szCs w:val="16"/>
                <w:lang w:val="en-US"/>
              </w:rPr>
            </w:pPr>
            <w:r>
              <w:rPr>
                <w:rStyle w:val="TALCar"/>
                <w:sz w:val="16"/>
                <w:szCs w:val="16"/>
                <w:lang w:val="en-US"/>
              </w:rPr>
              <w:t>30.72s</w:t>
            </w:r>
          </w:p>
        </w:tc>
      </w:tr>
      <w:tr w:rsidR="00797721" w14:paraId="614726F2" w14:textId="77777777" w:rsidTr="006B331E">
        <w:trPr>
          <w:trHeight w:val="20"/>
          <w:jc w:val="center"/>
        </w:trPr>
        <w:tc>
          <w:tcPr>
            <w:tcW w:w="1890" w:type="dxa"/>
            <w:tcBorders>
              <w:top w:val="single" w:sz="8" w:space="0" w:color="auto"/>
              <w:left w:val="single" w:sz="8" w:space="0" w:color="auto"/>
              <w:bottom w:val="single" w:sz="8" w:space="0" w:color="auto"/>
              <w:right w:val="single" w:sz="8" w:space="0" w:color="auto"/>
            </w:tcBorders>
            <w:vAlign w:val="center"/>
            <w:hideMark/>
          </w:tcPr>
          <w:p w14:paraId="45E65D84" w14:textId="77777777" w:rsidR="00797721" w:rsidRDefault="00797721" w:rsidP="00797721">
            <w:pPr>
              <w:pStyle w:val="TAC"/>
              <w:rPr>
                <w:rStyle w:val="TALCar"/>
                <w:sz w:val="16"/>
                <w:szCs w:val="16"/>
              </w:rPr>
            </w:pPr>
            <w:r>
              <w:rPr>
                <w:rStyle w:val="TALCar"/>
                <w:sz w:val="16"/>
                <w:szCs w:val="16"/>
              </w:rPr>
              <w:t>RS periodicity</w:t>
            </w:r>
          </w:p>
        </w:tc>
        <w:tc>
          <w:tcPr>
            <w:tcW w:w="2160" w:type="dxa"/>
            <w:tcBorders>
              <w:top w:val="single" w:sz="8" w:space="0" w:color="auto"/>
              <w:left w:val="single" w:sz="8" w:space="0" w:color="auto"/>
              <w:bottom w:val="single" w:sz="8" w:space="0" w:color="auto"/>
              <w:right w:val="single" w:sz="8" w:space="0" w:color="auto"/>
            </w:tcBorders>
          </w:tcPr>
          <w:p w14:paraId="319E62C7" w14:textId="3564C9EE" w:rsidR="00797721" w:rsidRPr="005F3757" w:rsidRDefault="00797721" w:rsidP="00797721">
            <w:pPr>
              <w:pStyle w:val="TAC"/>
              <w:rPr>
                <w:rStyle w:val="TALCar"/>
                <w:sz w:val="16"/>
                <w:szCs w:val="16"/>
                <w:lang w:val="en-US"/>
              </w:rPr>
            </w:pPr>
            <w:r>
              <w:rPr>
                <w:rStyle w:val="TALCar"/>
                <w:sz w:val="16"/>
                <w:szCs w:val="16"/>
                <w:lang w:val="en-US"/>
              </w:rPr>
              <w:t>30.72s</w:t>
            </w:r>
          </w:p>
        </w:tc>
        <w:tc>
          <w:tcPr>
            <w:tcW w:w="2250" w:type="dxa"/>
            <w:tcBorders>
              <w:top w:val="single" w:sz="8" w:space="0" w:color="auto"/>
              <w:left w:val="single" w:sz="8" w:space="0" w:color="auto"/>
              <w:bottom w:val="single" w:sz="8" w:space="0" w:color="auto"/>
              <w:right w:val="single" w:sz="8" w:space="0" w:color="auto"/>
            </w:tcBorders>
          </w:tcPr>
          <w:p w14:paraId="24402D42" w14:textId="6A13A0A5" w:rsidR="00797721" w:rsidRDefault="00797721" w:rsidP="00797721">
            <w:pPr>
              <w:pStyle w:val="TAC"/>
              <w:rPr>
                <w:rStyle w:val="TALCar"/>
                <w:sz w:val="16"/>
                <w:szCs w:val="16"/>
              </w:rPr>
            </w:pPr>
            <w:r>
              <w:rPr>
                <w:rStyle w:val="TALCar"/>
                <w:sz w:val="16"/>
                <w:szCs w:val="16"/>
                <w:lang w:val="en-US"/>
              </w:rPr>
              <w:t>30.72s</w:t>
            </w:r>
          </w:p>
        </w:tc>
        <w:tc>
          <w:tcPr>
            <w:tcW w:w="2340" w:type="dxa"/>
            <w:tcBorders>
              <w:top w:val="single" w:sz="8" w:space="0" w:color="auto"/>
              <w:left w:val="single" w:sz="8" w:space="0" w:color="auto"/>
              <w:bottom w:val="single" w:sz="8" w:space="0" w:color="auto"/>
              <w:right w:val="single" w:sz="8" w:space="0" w:color="auto"/>
            </w:tcBorders>
          </w:tcPr>
          <w:p w14:paraId="4D1502F6" w14:textId="6D299673" w:rsidR="00797721" w:rsidRDefault="00797721" w:rsidP="00797721">
            <w:pPr>
              <w:pStyle w:val="TAC"/>
              <w:rPr>
                <w:rStyle w:val="TALCar"/>
                <w:sz w:val="16"/>
                <w:szCs w:val="16"/>
              </w:rPr>
            </w:pPr>
            <w:r>
              <w:rPr>
                <w:rStyle w:val="TALCar"/>
                <w:sz w:val="16"/>
                <w:szCs w:val="16"/>
                <w:lang w:val="en-US"/>
              </w:rPr>
              <w:t>30.72s</w:t>
            </w:r>
          </w:p>
        </w:tc>
        <w:tc>
          <w:tcPr>
            <w:tcW w:w="2160" w:type="dxa"/>
            <w:tcBorders>
              <w:top w:val="single" w:sz="8" w:space="0" w:color="auto"/>
              <w:left w:val="single" w:sz="8" w:space="0" w:color="auto"/>
              <w:bottom w:val="single" w:sz="8" w:space="0" w:color="auto"/>
              <w:right w:val="single" w:sz="8" w:space="0" w:color="auto"/>
            </w:tcBorders>
          </w:tcPr>
          <w:p w14:paraId="3A1F63DF" w14:textId="1735F547" w:rsidR="00797721" w:rsidRDefault="00797721" w:rsidP="00797721">
            <w:pPr>
              <w:pStyle w:val="TAC"/>
              <w:rPr>
                <w:rStyle w:val="TALCar"/>
                <w:sz w:val="16"/>
                <w:szCs w:val="16"/>
                <w:lang w:val="en-US"/>
              </w:rPr>
            </w:pPr>
            <w:r>
              <w:rPr>
                <w:rStyle w:val="TALCar"/>
                <w:sz w:val="16"/>
                <w:szCs w:val="16"/>
                <w:lang w:val="en-US"/>
              </w:rPr>
              <w:t>30.72s</w:t>
            </w:r>
          </w:p>
        </w:tc>
      </w:tr>
      <w:tr w:rsidR="00CF7F06" w14:paraId="69B4B0AF" w14:textId="77777777" w:rsidTr="006B331E">
        <w:trPr>
          <w:trHeight w:val="20"/>
          <w:jc w:val="center"/>
        </w:trPr>
        <w:tc>
          <w:tcPr>
            <w:tcW w:w="1890" w:type="dxa"/>
            <w:tcBorders>
              <w:top w:val="single" w:sz="8" w:space="0" w:color="auto"/>
              <w:left w:val="single" w:sz="8" w:space="0" w:color="auto"/>
              <w:bottom w:val="single" w:sz="8" w:space="0" w:color="auto"/>
              <w:right w:val="single" w:sz="8" w:space="0" w:color="auto"/>
            </w:tcBorders>
            <w:vAlign w:val="center"/>
            <w:hideMark/>
          </w:tcPr>
          <w:p w14:paraId="01ADEFF4" w14:textId="77777777" w:rsidR="00CF7F06" w:rsidRDefault="00CF7F06" w:rsidP="00E634E9">
            <w:pPr>
              <w:pStyle w:val="TAC"/>
              <w:rPr>
                <w:rStyle w:val="TALCar"/>
                <w:sz w:val="16"/>
                <w:szCs w:val="16"/>
              </w:rPr>
            </w:pPr>
            <w:r>
              <w:rPr>
                <w:rStyle w:val="TALCar"/>
                <w:sz w:val="16"/>
                <w:szCs w:val="16"/>
              </w:rPr>
              <w:t>M-sample</w:t>
            </w:r>
          </w:p>
        </w:tc>
        <w:tc>
          <w:tcPr>
            <w:tcW w:w="2160" w:type="dxa"/>
            <w:tcBorders>
              <w:top w:val="single" w:sz="8" w:space="0" w:color="auto"/>
              <w:left w:val="single" w:sz="8" w:space="0" w:color="auto"/>
              <w:bottom w:val="single" w:sz="8" w:space="0" w:color="auto"/>
              <w:right w:val="single" w:sz="8" w:space="0" w:color="auto"/>
            </w:tcBorders>
          </w:tcPr>
          <w:p w14:paraId="08DB158C" w14:textId="77777777" w:rsidR="00CF7F06" w:rsidRPr="00E634E9" w:rsidRDefault="00CF7F06" w:rsidP="00E634E9">
            <w:pPr>
              <w:pStyle w:val="TAC"/>
              <w:rPr>
                <w:rStyle w:val="TALCar"/>
                <w:sz w:val="16"/>
                <w:szCs w:val="16"/>
                <w:lang w:val="en-US"/>
              </w:rPr>
            </w:pPr>
            <w:r>
              <w:rPr>
                <w:rStyle w:val="TALCar"/>
                <w:sz w:val="16"/>
                <w:szCs w:val="16"/>
                <w:lang w:val="en-US"/>
              </w:rPr>
              <w:t>1</w:t>
            </w:r>
          </w:p>
        </w:tc>
        <w:tc>
          <w:tcPr>
            <w:tcW w:w="2250" w:type="dxa"/>
            <w:tcBorders>
              <w:top w:val="single" w:sz="8" w:space="0" w:color="auto"/>
              <w:left w:val="single" w:sz="8" w:space="0" w:color="auto"/>
              <w:bottom w:val="single" w:sz="8" w:space="0" w:color="auto"/>
              <w:right w:val="single" w:sz="8" w:space="0" w:color="auto"/>
            </w:tcBorders>
          </w:tcPr>
          <w:p w14:paraId="57D64E4A" w14:textId="77777777" w:rsidR="00CF7F06" w:rsidRPr="00E634E9" w:rsidRDefault="00CF7F06" w:rsidP="00E634E9">
            <w:pPr>
              <w:pStyle w:val="TAC"/>
              <w:rPr>
                <w:rStyle w:val="TALCar"/>
                <w:sz w:val="16"/>
                <w:szCs w:val="16"/>
                <w:lang w:val="en-US"/>
              </w:rPr>
            </w:pPr>
            <w:r>
              <w:rPr>
                <w:rStyle w:val="TALCar"/>
                <w:sz w:val="16"/>
                <w:szCs w:val="16"/>
                <w:lang w:val="en-US"/>
              </w:rPr>
              <w:t>1</w:t>
            </w:r>
          </w:p>
        </w:tc>
        <w:tc>
          <w:tcPr>
            <w:tcW w:w="2340" w:type="dxa"/>
            <w:tcBorders>
              <w:top w:val="single" w:sz="8" w:space="0" w:color="auto"/>
              <w:left w:val="single" w:sz="8" w:space="0" w:color="auto"/>
              <w:bottom w:val="single" w:sz="8" w:space="0" w:color="auto"/>
              <w:right w:val="single" w:sz="8" w:space="0" w:color="auto"/>
            </w:tcBorders>
          </w:tcPr>
          <w:p w14:paraId="538640B8" w14:textId="77777777" w:rsidR="00CF7F06" w:rsidRPr="00E634E9" w:rsidRDefault="00CF7F06" w:rsidP="00E634E9">
            <w:pPr>
              <w:pStyle w:val="TAC"/>
              <w:rPr>
                <w:rStyle w:val="TALCar"/>
                <w:sz w:val="16"/>
                <w:szCs w:val="16"/>
                <w:lang w:val="en-US"/>
              </w:rPr>
            </w:pPr>
            <w:r>
              <w:rPr>
                <w:rStyle w:val="TALCar"/>
                <w:sz w:val="16"/>
                <w:szCs w:val="16"/>
                <w:lang w:val="en-US"/>
              </w:rPr>
              <w:t>1</w:t>
            </w:r>
          </w:p>
        </w:tc>
        <w:tc>
          <w:tcPr>
            <w:tcW w:w="2160" w:type="dxa"/>
            <w:tcBorders>
              <w:top w:val="single" w:sz="8" w:space="0" w:color="auto"/>
              <w:left w:val="single" w:sz="8" w:space="0" w:color="auto"/>
              <w:bottom w:val="single" w:sz="8" w:space="0" w:color="auto"/>
              <w:right w:val="single" w:sz="8" w:space="0" w:color="auto"/>
            </w:tcBorders>
          </w:tcPr>
          <w:p w14:paraId="606DA736" w14:textId="77777777" w:rsidR="00CF7F06" w:rsidRDefault="00CF7F06" w:rsidP="00E634E9">
            <w:pPr>
              <w:pStyle w:val="TAC"/>
              <w:rPr>
                <w:rStyle w:val="TALCar"/>
                <w:sz w:val="16"/>
                <w:szCs w:val="16"/>
                <w:lang w:val="en-US"/>
              </w:rPr>
            </w:pPr>
            <w:r>
              <w:rPr>
                <w:rStyle w:val="TALCar"/>
                <w:sz w:val="16"/>
                <w:szCs w:val="16"/>
                <w:lang w:val="en-US"/>
              </w:rPr>
              <w:t>1</w:t>
            </w:r>
          </w:p>
        </w:tc>
      </w:tr>
      <w:tr w:rsidR="00CF7F06" w14:paraId="6ED0BD06" w14:textId="77777777" w:rsidTr="006B331E">
        <w:trPr>
          <w:trHeight w:val="20"/>
          <w:jc w:val="center"/>
        </w:trPr>
        <w:tc>
          <w:tcPr>
            <w:tcW w:w="1890" w:type="dxa"/>
            <w:tcBorders>
              <w:top w:val="single" w:sz="8" w:space="0" w:color="auto"/>
              <w:left w:val="single" w:sz="8" w:space="0" w:color="auto"/>
              <w:bottom w:val="single" w:sz="8" w:space="0" w:color="auto"/>
              <w:right w:val="single" w:sz="8" w:space="0" w:color="auto"/>
            </w:tcBorders>
            <w:vAlign w:val="center"/>
            <w:hideMark/>
          </w:tcPr>
          <w:p w14:paraId="53EB2342" w14:textId="77777777" w:rsidR="00CF7F06" w:rsidRDefault="00CF7F06" w:rsidP="00E634E9">
            <w:pPr>
              <w:pStyle w:val="TAC"/>
              <w:rPr>
                <w:rStyle w:val="TALCar"/>
                <w:sz w:val="16"/>
                <w:szCs w:val="16"/>
              </w:rPr>
            </w:pPr>
            <w:r>
              <w:rPr>
                <w:rStyle w:val="TALCar"/>
                <w:sz w:val="16"/>
                <w:szCs w:val="16"/>
              </w:rPr>
              <w:t>RRM measurement</w:t>
            </w:r>
          </w:p>
        </w:tc>
        <w:tc>
          <w:tcPr>
            <w:tcW w:w="2160" w:type="dxa"/>
            <w:tcBorders>
              <w:top w:val="single" w:sz="8" w:space="0" w:color="auto"/>
              <w:left w:val="single" w:sz="8" w:space="0" w:color="auto"/>
              <w:bottom w:val="single" w:sz="8" w:space="0" w:color="auto"/>
              <w:right w:val="single" w:sz="8" w:space="0" w:color="auto"/>
            </w:tcBorders>
          </w:tcPr>
          <w:p w14:paraId="7EB47436" w14:textId="77777777" w:rsidR="00CF7F06" w:rsidRPr="00005C42" w:rsidRDefault="00CF7F06" w:rsidP="00E634E9">
            <w:pPr>
              <w:pStyle w:val="TAC"/>
              <w:rPr>
                <w:rStyle w:val="TALCar"/>
                <w:sz w:val="16"/>
                <w:szCs w:val="16"/>
                <w:lang w:val="en-US"/>
              </w:rPr>
            </w:pPr>
            <w:r>
              <w:rPr>
                <w:rStyle w:val="TALCar"/>
                <w:sz w:val="16"/>
                <w:szCs w:val="16"/>
                <w:lang w:val="en-US"/>
              </w:rPr>
              <w:t>N/A</w:t>
            </w:r>
          </w:p>
        </w:tc>
        <w:tc>
          <w:tcPr>
            <w:tcW w:w="2250" w:type="dxa"/>
            <w:tcBorders>
              <w:top w:val="single" w:sz="8" w:space="0" w:color="auto"/>
              <w:left w:val="single" w:sz="8" w:space="0" w:color="auto"/>
              <w:bottom w:val="single" w:sz="8" w:space="0" w:color="auto"/>
              <w:right w:val="single" w:sz="8" w:space="0" w:color="auto"/>
            </w:tcBorders>
          </w:tcPr>
          <w:p w14:paraId="6BDB48A1" w14:textId="77777777" w:rsidR="00CF7F06" w:rsidRDefault="00CF7F06" w:rsidP="00E634E9">
            <w:pPr>
              <w:pStyle w:val="TAC"/>
              <w:rPr>
                <w:rStyle w:val="TALCar"/>
                <w:sz w:val="16"/>
                <w:szCs w:val="16"/>
              </w:rPr>
            </w:pPr>
            <w:r>
              <w:rPr>
                <w:rStyle w:val="TALCar"/>
                <w:sz w:val="16"/>
                <w:szCs w:val="16"/>
                <w:lang w:val="en-US"/>
              </w:rPr>
              <w:t>N/A</w:t>
            </w:r>
          </w:p>
        </w:tc>
        <w:tc>
          <w:tcPr>
            <w:tcW w:w="2340" w:type="dxa"/>
            <w:tcBorders>
              <w:top w:val="single" w:sz="8" w:space="0" w:color="auto"/>
              <w:left w:val="single" w:sz="8" w:space="0" w:color="auto"/>
              <w:bottom w:val="single" w:sz="8" w:space="0" w:color="auto"/>
              <w:right w:val="single" w:sz="8" w:space="0" w:color="auto"/>
            </w:tcBorders>
          </w:tcPr>
          <w:p w14:paraId="567E42FF" w14:textId="77777777" w:rsidR="00CF7F06" w:rsidRDefault="00CF7F06" w:rsidP="00E634E9">
            <w:pPr>
              <w:pStyle w:val="TAC"/>
              <w:rPr>
                <w:rStyle w:val="TALCar"/>
                <w:sz w:val="16"/>
                <w:szCs w:val="16"/>
              </w:rPr>
            </w:pPr>
            <w:r>
              <w:rPr>
                <w:rStyle w:val="TALCar"/>
                <w:sz w:val="16"/>
                <w:szCs w:val="16"/>
                <w:lang w:val="en-US"/>
              </w:rPr>
              <w:t>N/A</w:t>
            </w:r>
          </w:p>
        </w:tc>
        <w:tc>
          <w:tcPr>
            <w:tcW w:w="2160" w:type="dxa"/>
            <w:tcBorders>
              <w:top w:val="single" w:sz="8" w:space="0" w:color="auto"/>
              <w:left w:val="single" w:sz="8" w:space="0" w:color="auto"/>
              <w:bottom w:val="single" w:sz="8" w:space="0" w:color="auto"/>
              <w:right w:val="single" w:sz="8" w:space="0" w:color="auto"/>
            </w:tcBorders>
          </w:tcPr>
          <w:p w14:paraId="44DD09E0" w14:textId="77777777" w:rsidR="00CF7F06" w:rsidRDefault="00CF7F06" w:rsidP="00E634E9">
            <w:pPr>
              <w:pStyle w:val="TAC"/>
              <w:rPr>
                <w:rStyle w:val="TALCar"/>
                <w:sz w:val="16"/>
                <w:szCs w:val="16"/>
                <w:lang w:val="en-US"/>
              </w:rPr>
            </w:pPr>
            <w:r>
              <w:rPr>
                <w:rStyle w:val="TALCar"/>
                <w:sz w:val="16"/>
                <w:szCs w:val="16"/>
                <w:lang w:val="en-US"/>
              </w:rPr>
              <w:t>N/A</w:t>
            </w:r>
          </w:p>
        </w:tc>
      </w:tr>
      <w:tr w:rsidR="00CF7F06" w14:paraId="2B711F66" w14:textId="77777777" w:rsidTr="006B331E">
        <w:trPr>
          <w:trHeight w:val="20"/>
          <w:jc w:val="center"/>
        </w:trPr>
        <w:tc>
          <w:tcPr>
            <w:tcW w:w="1890" w:type="dxa"/>
            <w:tcBorders>
              <w:top w:val="single" w:sz="8" w:space="0" w:color="auto"/>
              <w:left w:val="single" w:sz="8" w:space="0" w:color="auto"/>
              <w:bottom w:val="single" w:sz="8" w:space="0" w:color="auto"/>
              <w:right w:val="single" w:sz="8" w:space="0" w:color="auto"/>
            </w:tcBorders>
            <w:vAlign w:val="center"/>
            <w:hideMark/>
          </w:tcPr>
          <w:p w14:paraId="58F08989" w14:textId="77777777" w:rsidR="00CF7F06" w:rsidRDefault="00CF7F06" w:rsidP="00E634E9">
            <w:pPr>
              <w:pStyle w:val="TAC"/>
              <w:rPr>
                <w:rStyle w:val="TALCar"/>
                <w:sz w:val="16"/>
                <w:szCs w:val="16"/>
                <w:lang w:eastAsia="zh-CN"/>
              </w:rPr>
            </w:pPr>
            <w:r>
              <w:rPr>
                <w:rStyle w:val="TALCar"/>
                <w:sz w:val="16"/>
                <w:szCs w:val="16"/>
                <w:lang w:eastAsia="zh-CN"/>
              </w:rPr>
              <w:t>BWP switching</w:t>
            </w:r>
          </w:p>
        </w:tc>
        <w:tc>
          <w:tcPr>
            <w:tcW w:w="2160" w:type="dxa"/>
            <w:tcBorders>
              <w:top w:val="single" w:sz="8" w:space="0" w:color="auto"/>
              <w:left w:val="single" w:sz="8" w:space="0" w:color="auto"/>
              <w:bottom w:val="single" w:sz="8" w:space="0" w:color="auto"/>
              <w:right w:val="single" w:sz="8" w:space="0" w:color="auto"/>
            </w:tcBorders>
          </w:tcPr>
          <w:p w14:paraId="1ED93E70" w14:textId="77777777" w:rsidR="00CF7F06" w:rsidRDefault="00CF7F06" w:rsidP="00E634E9">
            <w:pPr>
              <w:pStyle w:val="TAC"/>
              <w:rPr>
                <w:rStyle w:val="TALCar"/>
                <w:sz w:val="16"/>
                <w:szCs w:val="16"/>
              </w:rPr>
            </w:pPr>
            <w:r>
              <w:rPr>
                <w:rStyle w:val="TALCar"/>
                <w:sz w:val="16"/>
                <w:szCs w:val="16"/>
                <w:lang w:val="en-US"/>
              </w:rPr>
              <w:t>N/A</w:t>
            </w:r>
          </w:p>
        </w:tc>
        <w:tc>
          <w:tcPr>
            <w:tcW w:w="2250" w:type="dxa"/>
            <w:tcBorders>
              <w:top w:val="single" w:sz="8" w:space="0" w:color="auto"/>
              <w:left w:val="single" w:sz="8" w:space="0" w:color="auto"/>
              <w:bottom w:val="single" w:sz="8" w:space="0" w:color="auto"/>
              <w:right w:val="single" w:sz="8" w:space="0" w:color="auto"/>
            </w:tcBorders>
          </w:tcPr>
          <w:p w14:paraId="0F3D1739" w14:textId="77777777" w:rsidR="00CF7F06" w:rsidRDefault="00CF7F06" w:rsidP="00E634E9">
            <w:pPr>
              <w:pStyle w:val="TAC"/>
              <w:rPr>
                <w:rStyle w:val="TALCar"/>
                <w:sz w:val="16"/>
                <w:szCs w:val="16"/>
              </w:rPr>
            </w:pPr>
            <w:r>
              <w:rPr>
                <w:rStyle w:val="TALCar"/>
                <w:sz w:val="16"/>
                <w:szCs w:val="16"/>
                <w:lang w:val="en-US"/>
              </w:rPr>
              <w:t>N/A</w:t>
            </w:r>
          </w:p>
        </w:tc>
        <w:tc>
          <w:tcPr>
            <w:tcW w:w="2340" w:type="dxa"/>
            <w:tcBorders>
              <w:top w:val="single" w:sz="8" w:space="0" w:color="auto"/>
              <w:left w:val="single" w:sz="8" w:space="0" w:color="auto"/>
              <w:bottom w:val="single" w:sz="8" w:space="0" w:color="auto"/>
              <w:right w:val="single" w:sz="8" w:space="0" w:color="auto"/>
            </w:tcBorders>
          </w:tcPr>
          <w:p w14:paraId="35B09297" w14:textId="77777777" w:rsidR="00CF7F06" w:rsidRDefault="00CF7F06" w:rsidP="00E634E9">
            <w:pPr>
              <w:pStyle w:val="TAC"/>
              <w:rPr>
                <w:rStyle w:val="TALCar"/>
                <w:sz w:val="16"/>
                <w:szCs w:val="16"/>
              </w:rPr>
            </w:pPr>
            <w:r>
              <w:rPr>
                <w:rStyle w:val="TALCar"/>
                <w:sz w:val="16"/>
                <w:szCs w:val="16"/>
                <w:lang w:val="en-US"/>
              </w:rPr>
              <w:t>N/A</w:t>
            </w:r>
          </w:p>
        </w:tc>
        <w:tc>
          <w:tcPr>
            <w:tcW w:w="2160" w:type="dxa"/>
            <w:tcBorders>
              <w:top w:val="single" w:sz="8" w:space="0" w:color="auto"/>
              <w:left w:val="single" w:sz="8" w:space="0" w:color="auto"/>
              <w:bottom w:val="single" w:sz="8" w:space="0" w:color="auto"/>
              <w:right w:val="single" w:sz="8" w:space="0" w:color="auto"/>
            </w:tcBorders>
          </w:tcPr>
          <w:p w14:paraId="51F47D20" w14:textId="77777777" w:rsidR="00CF7F06" w:rsidRDefault="00CF7F06" w:rsidP="00E634E9">
            <w:pPr>
              <w:pStyle w:val="TAC"/>
              <w:rPr>
                <w:rStyle w:val="TALCar"/>
                <w:sz w:val="16"/>
                <w:szCs w:val="16"/>
                <w:lang w:val="en-US"/>
              </w:rPr>
            </w:pPr>
            <w:r>
              <w:rPr>
                <w:rStyle w:val="TALCar"/>
                <w:sz w:val="16"/>
                <w:szCs w:val="16"/>
                <w:lang w:val="en-US"/>
              </w:rPr>
              <w:t>N/A</w:t>
            </w:r>
          </w:p>
        </w:tc>
      </w:tr>
      <w:tr w:rsidR="00CF7F06" w14:paraId="45C5A4A5" w14:textId="77777777" w:rsidTr="006B331E">
        <w:trPr>
          <w:trHeight w:val="20"/>
          <w:jc w:val="center"/>
        </w:trPr>
        <w:tc>
          <w:tcPr>
            <w:tcW w:w="1890" w:type="dxa"/>
            <w:tcBorders>
              <w:top w:val="single" w:sz="8" w:space="0" w:color="auto"/>
              <w:left w:val="single" w:sz="8" w:space="0" w:color="auto"/>
              <w:bottom w:val="single" w:sz="8" w:space="0" w:color="auto"/>
              <w:right w:val="single" w:sz="8" w:space="0" w:color="auto"/>
            </w:tcBorders>
            <w:vAlign w:val="center"/>
            <w:hideMark/>
          </w:tcPr>
          <w:p w14:paraId="2DCE5FAD" w14:textId="77777777" w:rsidR="00CF7F06" w:rsidRPr="00E634E9" w:rsidRDefault="00CF7F06" w:rsidP="00E634E9">
            <w:pPr>
              <w:pStyle w:val="TAC"/>
              <w:rPr>
                <w:rStyle w:val="TALCar"/>
                <w:sz w:val="16"/>
                <w:szCs w:val="16"/>
                <w:lang w:val="en-US" w:eastAsia="zh-CN"/>
              </w:rPr>
            </w:pPr>
            <w:r>
              <w:rPr>
                <w:rStyle w:val="TALCar"/>
                <w:sz w:val="16"/>
                <w:szCs w:val="16"/>
                <w:lang w:eastAsia="zh-CN"/>
              </w:rPr>
              <w:t>Measurement reporting (e.g., RA/CG-SDT, reporting interval)</w:t>
            </w:r>
            <w:r>
              <w:rPr>
                <w:rStyle w:val="TALCar"/>
                <w:sz w:val="16"/>
                <w:szCs w:val="16"/>
                <w:lang w:val="en-US" w:eastAsia="zh-CN"/>
              </w:rPr>
              <w:t>, SRS config</w:t>
            </w:r>
          </w:p>
        </w:tc>
        <w:tc>
          <w:tcPr>
            <w:tcW w:w="2160" w:type="dxa"/>
            <w:tcBorders>
              <w:top w:val="single" w:sz="8" w:space="0" w:color="auto"/>
              <w:left w:val="single" w:sz="8" w:space="0" w:color="auto"/>
              <w:bottom w:val="single" w:sz="8" w:space="0" w:color="auto"/>
              <w:right w:val="single" w:sz="8" w:space="0" w:color="auto"/>
            </w:tcBorders>
          </w:tcPr>
          <w:p w14:paraId="61393E98" w14:textId="2CE62465" w:rsidR="00CF7F06" w:rsidRPr="003F378E" w:rsidRDefault="00CF7F06" w:rsidP="00E634E9">
            <w:pPr>
              <w:pStyle w:val="TAC"/>
              <w:rPr>
                <w:rStyle w:val="TALCar"/>
                <w:sz w:val="16"/>
                <w:szCs w:val="16"/>
                <w:lang w:val="en-US"/>
              </w:rPr>
            </w:pPr>
            <w:r>
              <w:rPr>
                <w:rStyle w:val="TALCar"/>
                <w:sz w:val="16"/>
                <w:szCs w:val="16"/>
                <w:lang w:val="en-US"/>
              </w:rPr>
              <w:t xml:space="preserve">CG-SDT, </w:t>
            </w:r>
            <w:r w:rsidR="00885CE3">
              <w:rPr>
                <w:rStyle w:val="TALCar"/>
                <w:sz w:val="16"/>
                <w:szCs w:val="16"/>
                <w:lang w:val="en-US"/>
              </w:rPr>
              <w:t>30.72s</w:t>
            </w:r>
          </w:p>
        </w:tc>
        <w:tc>
          <w:tcPr>
            <w:tcW w:w="2250" w:type="dxa"/>
            <w:tcBorders>
              <w:top w:val="single" w:sz="8" w:space="0" w:color="auto"/>
              <w:left w:val="single" w:sz="8" w:space="0" w:color="auto"/>
              <w:bottom w:val="single" w:sz="8" w:space="0" w:color="auto"/>
              <w:right w:val="single" w:sz="8" w:space="0" w:color="auto"/>
            </w:tcBorders>
          </w:tcPr>
          <w:p w14:paraId="6C2349BF" w14:textId="77777777" w:rsidR="00CF7F06" w:rsidRDefault="00CF7F06" w:rsidP="00E634E9">
            <w:pPr>
              <w:pStyle w:val="TAC"/>
              <w:rPr>
                <w:rStyle w:val="TALCar"/>
                <w:sz w:val="16"/>
                <w:szCs w:val="16"/>
              </w:rPr>
            </w:pPr>
          </w:p>
        </w:tc>
        <w:tc>
          <w:tcPr>
            <w:tcW w:w="2340" w:type="dxa"/>
            <w:tcBorders>
              <w:top w:val="single" w:sz="8" w:space="0" w:color="auto"/>
              <w:left w:val="single" w:sz="8" w:space="0" w:color="auto"/>
              <w:bottom w:val="single" w:sz="8" w:space="0" w:color="auto"/>
              <w:right w:val="single" w:sz="8" w:space="0" w:color="auto"/>
            </w:tcBorders>
          </w:tcPr>
          <w:p w14:paraId="20D1203F" w14:textId="77777777" w:rsidR="00CF7F06" w:rsidRDefault="00CF7F06" w:rsidP="00E634E9">
            <w:pPr>
              <w:pStyle w:val="TAC"/>
              <w:rPr>
                <w:rStyle w:val="TALCar"/>
                <w:sz w:val="16"/>
                <w:szCs w:val="16"/>
              </w:rPr>
            </w:pPr>
          </w:p>
        </w:tc>
        <w:tc>
          <w:tcPr>
            <w:tcW w:w="2160" w:type="dxa"/>
            <w:tcBorders>
              <w:top w:val="single" w:sz="8" w:space="0" w:color="auto"/>
              <w:left w:val="single" w:sz="8" w:space="0" w:color="auto"/>
              <w:bottom w:val="single" w:sz="8" w:space="0" w:color="auto"/>
              <w:right w:val="single" w:sz="8" w:space="0" w:color="auto"/>
            </w:tcBorders>
          </w:tcPr>
          <w:p w14:paraId="11CECE1B" w14:textId="77777777" w:rsidR="00CF7F06" w:rsidRDefault="00CF7F06" w:rsidP="00E634E9">
            <w:pPr>
              <w:pStyle w:val="TAC"/>
              <w:rPr>
                <w:rStyle w:val="TALCar"/>
                <w:sz w:val="16"/>
                <w:szCs w:val="16"/>
              </w:rPr>
            </w:pPr>
            <w:r>
              <w:rPr>
                <w:rStyle w:val="TALCar"/>
                <w:sz w:val="16"/>
                <w:szCs w:val="16"/>
                <w:lang w:eastAsia="zh-CN"/>
              </w:rPr>
              <w:t>RA-SDT for SRS configuration (</w:t>
            </w:r>
            <w:r>
              <w:rPr>
                <w:rStyle w:val="TALCar"/>
                <w:sz w:val="16"/>
                <w:szCs w:val="16"/>
                <w:lang w:val="en-US" w:eastAsia="zh-CN"/>
              </w:rPr>
              <w:t>every 8</w:t>
            </w:r>
            <w:r>
              <w:rPr>
                <w:rStyle w:val="TALCar"/>
                <w:sz w:val="16"/>
                <w:szCs w:val="16"/>
                <w:lang w:eastAsia="zh-CN"/>
              </w:rPr>
              <w:t xml:space="preserve"> cycle</w:t>
            </w:r>
            <w:r>
              <w:rPr>
                <w:rStyle w:val="TALCar"/>
                <w:sz w:val="16"/>
                <w:szCs w:val="16"/>
                <w:lang w:val="en-US" w:eastAsia="zh-CN"/>
              </w:rPr>
              <w:t>s</w:t>
            </w:r>
            <w:r>
              <w:rPr>
                <w:rStyle w:val="TALCar"/>
                <w:sz w:val="16"/>
                <w:szCs w:val="16"/>
                <w:lang w:eastAsia="zh-CN"/>
              </w:rPr>
              <w:t>)</w:t>
            </w:r>
          </w:p>
        </w:tc>
      </w:tr>
      <w:tr w:rsidR="00CF7F06" w14:paraId="4FF4CC0A" w14:textId="77777777" w:rsidTr="006B331E">
        <w:trPr>
          <w:trHeight w:val="20"/>
          <w:jc w:val="center"/>
        </w:trPr>
        <w:tc>
          <w:tcPr>
            <w:tcW w:w="1890" w:type="dxa"/>
            <w:tcBorders>
              <w:top w:val="single" w:sz="8" w:space="0" w:color="auto"/>
              <w:left w:val="single" w:sz="8" w:space="0" w:color="auto"/>
              <w:bottom w:val="single" w:sz="8" w:space="0" w:color="auto"/>
              <w:right w:val="single" w:sz="8" w:space="0" w:color="auto"/>
            </w:tcBorders>
            <w:vAlign w:val="center"/>
            <w:hideMark/>
          </w:tcPr>
          <w:p w14:paraId="4A4A28AE" w14:textId="77777777" w:rsidR="00CF7F06" w:rsidRDefault="00CF7F06" w:rsidP="00E634E9">
            <w:pPr>
              <w:pStyle w:val="TAC"/>
              <w:rPr>
                <w:rStyle w:val="TALCar"/>
                <w:sz w:val="16"/>
                <w:szCs w:val="16"/>
                <w:lang w:eastAsia="zh-CN"/>
              </w:rPr>
            </w:pPr>
            <w:r>
              <w:rPr>
                <w:rStyle w:val="TALCar"/>
                <w:sz w:val="16"/>
                <w:szCs w:val="16"/>
                <w:lang w:eastAsia="zh-CN"/>
              </w:rPr>
              <w:t>implementation factor K</w:t>
            </w:r>
          </w:p>
        </w:tc>
        <w:tc>
          <w:tcPr>
            <w:tcW w:w="2160" w:type="dxa"/>
            <w:tcBorders>
              <w:top w:val="single" w:sz="8" w:space="0" w:color="auto"/>
              <w:left w:val="single" w:sz="8" w:space="0" w:color="auto"/>
              <w:bottom w:val="single" w:sz="8" w:space="0" w:color="auto"/>
              <w:right w:val="single" w:sz="8" w:space="0" w:color="auto"/>
            </w:tcBorders>
          </w:tcPr>
          <w:p w14:paraId="1A0773C7" w14:textId="77777777" w:rsidR="00CF7F06" w:rsidRPr="005F3757" w:rsidRDefault="00CF7F06" w:rsidP="00E634E9">
            <w:pPr>
              <w:pStyle w:val="TAC"/>
              <w:rPr>
                <w:rStyle w:val="TALCar"/>
                <w:sz w:val="16"/>
                <w:szCs w:val="16"/>
                <w:lang w:val="en-US"/>
              </w:rPr>
            </w:pPr>
            <w:r>
              <w:rPr>
                <w:rStyle w:val="TALCar"/>
                <w:sz w:val="16"/>
                <w:szCs w:val="16"/>
                <w:lang w:val="en-US"/>
              </w:rPr>
              <w:t>1</w:t>
            </w:r>
          </w:p>
        </w:tc>
        <w:tc>
          <w:tcPr>
            <w:tcW w:w="2250" w:type="dxa"/>
            <w:tcBorders>
              <w:top w:val="single" w:sz="8" w:space="0" w:color="auto"/>
              <w:left w:val="single" w:sz="8" w:space="0" w:color="auto"/>
              <w:bottom w:val="single" w:sz="8" w:space="0" w:color="auto"/>
              <w:right w:val="single" w:sz="8" w:space="0" w:color="auto"/>
            </w:tcBorders>
          </w:tcPr>
          <w:p w14:paraId="2AF16798" w14:textId="77777777" w:rsidR="00CF7F06" w:rsidRPr="00B045C4" w:rsidRDefault="00CF7F06" w:rsidP="00E634E9">
            <w:pPr>
              <w:pStyle w:val="TAC"/>
              <w:rPr>
                <w:rStyle w:val="TALCar"/>
                <w:sz w:val="16"/>
                <w:szCs w:val="16"/>
                <w:lang w:val="en-US"/>
              </w:rPr>
            </w:pPr>
            <w:r>
              <w:rPr>
                <w:rStyle w:val="TALCar"/>
                <w:sz w:val="16"/>
                <w:szCs w:val="16"/>
                <w:lang w:val="en-US"/>
              </w:rPr>
              <w:t>1</w:t>
            </w:r>
          </w:p>
        </w:tc>
        <w:tc>
          <w:tcPr>
            <w:tcW w:w="2340" w:type="dxa"/>
            <w:tcBorders>
              <w:top w:val="single" w:sz="8" w:space="0" w:color="auto"/>
              <w:left w:val="single" w:sz="8" w:space="0" w:color="auto"/>
              <w:bottom w:val="single" w:sz="8" w:space="0" w:color="auto"/>
              <w:right w:val="single" w:sz="8" w:space="0" w:color="auto"/>
            </w:tcBorders>
          </w:tcPr>
          <w:p w14:paraId="0A2004F1" w14:textId="77777777" w:rsidR="00CF7F06" w:rsidRPr="00B045C4" w:rsidRDefault="00CF7F06" w:rsidP="00E634E9">
            <w:pPr>
              <w:pStyle w:val="TAC"/>
              <w:rPr>
                <w:rStyle w:val="TALCar"/>
                <w:sz w:val="16"/>
                <w:szCs w:val="16"/>
                <w:lang w:val="en-US"/>
              </w:rPr>
            </w:pPr>
            <w:r>
              <w:rPr>
                <w:rStyle w:val="TALCar"/>
                <w:sz w:val="16"/>
                <w:szCs w:val="16"/>
                <w:lang w:val="en-US"/>
              </w:rPr>
              <w:t>1</w:t>
            </w:r>
          </w:p>
        </w:tc>
        <w:tc>
          <w:tcPr>
            <w:tcW w:w="2160" w:type="dxa"/>
            <w:tcBorders>
              <w:top w:val="single" w:sz="8" w:space="0" w:color="auto"/>
              <w:left w:val="single" w:sz="8" w:space="0" w:color="auto"/>
              <w:bottom w:val="single" w:sz="8" w:space="0" w:color="auto"/>
              <w:right w:val="single" w:sz="8" w:space="0" w:color="auto"/>
            </w:tcBorders>
          </w:tcPr>
          <w:p w14:paraId="096A5969" w14:textId="77777777" w:rsidR="00CF7F06" w:rsidRDefault="00CF7F06" w:rsidP="00E634E9">
            <w:pPr>
              <w:pStyle w:val="TAC"/>
              <w:rPr>
                <w:rStyle w:val="TALCar"/>
                <w:sz w:val="16"/>
                <w:szCs w:val="16"/>
                <w:lang w:val="en-US"/>
              </w:rPr>
            </w:pPr>
            <w:r>
              <w:rPr>
                <w:rStyle w:val="TALCar"/>
                <w:sz w:val="16"/>
                <w:szCs w:val="16"/>
                <w:lang w:val="en-US"/>
              </w:rPr>
              <w:t>1</w:t>
            </w:r>
          </w:p>
        </w:tc>
      </w:tr>
    </w:tbl>
    <w:p w14:paraId="3A4B0A5D" w14:textId="77777777" w:rsidR="00614595" w:rsidRDefault="00614595" w:rsidP="00CF7F06">
      <w:pPr>
        <w:pStyle w:val="TH"/>
      </w:pPr>
    </w:p>
    <w:p w14:paraId="190DFCD8" w14:textId="77777777" w:rsidR="000B5110" w:rsidRDefault="000B5110" w:rsidP="00CF7F06">
      <w:pPr>
        <w:pStyle w:val="TH"/>
      </w:pPr>
    </w:p>
    <w:p w14:paraId="2FC68B72" w14:textId="77777777" w:rsidR="000B5110" w:rsidRDefault="000B5110" w:rsidP="00CF7F06">
      <w:pPr>
        <w:pStyle w:val="TH"/>
      </w:pPr>
    </w:p>
    <w:p w14:paraId="3376BF56" w14:textId="77777777" w:rsidR="000B5110" w:rsidRDefault="000B5110" w:rsidP="00CF7F06">
      <w:pPr>
        <w:pStyle w:val="TH"/>
      </w:pPr>
    </w:p>
    <w:p w14:paraId="7D446CA0" w14:textId="6EE071B2" w:rsidR="00CF7F06" w:rsidRDefault="00CF7F06" w:rsidP="00CF7F06">
      <w:pPr>
        <w:pStyle w:val="TH"/>
        <w:rPr>
          <w:lang w:eastAsia="zh-CN"/>
        </w:rPr>
      </w:pPr>
      <w:r>
        <w:lastRenderedPageBreak/>
        <w:t>Table 1</w:t>
      </w:r>
      <w:r w:rsidR="00372E79">
        <w:t>4</w:t>
      </w:r>
      <w:r>
        <w:t xml:space="preserve">: </w:t>
      </w:r>
      <w:r w:rsidR="006B331E">
        <w:t>Ultra-deep Sleep (TE 5000), K = 4, DRX cycle 30.72s</w:t>
      </w:r>
    </w:p>
    <w:tbl>
      <w:tblPr>
        <w:tblW w:w="10800"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4A0" w:firstRow="1" w:lastRow="0" w:firstColumn="1" w:lastColumn="0" w:noHBand="0" w:noVBand="1"/>
      </w:tblPr>
      <w:tblGrid>
        <w:gridCol w:w="2070"/>
        <w:gridCol w:w="2160"/>
        <w:gridCol w:w="2250"/>
        <w:gridCol w:w="2160"/>
        <w:gridCol w:w="2160"/>
      </w:tblGrid>
      <w:tr w:rsidR="00CF7F06" w14:paraId="3F413ED6" w14:textId="77777777" w:rsidTr="00F02EC6">
        <w:trPr>
          <w:trHeight w:val="462"/>
          <w:jc w:val="center"/>
        </w:trPr>
        <w:tc>
          <w:tcPr>
            <w:tcW w:w="2070" w:type="dxa"/>
            <w:tcBorders>
              <w:top w:val="single" w:sz="8" w:space="0" w:color="auto"/>
              <w:left w:val="single" w:sz="8" w:space="0" w:color="auto"/>
              <w:bottom w:val="single" w:sz="8" w:space="0" w:color="auto"/>
              <w:right w:val="single" w:sz="8" w:space="0" w:color="auto"/>
            </w:tcBorders>
            <w:vAlign w:val="center"/>
            <w:hideMark/>
          </w:tcPr>
          <w:p w14:paraId="450843E4" w14:textId="77777777" w:rsidR="00CF7F06" w:rsidRDefault="00CF7F06" w:rsidP="00E634E9">
            <w:pPr>
              <w:pStyle w:val="TAH"/>
              <w:rPr>
                <w:sz w:val="16"/>
                <w:szCs w:val="16"/>
                <w:lang w:eastAsia="ja-JP"/>
              </w:rPr>
            </w:pPr>
            <w:r>
              <w:rPr>
                <w:sz w:val="16"/>
                <w:szCs w:val="16"/>
                <w:lang w:eastAsia="ja-JP"/>
              </w:rPr>
              <w:t>Evaluation assumption</w:t>
            </w:r>
          </w:p>
        </w:tc>
        <w:tc>
          <w:tcPr>
            <w:tcW w:w="2160" w:type="dxa"/>
            <w:tcBorders>
              <w:top w:val="single" w:sz="8" w:space="0" w:color="auto"/>
              <w:left w:val="single" w:sz="8" w:space="0" w:color="auto"/>
              <w:bottom w:val="single" w:sz="8" w:space="0" w:color="auto"/>
              <w:right w:val="single" w:sz="8" w:space="0" w:color="auto"/>
            </w:tcBorders>
            <w:hideMark/>
          </w:tcPr>
          <w:p w14:paraId="69214EC7" w14:textId="21787D64" w:rsidR="00CF7F06" w:rsidRPr="00D61B19" w:rsidRDefault="00CF7F06" w:rsidP="00E634E9">
            <w:pPr>
              <w:pStyle w:val="TAH"/>
              <w:jc w:val="left"/>
              <w:rPr>
                <w:sz w:val="16"/>
                <w:szCs w:val="16"/>
                <w:lang w:val="en-US" w:eastAsia="ja-JP"/>
              </w:rPr>
            </w:pPr>
            <w:r>
              <w:rPr>
                <w:sz w:val="16"/>
                <w:szCs w:val="16"/>
                <w:lang w:eastAsia="ja-JP"/>
              </w:rPr>
              <w:t xml:space="preserve">[Case </w:t>
            </w:r>
            <w:r w:rsidR="00797721">
              <w:rPr>
                <w:sz w:val="16"/>
                <w:szCs w:val="16"/>
                <w:lang w:val="en-US" w:eastAsia="ja-JP"/>
              </w:rPr>
              <w:t>1</w:t>
            </w:r>
            <w:r w:rsidR="00372E79">
              <w:rPr>
                <w:sz w:val="16"/>
                <w:szCs w:val="16"/>
                <w:lang w:val="en-US" w:eastAsia="ja-JP"/>
              </w:rPr>
              <w:t>4</w:t>
            </w:r>
            <w:r>
              <w:rPr>
                <w:sz w:val="16"/>
                <w:szCs w:val="16"/>
                <w:lang w:val="en-US" w:eastAsia="ja-JP"/>
              </w:rPr>
              <w:t>A</w:t>
            </w:r>
            <w:r>
              <w:rPr>
                <w:sz w:val="16"/>
                <w:szCs w:val="16"/>
                <w:lang w:eastAsia="ja-JP"/>
              </w:rPr>
              <w:t xml:space="preserve">], </w:t>
            </w:r>
            <w:r>
              <w:rPr>
                <w:sz w:val="16"/>
                <w:szCs w:val="16"/>
                <w:lang w:val="en-US" w:eastAsia="ja-JP"/>
              </w:rPr>
              <w:t>UE assisted DL positioning, Type A, FR1</w:t>
            </w:r>
          </w:p>
        </w:tc>
        <w:tc>
          <w:tcPr>
            <w:tcW w:w="2250" w:type="dxa"/>
            <w:tcBorders>
              <w:top w:val="single" w:sz="8" w:space="0" w:color="auto"/>
              <w:left w:val="single" w:sz="8" w:space="0" w:color="auto"/>
              <w:bottom w:val="single" w:sz="8" w:space="0" w:color="auto"/>
              <w:right w:val="single" w:sz="8" w:space="0" w:color="auto"/>
            </w:tcBorders>
            <w:hideMark/>
          </w:tcPr>
          <w:p w14:paraId="3DD8170A" w14:textId="266F22D9" w:rsidR="00CF7F06" w:rsidRDefault="00CF7F06" w:rsidP="00E634E9">
            <w:pPr>
              <w:pStyle w:val="TAH"/>
              <w:jc w:val="left"/>
              <w:rPr>
                <w:sz w:val="16"/>
                <w:szCs w:val="16"/>
                <w:lang w:eastAsia="ja-JP"/>
              </w:rPr>
            </w:pPr>
            <w:r>
              <w:rPr>
                <w:sz w:val="16"/>
                <w:szCs w:val="16"/>
                <w:lang w:eastAsia="ja-JP"/>
              </w:rPr>
              <w:t xml:space="preserve">[Case </w:t>
            </w:r>
            <w:r w:rsidR="00797721">
              <w:rPr>
                <w:sz w:val="16"/>
                <w:szCs w:val="16"/>
                <w:lang w:val="en-US" w:eastAsia="ja-JP"/>
              </w:rPr>
              <w:t>1</w:t>
            </w:r>
            <w:r w:rsidR="00372E79">
              <w:rPr>
                <w:sz w:val="16"/>
                <w:szCs w:val="16"/>
                <w:lang w:val="en-US" w:eastAsia="ja-JP"/>
              </w:rPr>
              <w:t>4</w:t>
            </w:r>
            <w:r>
              <w:rPr>
                <w:sz w:val="16"/>
                <w:szCs w:val="16"/>
                <w:lang w:val="en-US" w:eastAsia="ja-JP"/>
              </w:rPr>
              <w:t>B</w:t>
            </w:r>
            <w:r>
              <w:rPr>
                <w:sz w:val="16"/>
                <w:szCs w:val="16"/>
                <w:lang w:eastAsia="ja-JP"/>
              </w:rPr>
              <w:t xml:space="preserve">], </w:t>
            </w:r>
            <w:r>
              <w:rPr>
                <w:sz w:val="16"/>
                <w:szCs w:val="16"/>
                <w:lang w:val="en-US" w:eastAsia="ja-JP"/>
              </w:rPr>
              <w:t>UE based DL positioning, Type A, FR1</w:t>
            </w:r>
          </w:p>
        </w:tc>
        <w:tc>
          <w:tcPr>
            <w:tcW w:w="2160" w:type="dxa"/>
            <w:tcBorders>
              <w:top w:val="single" w:sz="8" w:space="0" w:color="auto"/>
              <w:left w:val="single" w:sz="8" w:space="0" w:color="auto"/>
              <w:bottom w:val="single" w:sz="8" w:space="0" w:color="auto"/>
              <w:right w:val="single" w:sz="8" w:space="0" w:color="auto"/>
            </w:tcBorders>
            <w:hideMark/>
          </w:tcPr>
          <w:p w14:paraId="25F89FF2" w14:textId="28B66910" w:rsidR="00CF7F06" w:rsidRPr="00324FD1" w:rsidRDefault="00CF7F06" w:rsidP="00E634E9">
            <w:pPr>
              <w:pStyle w:val="TAH"/>
              <w:jc w:val="left"/>
              <w:rPr>
                <w:sz w:val="16"/>
                <w:szCs w:val="16"/>
                <w:lang w:val="en-US" w:eastAsia="ja-JP"/>
              </w:rPr>
            </w:pPr>
            <w:r>
              <w:rPr>
                <w:sz w:val="16"/>
                <w:szCs w:val="16"/>
                <w:lang w:eastAsia="ja-JP"/>
              </w:rPr>
              <w:t xml:space="preserve">[Case </w:t>
            </w:r>
            <w:r w:rsidR="00797721">
              <w:rPr>
                <w:sz w:val="16"/>
                <w:szCs w:val="16"/>
                <w:lang w:val="en-US" w:eastAsia="ja-JP"/>
              </w:rPr>
              <w:t>1</w:t>
            </w:r>
            <w:r w:rsidR="00372E79">
              <w:rPr>
                <w:sz w:val="16"/>
                <w:szCs w:val="16"/>
                <w:lang w:val="en-US" w:eastAsia="ja-JP"/>
              </w:rPr>
              <w:t>4</w:t>
            </w:r>
            <w:r>
              <w:rPr>
                <w:sz w:val="16"/>
                <w:szCs w:val="16"/>
                <w:lang w:val="en-US" w:eastAsia="ja-JP"/>
              </w:rPr>
              <w:t>C</w:t>
            </w:r>
            <w:r>
              <w:rPr>
                <w:sz w:val="16"/>
                <w:szCs w:val="16"/>
                <w:lang w:eastAsia="ja-JP"/>
              </w:rPr>
              <w:t xml:space="preserve">], </w:t>
            </w:r>
            <w:r>
              <w:rPr>
                <w:sz w:val="16"/>
                <w:szCs w:val="16"/>
                <w:lang w:val="en-US" w:eastAsia="ja-JP"/>
              </w:rPr>
              <w:t>UL Positioning, Type A, FR1</w:t>
            </w:r>
          </w:p>
        </w:tc>
        <w:tc>
          <w:tcPr>
            <w:tcW w:w="2160" w:type="dxa"/>
            <w:tcBorders>
              <w:top w:val="single" w:sz="8" w:space="0" w:color="auto"/>
              <w:left w:val="single" w:sz="8" w:space="0" w:color="auto"/>
              <w:bottom w:val="single" w:sz="8" w:space="0" w:color="auto"/>
              <w:right w:val="single" w:sz="8" w:space="0" w:color="auto"/>
            </w:tcBorders>
          </w:tcPr>
          <w:p w14:paraId="4E1CBB10" w14:textId="78E94BFF" w:rsidR="00CF7F06" w:rsidRDefault="00CF7F06" w:rsidP="00E634E9">
            <w:pPr>
              <w:pStyle w:val="TAH"/>
              <w:jc w:val="left"/>
              <w:rPr>
                <w:sz w:val="16"/>
                <w:szCs w:val="16"/>
                <w:lang w:eastAsia="ja-JP"/>
              </w:rPr>
            </w:pPr>
            <w:r>
              <w:rPr>
                <w:sz w:val="16"/>
                <w:szCs w:val="16"/>
                <w:lang w:eastAsia="ja-JP"/>
              </w:rPr>
              <w:t xml:space="preserve">[Case </w:t>
            </w:r>
            <w:r w:rsidR="00797721">
              <w:rPr>
                <w:sz w:val="16"/>
                <w:szCs w:val="16"/>
                <w:lang w:val="en-US" w:eastAsia="ja-JP"/>
              </w:rPr>
              <w:t>1</w:t>
            </w:r>
            <w:r w:rsidR="00372E79">
              <w:rPr>
                <w:sz w:val="16"/>
                <w:szCs w:val="16"/>
                <w:lang w:val="en-US" w:eastAsia="ja-JP"/>
              </w:rPr>
              <w:t>4</w:t>
            </w:r>
            <w:r>
              <w:rPr>
                <w:sz w:val="16"/>
                <w:szCs w:val="16"/>
                <w:lang w:val="en-US" w:eastAsia="ja-JP"/>
              </w:rPr>
              <w:t>D</w:t>
            </w:r>
            <w:r>
              <w:rPr>
                <w:sz w:val="16"/>
                <w:szCs w:val="16"/>
                <w:lang w:eastAsia="ja-JP"/>
              </w:rPr>
              <w:t xml:space="preserve">], </w:t>
            </w:r>
            <w:r>
              <w:rPr>
                <w:sz w:val="16"/>
                <w:szCs w:val="16"/>
                <w:lang w:val="en-US" w:eastAsia="ja-JP"/>
              </w:rPr>
              <w:t>UL Positioning with SRS update, Type A, FR1</w:t>
            </w:r>
          </w:p>
        </w:tc>
      </w:tr>
      <w:tr w:rsidR="00CF7F06" w14:paraId="795D67EA" w14:textId="77777777" w:rsidTr="00F02EC6">
        <w:trPr>
          <w:trHeight w:val="20"/>
          <w:jc w:val="center"/>
        </w:trPr>
        <w:tc>
          <w:tcPr>
            <w:tcW w:w="2070" w:type="dxa"/>
            <w:tcBorders>
              <w:top w:val="single" w:sz="8" w:space="0" w:color="auto"/>
              <w:left w:val="single" w:sz="8" w:space="0" w:color="auto"/>
              <w:bottom w:val="single" w:sz="8" w:space="0" w:color="auto"/>
              <w:right w:val="single" w:sz="8" w:space="0" w:color="auto"/>
            </w:tcBorders>
            <w:vAlign w:val="center"/>
            <w:hideMark/>
          </w:tcPr>
          <w:p w14:paraId="45147268" w14:textId="77777777" w:rsidR="00CF7F06" w:rsidRDefault="00CF7F06" w:rsidP="00E634E9">
            <w:pPr>
              <w:pStyle w:val="TAC"/>
              <w:rPr>
                <w:rStyle w:val="TALCar"/>
                <w:sz w:val="16"/>
                <w:szCs w:val="16"/>
                <w:lang w:eastAsia="zh-CN"/>
              </w:rPr>
            </w:pPr>
            <w:r>
              <w:rPr>
                <w:rStyle w:val="TALCar"/>
                <w:sz w:val="16"/>
                <w:szCs w:val="16"/>
                <w:lang w:eastAsia="zh-CN"/>
              </w:rPr>
              <w:t>Sleep state</w:t>
            </w:r>
          </w:p>
        </w:tc>
        <w:tc>
          <w:tcPr>
            <w:tcW w:w="2160" w:type="dxa"/>
            <w:tcBorders>
              <w:top w:val="single" w:sz="8" w:space="0" w:color="auto"/>
              <w:left w:val="single" w:sz="8" w:space="0" w:color="auto"/>
              <w:bottom w:val="single" w:sz="8" w:space="0" w:color="auto"/>
              <w:right w:val="single" w:sz="8" w:space="0" w:color="auto"/>
            </w:tcBorders>
          </w:tcPr>
          <w:p w14:paraId="3C75D161" w14:textId="77777777" w:rsidR="00CF7F06" w:rsidRPr="00EB4787" w:rsidRDefault="00CF7F06" w:rsidP="00E634E9">
            <w:pPr>
              <w:pStyle w:val="TAC"/>
              <w:rPr>
                <w:rStyle w:val="TALCar"/>
                <w:sz w:val="16"/>
                <w:szCs w:val="16"/>
                <w:lang w:val="en-US"/>
              </w:rPr>
            </w:pPr>
            <w:r>
              <w:rPr>
                <w:rStyle w:val="TALCar"/>
                <w:sz w:val="16"/>
                <w:szCs w:val="16"/>
                <w:lang w:val="en-US"/>
              </w:rPr>
              <w:t>Ultra-deep with add. Transition energy 5000</w:t>
            </w:r>
          </w:p>
        </w:tc>
        <w:tc>
          <w:tcPr>
            <w:tcW w:w="2250" w:type="dxa"/>
            <w:tcBorders>
              <w:top w:val="single" w:sz="8" w:space="0" w:color="auto"/>
              <w:left w:val="single" w:sz="8" w:space="0" w:color="auto"/>
              <w:bottom w:val="single" w:sz="8" w:space="0" w:color="auto"/>
              <w:right w:val="single" w:sz="8" w:space="0" w:color="auto"/>
            </w:tcBorders>
          </w:tcPr>
          <w:p w14:paraId="0EEE48AA" w14:textId="77777777" w:rsidR="00CF7F06" w:rsidRDefault="00CF7F06" w:rsidP="00E634E9">
            <w:pPr>
              <w:pStyle w:val="TAC"/>
              <w:rPr>
                <w:rStyle w:val="TALCar"/>
                <w:sz w:val="16"/>
                <w:szCs w:val="16"/>
              </w:rPr>
            </w:pPr>
            <w:r>
              <w:rPr>
                <w:rStyle w:val="TALCar"/>
                <w:sz w:val="16"/>
                <w:szCs w:val="16"/>
                <w:lang w:val="en-US"/>
              </w:rPr>
              <w:t>Ultra-deep with add. Transition energy 5000</w:t>
            </w:r>
          </w:p>
        </w:tc>
        <w:tc>
          <w:tcPr>
            <w:tcW w:w="2160" w:type="dxa"/>
            <w:tcBorders>
              <w:top w:val="single" w:sz="8" w:space="0" w:color="auto"/>
              <w:left w:val="single" w:sz="8" w:space="0" w:color="auto"/>
              <w:bottom w:val="single" w:sz="8" w:space="0" w:color="auto"/>
              <w:right w:val="single" w:sz="8" w:space="0" w:color="auto"/>
            </w:tcBorders>
          </w:tcPr>
          <w:p w14:paraId="66664DBD" w14:textId="77777777" w:rsidR="00CF7F06" w:rsidRDefault="00CF7F06" w:rsidP="00E634E9">
            <w:pPr>
              <w:pStyle w:val="TAC"/>
              <w:rPr>
                <w:rStyle w:val="TALCar"/>
                <w:sz w:val="16"/>
                <w:szCs w:val="16"/>
              </w:rPr>
            </w:pPr>
            <w:r>
              <w:rPr>
                <w:rStyle w:val="TALCar"/>
                <w:sz w:val="16"/>
                <w:szCs w:val="16"/>
                <w:lang w:val="en-US"/>
              </w:rPr>
              <w:t>Ultra-deep with add. Transition energy 5000</w:t>
            </w:r>
          </w:p>
        </w:tc>
        <w:tc>
          <w:tcPr>
            <w:tcW w:w="2160" w:type="dxa"/>
            <w:tcBorders>
              <w:top w:val="single" w:sz="8" w:space="0" w:color="auto"/>
              <w:left w:val="single" w:sz="8" w:space="0" w:color="auto"/>
              <w:bottom w:val="single" w:sz="8" w:space="0" w:color="auto"/>
              <w:right w:val="single" w:sz="8" w:space="0" w:color="auto"/>
            </w:tcBorders>
          </w:tcPr>
          <w:p w14:paraId="7DC13D66" w14:textId="77777777" w:rsidR="00CF7F06" w:rsidRDefault="00CF7F06" w:rsidP="00E634E9">
            <w:pPr>
              <w:pStyle w:val="TAC"/>
              <w:rPr>
                <w:rStyle w:val="TALCar"/>
                <w:sz w:val="16"/>
                <w:szCs w:val="16"/>
                <w:lang w:val="en-US"/>
              </w:rPr>
            </w:pPr>
            <w:r>
              <w:rPr>
                <w:rStyle w:val="TALCar"/>
                <w:sz w:val="16"/>
                <w:szCs w:val="16"/>
                <w:lang w:val="en-US"/>
              </w:rPr>
              <w:t>Ultra-deep with add. Transition energy 5000</w:t>
            </w:r>
          </w:p>
        </w:tc>
      </w:tr>
      <w:tr w:rsidR="00797721" w14:paraId="5CEA55A6" w14:textId="77777777" w:rsidTr="00F02EC6">
        <w:trPr>
          <w:trHeight w:val="20"/>
          <w:jc w:val="center"/>
        </w:trPr>
        <w:tc>
          <w:tcPr>
            <w:tcW w:w="2070" w:type="dxa"/>
            <w:tcBorders>
              <w:top w:val="single" w:sz="8" w:space="0" w:color="auto"/>
              <w:left w:val="single" w:sz="8" w:space="0" w:color="auto"/>
              <w:bottom w:val="single" w:sz="8" w:space="0" w:color="auto"/>
              <w:right w:val="single" w:sz="8" w:space="0" w:color="auto"/>
            </w:tcBorders>
            <w:vAlign w:val="center"/>
            <w:hideMark/>
          </w:tcPr>
          <w:p w14:paraId="0F687193" w14:textId="77777777" w:rsidR="00797721" w:rsidRDefault="00797721" w:rsidP="00797721">
            <w:pPr>
              <w:pStyle w:val="TAC"/>
              <w:rPr>
                <w:rStyle w:val="TALCar"/>
                <w:sz w:val="16"/>
                <w:szCs w:val="16"/>
              </w:rPr>
            </w:pPr>
            <w:r>
              <w:rPr>
                <w:rStyle w:val="TALCar"/>
                <w:sz w:val="16"/>
                <w:szCs w:val="16"/>
              </w:rPr>
              <w:t>DRX cycle</w:t>
            </w:r>
          </w:p>
        </w:tc>
        <w:tc>
          <w:tcPr>
            <w:tcW w:w="2160" w:type="dxa"/>
            <w:tcBorders>
              <w:top w:val="single" w:sz="8" w:space="0" w:color="auto"/>
              <w:left w:val="single" w:sz="8" w:space="0" w:color="auto"/>
              <w:bottom w:val="single" w:sz="8" w:space="0" w:color="auto"/>
              <w:right w:val="single" w:sz="8" w:space="0" w:color="auto"/>
            </w:tcBorders>
          </w:tcPr>
          <w:p w14:paraId="34D9C7BB" w14:textId="23D5C91E" w:rsidR="00797721" w:rsidRPr="00EB4787" w:rsidRDefault="00797721" w:rsidP="00797721">
            <w:pPr>
              <w:pStyle w:val="TAC"/>
              <w:rPr>
                <w:rStyle w:val="TALCar"/>
                <w:sz w:val="16"/>
                <w:szCs w:val="16"/>
                <w:lang w:val="en-US"/>
              </w:rPr>
            </w:pPr>
            <w:r>
              <w:rPr>
                <w:rStyle w:val="TALCar"/>
                <w:sz w:val="16"/>
                <w:szCs w:val="16"/>
                <w:lang w:val="en-US"/>
              </w:rPr>
              <w:t>30.72s</w:t>
            </w:r>
          </w:p>
        </w:tc>
        <w:tc>
          <w:tcPr>
            <w:tcW w:w="2250" w:type="dxa"/>
            <w:tcBorders>
              <w:top w:val="single" w:sz="8" w:space="0" w:color="auto"/>
              <w:left w:val="single" w:sz="8" w:space="0" w:color="auto"/>
              <w:bottom w:val="single" w:sz="8" w:space="0" w:color="auto"/>
              <w:right w:val="single" w:sz="8" w:space="0" w:color="auto"/>
            </w:tcBorders>
          </w:tcPr>
          <w:p w14:paraId="21D014AC" w14:textId="0951136B" w:rsidR="00797721" w:rsidRDefault="00797721" w:rsidP="00797721">
            <w:pPr>
              <w:pStyle w:val="TAC"/>
              <w:rPr>
                <w:rStyle w:val="TALCar"/>
                <w:sz w:val="16"/>
                <w:szCs w:val="16"/>
              </w:rPr>
            </w:pPr>
            <w:r>
              <w:rPr>
                <w:rStyle w:val="TALCar"/>
                <w:sz w:val="16"/>
                <w:szCs w:val="16"/>
                <w:lang w:val="en-US"/>
              </w:rPr>
              <w:t>30.72s</w:t>
            </w:r>
          </w:p>
        </w:tc>
        <w:tc>
          <w:tcPr>
            <w:tcW w:w="2160" w:type="dxa"/>
            <w:tcBorders>
              <w:top w:val="single" w:sz="8" w:space="0" w:color="auto"/>
              <w:left w:val="single" w:sz="8" w:space="0" w:color="auto"/>
              <w:bottom w:val="single" w:sz="8" w:space="0" w:color="auto"/>
              <w:right w:val="single" w:sz="8" w:space="0" w:color="auto"/>
            </w:tcBorders>
          </w:tcPr>
          <w:p w14:paraId="46B5C5C1" w14:textId="60121C5F" w:rsidR="00797721" w:rsidRDefault="00797721" w:rsidP="00797721">
            <w:pPr>
              <w:pStyle w:val="TAC"/>
              <w:rPr>
                <w:rStyle w:val="TALCar"/>
                <w:sz w:val="16"/>
                <w:szCs w:val="16"/>
              </w:rPr>
            </w:pPr>
            <w:r>
              <w:rPr>
                <w:rStyle w:val="TALCar"/>
                <w:sz w:val="16"/>
                <w:szCs w:val="16"/>
                <w:lang w:val="en-US"/>
              </w:rPr>
              <w:t>30.72s</w:t>
            </w:r>
          </w:p>
        </w:tc>
        <w:tc>
          <w:tcPr>
            <w:tcW w:w="2160" w:type="dxa"/>
            <w:tcBorders>
              <w:top w:val="single" w:sz="8" w:space="0" w:color="auto"/>
              <w:left w:val="single" w:sz="8" w:space="0" w:color="auto"/>
              <w:bottom w:val="single" w:sz="8" w:space="0" w:color="auto"/>
              <w:right w:val="single" w:sz="8" w:space="0" w:color="auto"/>
            </w:tcBorders>
          </w:tcPr>
          <w:p w14:paraId="46704A97" w14:textId="72F98AA1" w:rsidR="00797721" w:rsidRDefault="00797721" w:rsidP="00797721">
            <w:pPr>
              <w:pStyle w:val="TAC"/>
              <w:rPr>
                <w:rStyle w:val="TALCar"/>
                <w:sz w:val="16"/>
                <w:szCs w:val="16"/>
                <w:lang w:val="en-US"/>
              </w:rPr>
            </w:pPr>
            <w:r>
              <w:rPr>
                <w:rStyle w:val="TALCar"/>
                <w:sz w:val="16"/>
                <w:szCs w:val="16"/>
                <w:lang w:val="en-US"/>
              </w:rPr>
              <w:t>30.72s</w:t>
            </w:r>
          </w:p>
        </w:tc>
      </w:tr>
      <w:tr w:rsidR="00797721" w14:paraId="556EFB0A" w14:textId="77777777" w:rsidTr="00F02EC6">
        <w:trPr>
          <w:trHeight w:val="20"/>
          <w:jc w:val="center"/>
        </w:trPr>
        <w:tc>
          <w:tcPr>
            <w:tcW w:w="2070" w:type="dxa"/>
            <w:tcBorders>
              <w:top w:val="single" w:sz="8" w:space="0" w:color="auto"/>
              <w:left w:val="single" w:sz="8" w:space="0" w:color="auto"/>
              <w:bottom w:val="single" w:sz="8" w:space="0" w:color="auto"/>
              <w:right w:val="single" w:sz="8" w:space="0" w:color="auto"/>
            </w:tcBorders>
            <w:vAlign w:val="center"/>
            <w:hideMark/>
          </w:tcPr>
          <w:p w14:paraId="24E4B67F" w14:textId="77777777" w:rsidR="00797721" w:rsidRDefault="00797721" w:rsidP="00797721">
            <w:pPr>
              <w:pStyle w:val="TAC"/>
              <w:rPr>
                <w:rStyle w:val="TALCar"/>
                <w:sz w:val="16"/>
                <w:szCs w:val="16"/>
                <w:lang w:eastAsia="zh-CN"/>
              </w:rPr>
            </w:pPr>
            <w:r>
              <w:rPr>
                <w:rStyle w:val="TALCar"/>
                <w:sz w:val="16"/>
                <w:szCs w:val="16"/>
                <w:lang w:eastAsia="zh-CN"/>
              </w:rPr>
              <w:t>paging reception</w:t>
            </w:r>
          </w:p>
        </w:tc>
        <w:tc>
          <w:tcPr>
            <w:tcW w:w="2160" w:type="dxa"/>
            <w:tcBorders>
              <w:top w:val="single" w:sz="8" w:space="0" w:color="auto"/>
              <w:left w:val="single" w:sz="8" w:space="0" w:color="auto"/>
              <w:bottom w:val="single" w:sz="8" w:space="0" w:color="auto"/>
              <w:right w:val="single" w:sz="8" w:space="0" w:color="auto"/>
            </w:tcBorders>
          </w:tcPr>
          <w:p w14:paraId="7539DCE8" w14:textId="5CEB790F" w:rsidR="00797721" w:rsidRPr="005F3757" w:rsidRDefault="00797721" w:rsidP="00797721">
            <w:pPr>
              <w:pStyle w:val="TAC"/>
              <w:rPr>
                <w:rStyle w:val="TALCar"/>
                <w:sz w:val="16"/>
                <w:szCs w:val="16"/>
                <w:lang w:val="en-US"/>
              </w:rPr>
            </w:pPr>
            <w:r>
              <w:rPr>
                <w:rStyle w:val="TALCar"/>
                <w:sz w:val="16"/>
                <w:szCs w:val="16"/>
                <w:lang w:val="en-US"/>
              </w:rPr>
              <w:t>30.72s</w:t>
            </w:r>
          </w:p>
        </w:tc>
        <w:tc>
          <w:tcPr>
            <w:tcW w:w="2250" w:type="dxa"/>
            <w:tcBorders>
              <w:top w:val="single" w:sz="8" w:space="0" w:color="auto"/>
              <w:left w:val="single" w:sz="8" w:space="0" w:color="auto"/>
              <w:bottom w:val="single" w:sz="8" w:space="0" w:color="auto"/>
              <w:right w:val="single" w:sz="8" w:space="0" w:color="auto"/>
            </w:tcBorders>
          </w:tcPr>
          <w:p w14:paraId="47DCA804" w14:textId="37FF5DAA" w:rsidR="00797721" w:rsidRDefault="00797721" w:rsidP="00797721">
            <w:pPr>
              <w:pStyle w:val="TAC"/>
              <w:rPr>
                <w:rStyle w:val="TALCar"/>
                <w:sz w:val="16"/>
                <w:szCs w:val="16"/>
              </w:rPr>
            </w:pPr>
            <w:r>
              <w:rPr>
                <w:rStyle w:val="TALCar"/>
                <w:sz w:val="16"/>
                <w:szCs w:val="16"/>
                <w:lang w:val="en-US"/>
              </w:rPr>
              <w:t>30.72s</w:t>
            </w:r>
          </w:p>
        </w:tc>
        <w:tc>
          <w:tcPr>
            <w:tcW w:w="2160" w:type="dxa"/>
            <w:tcBorders>
              <w:top w:val="single" w:sz="8" w:space="0" w:color="auto"/>
              <w:left w:val="single" w:sz="8" w:space="0" w:color="auto"/>
              <w:bottom w:val="single" w:sz="8" w:space="0" w:color="auto"/>
              <w:right w:val="single" w:sz="8" w:space="0" w:color="auto"/>
            </w:tcBorders>
          </w:tcPr>
          <w:p w14:paraId="7726857B" w14:textId="224EAA64" w:rsidR="00797721" w:rsidRDefault="00797721" w:rsidP="00797721">
            <w:pPr>
              <w:pStyle w:val="TAC"/>
              <w:rPr>
                <w:rStyle w:val="TALCar"/>
                <w:sz w:val="16"/>
                <w:szCs w:val="16"/>
              </w:rPr>
            </w:pPr>
            <w:r>
              <w:rPr>
                <w:rStyle w:val="TALCar"/>
                <w:sz w:val="16"/>
                <w:szCs w:val="16"/>
                <w:lang w:val="en-US"/>
              </w:rPr>
              <w:t>30.72s</w:t>
            </w:r>
          </w:p>
        </w:tc>
        <w:tc>
          <w:tcPr>
            <w:tcW w:w="2160" w:type="dxa"/>
            <w:tcBorders>
              <w:top w:val="single" w:sz="8" w:space="0" w:color="auto"/>
              <w:left w:val="single" w:sz="8" w:space="0" w:color="auto"/>
              <w:bottom w:val="single" w:sz="8" w:space="0" w:color="auto"/>
              <w:right w:val="single" w:sz="8" w:space="0" w:color="auto"/>
            </w:tcBorders>
          </w:tcPr>
          <w:p w14:paraId="1BDBAC55" w14:textId="36C6F68A" w:rsidR="00797721" w:rsidRDefault="00797721" w:rsidP="00797721">
            <w:pPr>
              <w:pStyle w:val="TAC"/>
              <w:rPr>
                <w:rStyle w:val="TALCar"/>
                <w:sz w:val="16"/>
                <w:szCs w:val="16"/>
                <w:lang w:val="en-US"/>
              </w:rPr>
            </w:pPr>
            <w:r>
              <w:rPr>
                <w:rStyle w:val="TALCar"/>
                <w:sz w:val="16"/>
                <w:szCs w:val="16"/>
                <w:lang w:val="en-US"/>
              </w:rPr>
              <w:t>30.72s</w:t>
            </w:r>
          </w:p>
        </w:tc>
      </w:tr>
      <w:tr w:rsidR="00797721" w14:paraId="2EDC2B68" w14:textId="77777777" w:rsidTr="00F02EC6">
        <w:trPr>
          <w:trHeight w:val="20"/>
          <w:jc w:val="center"/>
        </w:trPr>
        <w:tc>
          <w:tcPr>
            <w:tcW w:w="2070" w:type="dxa"/>
            <w:tcBorders>
              <w:top w:val="single" w:sz="8" w:space="0" w:color="auto"/>
              <w:left w:val="single" w:sz="8" w:space="0" w:color="auto"/>
              <w:bottom w:val="single" w:sz="8" w:space="0" w:color="auto"/>
              <w:right w:val="single" w:sz="8" w:space="0" w:color="auto"/>
            </w:tcBorders>
            <w:vAlign w:val="center"/>
            <w:hideMark/>
          </w:tcPr>
          <w:p w14:paraId="1DA19763" w14:textId="77777777" w:rsidR="00797721" w:rsidRDefault="00797721" w:rsidP="00797721">
            <w:pPr>
              <w:pStyle w:val="TAC"/>
              <w:rPr>
                <w:rStyle w:val="TALCar"/>
                <w:sz w:val="16"/>
                <w:szCs w:val="16"/>
              </w:rPr>
            </w:pPr>
            <w:r>
              <w:rPr>
                <w:rStyle w:val="TALCar"/>
                <w:sz w:val="16"/>
                <w:szCs w:val="16"/>
              </w:rPr>
              <w:t>RS periodicity</w:t>
            </w:r>
          </w:p>
        </w:tc>
        <w:tc>
          <w:tcPr>
            <w:tcW w:w="2160" w:type="dxa"/>
            <w:tcBorders>
              <w:top w:val="single" w:sz="8" w:space="0" w:color="auto"/>
              <w:left w:val="single" w:sz="8" w:space="0" w:color="auto"/>
              <w:bottom w:val="single" w:sz="8" w:space="0" w:color="auto"/>
              <w:right w:val="single" w:sz="8" w:space="0" w:color="auto"/>
            </w:tcBorders>
          </w:tcPr>
          <w:p w14:paraId="5B3961E4" w14:textId="0894FBBF" w:rsidR="00797721" w:rsidRPr="005F3757" w:rsidRDefault="00797721" w:rsidP="00797721">
            <w:pPr>
              <w:pStyle w:val="TAC"/>
              <w:rPr>
                <w:rStyle w:val="TALCar"/>
                <w:sz w:val="16"/>
                <w:szCs w:val="16"/>
                <w:lang w:val="en-US"/>
              </w:rPr>
            </w:pPr>
            <w:r>
              <w:rPr>
                <w:rStyle w:val="TALCar"/>
                <w:sz w:val="16"/>
                <w:szCs w:val="16"/>
                <w:lang w:val="en-US"/>
              </w:rPr>
              <w:t>30.72s</w:t>
            </w:r>
          </w:p>
        </w:tc>
        <w:tc>
          <w:tcPr>
            <w:tcW w:w="2250" w:type="dxa"/>
            <w:tcBorders>
              <w:top w:val="single" w:sz="8" w:space="0" w:color="auto"/>
              <w:left w:val="single" w:sz="8" w:space="0" w:color="auto"/>
              <w:bottom w:val="single" w:sz="8" w:space="0" w:color="auto"/>
              <w:right w:val="single" w:sz="8" w:space="0" w:color="auto"/>
            </w:tcBorders>
          </w:tcPr>
          <w:p w14:paraId="436D591F" w14:textId="7221163A" w:rsidR="00797721" w:rsidRDefault="00797721" w:rsidP="00797721">
            <w:pPr>
              <w:pStyle w:val="TAC"/>
              <w:rPr>
                <w:rStyle w:val="TALCar"/>
                <w:sz w:val="16"/>
                <w:szCs w:val="16"/>
              </w:rPr>
            </w:pPr>
            <w:r>
              <w:rPr>
                <w:rStyle w:val="TALCar"/>
                <w:sz w:val="16"/>
                <w:szCs w:val="16"/>
                <w:lang w:val="en-US"/>
              </w:rPr>
              <w:t>30.72s</w:t>
            </w:r>
          </w:p>
        </w:tc>
        <w:tc>
          <w:tcPr>
            <w:tcW w:w="2160" w:type="dxa"/>
            <w:tcBorders>
              <w:top w:val="single" w:sz="8" w:space="0" w:color="auto"/>
              <w:left w:val="single" w:sz="8" w:space="0" w:color="auto"/>
              <w:bottom w:val="single" w:sz="8" w:space="0" w:color="auto"/>
              <w:right w:val="single" w:sz="8" w:space="0" w:color="auto"/>
            </w:tcBorders>
          </w:tcPr>
          <w:p w14:paraId="5500C650" w14:textId="14751CE0" w:rsidR="00797721" w:rsidRDefault="00797721" w:rsidP="00797721">
            <w:pPr>
              <w:pStyle w:val="TAC"/>
              <w:rPr>
                <w:rStyle w:val="TALCar"/>
                <w:sz w:val="16"/>
                <w:szCs w:val="16"/>
              </w:rPr>
            </w:pPr>
            <w:r>
              <w:rPr>
                <w:rStyle w:val="TALCar"/>
                <w:sz w:val="16"/>
                <w:szCs w:val="16"/>
                <w:lang w:val="en-US"/>
              </w:rPr>
              <w:t>30.72s</w:t>
            </w:r>
          </w:p>
        </w:tc>
        <w:tc>
          <w:tcPr>
            <w:tcW w:w="2160" w:type="dxa"/>
            <w:tcBorders>
              <w:top w:val="single" w:sz="8" w:space="0" w:color="auto"/>
              <w:left w:val="single" w:sz="8" w:space="0" w:color="auto"/>
              <w:bottom w:val="single" w:sz="8" w:space="0" w:color="auto"/>
              <w:right w:val="single" w:sz="8" w:space="0" w:color="auto"/>
            </w:tcBorders>
          </w:tcPr>
          <w:p w14:paraId="19C4D2EA" w14:textId="33AD7161" w:rsidR="00797721" w:rsidRDefault="00797721" w:rsidP="00797721">
            <w:pPr>
              <w:pStyle w:val="TAC"/>
              <w:rPr>
                <w:rStyle w:val="TALCar"/>
                <w:sz w:val="16"/>
                <w:szCs w:val="16"/>
                <w:lang w:val="en-US"/>
              </w:rPr>
            </w:pPr>
            <w:r>
              <w:rPr>
                <w:rStyle w:val="TALCar"/>
                <w:sz w:val="16"/>
                <w:szCs w:val="16"/>
                <w:lang w:val="en-US"/>
              </w:rPr>
              <w:t>30.72s</w:t>
            </w:r>
          </w:p>
        </w:tc>
      </w:tr>
      <w:tr w:rsidR="00CF7F06" w14:paraId="76CAEDF9" w14:textId="77777777" w:rsidTr="00F02EC6">
        <w:trPr>
          <w:trHeight w:val="20"/>
          <w:jc w:val="center"/>
        </w:trPr>
        <w:tc>
          <w:tcPr>
            <w:tcW w:w="2070" w:type="dxa"/>
            <w:tcBorders>
              <w:top w:val="single" w:sz="8" w:space="0" w:color="auto"/>
              <w:left w:val="single" w:sz="8" w:space="0" w:color="auto"/>
              <w:bottom w:val="single" w:sz="8" w:space="0" w:color="auto"/>
              <w:right w:val="single" w:sz="8" w:space="0" w:color="auto"/>
            </w:tcBorders>
            <w:vAlign w:val="center"/>
            <w:hideMark/>
          </w:tcPr>
          <w:p w14:paraId="4F7A0ACC" w14:textId="77777777" w:rsidR="00CF7F06" w:rsidRDefault="00CF7F06" w:rsidP="00E634E9">
            <w:pPr>
              <w:pStyle w:val="TAC"/>
              <w:rPr>
                <w:rStyle w:val="TALCar"/>
                <w:sz w:val="16"/>
                <w:szCs w:val="16"/>
              </w:rPr>
            </w:pPr>
            <w:r>
              <w:rPr>
                <w:rStyle w:val="TALCar"/>
                <w:sz w:val="16"/>
                <w:szCs w:val="16"/>
              </w:rPr>
              <w:t>M-sample</w:t>
            </w:r>
          </w:p>
        </w:tc>
        <w:tc>
          <w:tcPr>
            <w:tcW w:w="2160" w:type="dxa"/>
            <w:tcBorders>
              <w:top w:val="single" w:sz="8" w:space="0" w:color="auto"/>
              <w:left w:val="single" w:sz="8" w:space="0" w:color="auto"/>
              <w:bottom w:val="single" w:sz="8" w:space="0" w:color="auto"/>
              <w:right w:val="single" w:sz="8" w:space="0" w:color="auto"/>
            </w:tcBorders>
          </w:tcPr>
          <w:p w14:paraId="17FD2208" w14:textId="77777777" w:rsidR="00CF7F06" w:rsidRPr="00E634E9" w:rsidRDefault="00CF7F06" w:rsidP="00E634E9">
            <w:pPr>
              <w:pStyle w:val="TAC"/>
              <w:rPr>
                <w:rStyle w:val="TALCar"/>
                <w:sz w:val="16"/>
                <w:szCs w:val="16"/>
                <w:lang w:val="en-US"/>
              </w:rPr>
            </w:pPr>
            <w:r>
              <w:rPr>
                <w:rStyle w:val="TALCar"/>
                <w:sz w:val="16"/>
                <w:szCs w:val="16"/>
                <w:lang w:val="en-US"/>
              </w:rPr>
              <w:t>1</w:t>
            </w:r>
          </w:p>
        </w:tc>
        <w:tc>
          <w:tcPr>
            <w:tcW w:w="2250" w:type="dxa"/>
            <w:tcBorders>
              <w:top w:val="single" w:sz="8" w:space="0" w:color="auto"/>
              <w:left w:val="single" w:sz="8" w:space="0" w:color="auto"/>
              <w:bottom w:val="single" w:sz="8" w:space="0" w:color="auto"/>
              <w:right w:val="single" w:sz="8" w:space="0" w:color="auto"/>
            </w:tcBorders>
          </w:tcPr>
          <w:p w14:paraId="650F524A" w14:textId="77777777" w:rsidR="00CF7F06" w:rsidRPr="00E634E9" w:rsidRDefault="00CF7F06" w:rsidP="00E634E9">
            <w:pPr>
              <w:pStyle w:val="TAC"/>
              <w:rPr>
                <w:rStyle w:val="TALCar"/>
                <w:sz w:val="16"/>
                <w:szCs w:val="16"/>
                <w:lang w:val="en-US"/>
              </w:rPr>
            </w:pPr>
            <w:r>
              <w:rPr>
                <w:rStyle w:val="TALCar"/>
                <w:sz w:val="16"/>
                <w:szCs w:val="16"/>
                <w:lang w:val="en-US"/>
              </w:rPr>
              <w:t>1</w:t>
            </w:r>
          </w:p>
        </w:tc>
        <w:tc>
          <w:tcPr>
            <w:tcW w:w="2160" w:type="dxa"/>
            <w:tcBorders>
              <w:top w:val="single" w:sz="8" w:space="0" w:color="auto"/>
              <w:left w:val="single" w:sz="8" w:space="0" w:color="auto"/>
              <w:bottom w:val="single" w:sz="8" w:space="0" w:color="auto"/>
              <w:right w:val="single" w:sz="8" w:space="0" w:color="auto"/>
            </w:tcBorders>
          </w:tcPr>
          <w:p w14:paraId="17D4C25E" w14:textId="77777777" w:rsidR="00CF7F06" w:rsidRPr="00E634E9" w:rsidRDefault="00CF7F06" w:rsidP="00E634E9">
            <w:pPr>
              <w:pStyle w:val="TAC"/>
              <w:rPr>
                <w:rStyle w:val="TALCar"/>
                <w:sz w:val="16"/>
                <w:szCs w:val="16"/>
                <w:lang w:val="en-US"/>
              </w:rPr>
            </w:pPr>
            <w:r>
              <w:rPr>
                <w:rStyle w:val="TALCar"/>
                <w:sz w:val="16"/>
                <w:szCs w:val="16"/>
                <w:lang w:val="en-US"/>
              </w:rPr>
              <w:t>1</w:t>
            </w:r>
          </w:p>
        </w:tc>
        <w:tc>
          <w:tcPr>
            <w:tcW w:w="2160" w:type="dxa"/>
            <w:tcBorders>
              <w:top w:val="single" w:sz="8" w:space="0" w:color="auto"/>
              <w:left w:val="single" w:sz="8" w:space="0" w:color="auto"/>
              <w:bottom w:val="single" w:sz="8" w:space="0" w:color="auto"/>
              <w:right w:val="single" w:sz="8" w:space="0" w:color="auto"/>
            </w:tcBorders>
          </w:tcPr>
          <w:p w14:paraId="58314FB0" w14:textId="77777777" w:rsidR="00CF7F06" w:rsidRDefault="00CF7F06" w:rsidP="00E634E9">
            <w:pPr>
              <w:pStyle w:val="TAC"/>
              <w:rPr>
                <w:rStyle w:val="TALCar"/>
                <w:sz w:val="16"/>
                <w:szCs w:val="16"/>
                <w:lang w:val="en-US"/>
              </w:rPr>
            </w:pPr>
            <w:r>
              <w:rPr>
                <w:rStyle w:val="TALCar"/>
                <w:sz w:val="16"/>
                <w:szCs w:val="16"/>
                <w:lang w:val="en-US"/>
              </w:rPr>
              <w:t>1</w:t>
            </w:r>
          </w:p>
        </w:tc>
      </w:tr>
      <w:tr w:rsidR="00CF7F06" w14:paraId="7BF688E3" w14:textId="77777777" w:rsidTr="00F02EC6">
        <w:trPr>
          <w:trHeight w:val="20"/>
          <w:jc w:val="center"/>
        </w:trPr>
        <w:tc>
          <w:tcPr>
            <w:tcW w:w="2070" w:type="dxa"/>
            <w:tcBorders>
              <w:top w:val="single" w:sz="8" w:space="0" w:color="auto"/>
              <w:left w:val="single" w:sz="8" w:space="0" w:color="auto"/>
              <w:bottom w:val="single" w:sz="8" w:space="0" w:color="auto"/>
              <w:right w:val="single" w:sz="8" w:space="0" w:color="auto"/>
            </w:tcBorders>
            <w:vAlign w:val="center"/>
            <w:hideMark/>
          </w:tcPr>
          <w:p w14:paraId="62185DE5" w14:textId="77777777" w:rsidR="00CF7F06" w:rsidRDefault="00CF7F06" w:rsidP="00E634E9">
            <w:pPr>
              <w:pStyle w:val="TAC"/>
              <w:rPr>
                <w:rStyle w:val="TALCar"/>
                <w:sz w:val="16"/>
                <w:szCs w:val="16"/>
              </w:rPr>
            </w:pPr>
            <w:r>
              <w:rPr>
                <w:rStyle w:val="TALCar"/>
                <w:sz w:val="16"/>
                <w:szCs w:val="16"/>
              </w:rPr>
              <w:t>RRM measurement</w:t>
            </w:r>
          </w:p>
        </w:tc>
        <w:tc>
          <w:tcPr>
            <w:tcW w:w="2160" w:type="dxa"/>
            <w:tcBorders>
              <w:top w:val="single" w:sz="8" w:space="0" w:color="auto"/>
              <w:left w:val="single" w:sz="8" w:space="0" w:color="auto"/>
              <w:bottom w:val="single" w:sz="8" w:space="0" w:color="auto"/>
              <w:right w:val="single" w:sz="8" w:space="0" w:color="auto"/>
            </w:tcBorders>
          </w:tcPr>
          <w:p w14:paraId="5BD6FE85" w14:textId="77777777" w:rsidR="00CF7F06" w:rsidRPr="00005C42" w:rsidRDefault="00CF7F06" w:rsidP="00E634E9">
            <w:pPr>
              <w:pStyle w:val="TAC"/>
              <w:rPr>
                <w:rStyle w:val="TALCar"/>
                <w:sz w:val="16"/>
                <w:szCs w:val="16"/>
                <w:lang w:val="en-US"/>
              </w:rPr>
            </w:pPr>
            <w:r>
              <w:rPr>
                <w:rStyle w:val="TALCar"/>
                <w:sz w:val="16"/>
                <w:szCs w:val="16"/>
                <w:lang w:val="en-US"/>
              </w:rPr>
              <w:t>N/A</w:t>
            </w:r>
          </w:p>
        </w:tc>
        <w:tc>
          <w:tcPr>
            <w:tcW w:w="2250" w:type="dxa"/>
            <w:tcBorders>
              <w:top w:val="single" w:sz="8" w:space="0" w:color="auto"/>
              <w:left w:val="single" w:sz="8" w:space="0" w:color="auto"/>
              <w:bottom w:val="single" w:sz="8" w:space="0" w:color="auto"/>
              <w:right w:val="single" w:sz="8" w:space="0" w:color="auto"/>
            </w:tcBorders>
          </w:tcPr>
          <w:p w14:paraId="61EF1679" w14:textId="77777777" w:rsidR="00CF7F06" w:rsidRDefault="00CF7F06" w:rsidP="00E634E9">
            <w:pPr>
              <w:pStyle w:val="TAC"/>
              <w:rPr>
                <w:rStyle w:val="TALCar"/>
                <w:sz w:val="16"/>
                <w:szCs w:val="16"/>
              </w:rPr>
            </w:pPr>
            <w:r>
              <w:rPr>
                <w:rStyle w:val="TALCar"/>
                <w:sz w:val="16"/>
                <w:szCs w:val="16"/>
                <w:lang w:val="en-US"/>
              </w:rPr>
              <w:t>N/A</w:t>
            </w:r>
          </w:p>
        </w:tc>
        <w:tc>
          <w:tcPr>
            <w:tcW w:w="2160" w:type="dxa"/>
            <w:tcBorders>
              <w:top w:val="single" w:sz="8" w:space="0" w:color="auto"/>
              <w:left w:val="single" w:sz="8" w:space="0" w:color="auto"/>
              <w:bottom w:val="single" w:sz="8" w:space="0" w:color="auto"/>
              <w:right w:val="single" w:sz="8" w:space="0" w:color="auto"/>
            </w:tcBorders>
          </w:tcPr>
          <w:p w14:paraId="2C3DF7D9" w14:textId="77777777" w:rsidR="00CF7F06" w:rsidRDefault="00CF7F06" w:rsidP="00E634E9">
            <w:pPr>
              <w:pStyle w:val="TAC"/>
              <w:rPr>
                <w:rStyle w:val="TALCar"/>
                <w:sz w:val="16"/>
                <w:szCs w:val="16"/>
              </w:rPr>
            </w:pPr>
            <w:r>
              <w:rPr>
                <w:rStyle w:val="TALCar"/>
                <w:sz w:val="16"/>
                <w:szCs w:val="16"/>
                <w:lang w:val="en-US"/>
              </w:rPr>
              <w:t>N/A</w:t>
            </w:r>
          </w:p>
        </w:tc>
        <w:tc>
          <w:tcPr>
            <w:tcW w:w="2160" w:type="dxa"/>
            <w:tcBorders>
              <w:top w:val="single" w:sz="8" w:space="0" w:color="auto"/>
              <w:left w:val="single" w:sz="8" w:space="0" w:color="auto"/>
              <w:bottom w:val="single" w:sz="8" w:space="0" w:color="auto"/>
              <w:right w:val="single" w:sz="8" w:space="0" w:color="auto"/>
            </w:tcBorders>
          </w:tcPr>
          <w:p w14:paraId="605A1C24" w14:textId="77777777" w:rsidR="00CF7F06" w:rsidRDefault="00CF7F06" w:rsidP="00E634E9">
            <w:pPr>
              <w:pStyle w:val="TAC"/>
              <w:rPr>
                <w:rStyle w:val="TALCar"/>
                <w:sz w:val="16"/>
                <w:szCs w:val="16"/>
                <w:lang w:val="en-US"/>
              </w:rPr>
            </w:pPr>
            <w:r>
              <w:rPr>
                <w:rStyle w:val="TALCar"/>
                <w:sz w:val="16"/>
                <w:szCs w:val="16"/>
                <w:lang w:val="en-US"/>
              </w:rPr>
              <w:t>N/A</w:t>
            </w:r>
          </w:p>
        </w:tc>
      </w:tr>
      <w:tr w:rsidR="00CF7F06" w14:paraId="2B8755B8" w14:textId="77777777" w:rsidTr="00F02EC6">
        <w:trPr>
          <w:trHeight w:val="20"/>
          <w:jc w:val="center"/>
        </w:trPr>
        <w:tc>
          <w:tcPr>
            <w:tcW w:w="2070" w:type="dxa"/>
            <w:tcBorders>
              <w:top w:val="single" w:sz="8" w:space="0" w:color="auto"/>
              <w:left w:val="single" w:sz="8" w:space="0" w:color="auto"/>
              <w:bottom w:val="single" w:sz="8" w:space="0" w:color="auto"/>
              <w:right w:val="single" w:sz="8" w:space="0" w:color="auto"/>
            </w:tcBorders>
            <w:vAlign w:val="center"/>
            <w:hideMark/>
          </w:tcPr>
          <w:p w14:paraId="3BEE5750" w14:textId="77777777" w:rsidR="00CF7F06" w:rsidRDefault="00CF7F06" w:rsidP="00E634E9">
            <w:pPr>
              <w:pStyle w:val="TAC"/>
              <w:rPr>
                <w:rStyle w:val="TALCar"/>
                <w:sz w:val="16"/>
                <w:szCs w:val="16"/>
                <w:lang w:eastAsia="zh-CN"/>
              </w:rPr>
            </w:pPr>
            <w:r>
              <w:rPr>
                <w:rStyle w:val="TALCar"/>
                <w:sz w:val="16"/>
                <w:szCs w:val="16"/>
                <w:lang w:eastAsia="zh-CN"/>
              </w:rPr>
              <w:t>BWP switching</w:t>
            </w:r>
          </w:p>
        </w:tc>
        <w:tc>
          <w:tcPr>
            <w:tcW w:w="2160" w:type="dxa"/>
            <w:tcBorders>
              <w:top w:val="single" w:sz="8" w:space="0" w:color="auto"/>
              <w:left w:val="single" w:sz="8" w:space="0" w:color="auto"/>
              <w:bottom w:val="single" w:sz="8" w:space="0" w:color="auto"/>
              <w:right w:val="single" w:sz="8" w:space="0" w:color="auto"/>
            </w:tcBorders>
          </w:tcPr>
          <w:p w14:paraId="419872CD" w14:textId="77777777" w:rsidR="00CF7F06" w:rsidRDefault="00CF7F06" w:rsidP="00E634E9">
            <w:pPr>
              <w:pStyle w:val="TAC"/>
              <w:rPr>
                <w:rStyle w:val="TALCar"/>
                <w:sz w:val="16"/>
                <w:szCs w:val="16"/>
              </w:rPr>
            </w:pPr>
            <w:r>
              <w:rPr>
                <w:rStyle w:val="TALCar"/>
                <w:sz w:val="16"/>
                <w:szCs w:val="16"/>
                <w:lang w:val="en-US"/>
              </w:rPr>
              <w:t>N/A</w:t>
            </w:r>
          </w:p>
        </w:tc>
        <w:tc>
          <w:tcPr>
            <w:tcW w:w="2250" w:type="dxa"/>
            <w:tcBorders>
              <w:top w:val="single" w:sz="8" w:space="0" w:color="auto"/>
              <w:left w:val="single" w:sz="8" w:space="0" w:color="auto"/>
              <w:bottom w:val="single" w:sz="8" w:space="0" w:color="auto"/>
              <w:right w:val="single" w:sz="8" w:space="0" w:color="auto"/>
            </w:tcBorders>
          </w:tcPr>
          <w:p w14:paraId="1078FB0B" w14:textId="77777777" w:rsidR="00CF7F06" w:rsidRDefault="00CF7F06" w:rsidP="00E634E9">
            <w:pPr>
              <w:pStyle w:val="TAC"/>
              <w:rPr>
                <w:rStyle w:val="TALCar"/>
                <w:sz w:val="16"/>
                <w:szCs w:val="16"/>
              </w:rPr>
            </w:pPr>
            <w:r>
              <w:rPr>
                <w:rStyle w:val="TALCar"/>
                <w:sz w:val="16"/>
                <w:szCs w:val="16"/>
                <w:lang w:val="en-US"/>
              </w:rPr>
              <w:t>N/A</w:t>
            </w:r>
          </w:p>
        </w:tc>
        <w:tc>
          <w:tcPr>
            <w:tcW w:w="2160" w:type="dxa"/>
            <w:tcBorders>
              <w:top w:val="single" w:sz="8" w:space="0" w:color="auto"/>
              <w:left w:val="single" w:sz="8" w:space="0" w:color="auto"/>
              <w:bottom w:val="single" w:sz="8" w:space="0" w:color="auto"/>
              <w:right w:val="single" w:sz="8" w:space="0" w:color="auto"/>
            </w:tcBorders>
          </w:tcPr>
          <w:p w14:paraId="0C437CF0" w14:textId="77777777" w:rsidR="00CF7F06" w:rsidRDefault="00CF7F06" w:rsidP="00E634E9">
            <w:pPr>
              <w:pStyle w:val="TAC"/>
              <w:rPr>
                <w:rStyle w:val="TALCar"/>
                <w:sz w:val="16"/>
                <w:szCs w:val="16"/>
              </w:rPr>
            </w:pPr>
            <w:r>
              <w:rPr>
                <w:rStyle w:val="TALCar"/>
                <w:sz w:val="16"/>
                <w:szCs w:val="16"/>
                <w:lang w:val="en-US"/>
              </w:rPr>
              <w:t>N/A</w:t>
            </w:r>
          </w:p>
        </w:tc>
        <w:tc>
          <w:tcPr>
            <w:tcW w:w="2160" w:type="dxa"/>
            <w:tcBorders>
              <w:top w:val="single" w:sz="8" w:space="0" w:color="auto"/>
              <w:left w:val="single" w:sz="8" w:space="0" w:color="auto"/>
              <w:bottom w:val="single" w:sz="8" w:space="0" w:color="auto"/>
              <w:right w:val="single" w:sz="8" w:space="0" w:color="auto"/>
            </w:tcBorders>
          </w:tcPr>
          <w:p w14:paraId="141CAF8C" w14:textId="77777777" w:rsidR="00CF7F06" w:rsidRDefault="00CF7F06" w:rsidP="00E634E9">
            <w:pPr>
              <w:pStyle w:val="TAC"/>
              <w:rPr>
                <w:rStyle w:val="TALCar"/>
                <w:sz w:val="16"/>
                <w:szCs w:val="16"/>
                <w:lang w:val="en-US"/>
              </w:rPr>
            </w:pPr>
            <w:r>
              <w:rPr>
                <w:rStyle w:val="TALCar"/>
                <w:sz w:val="16"/>
                <w:szCs w:val="16"/>
                <w:lang w:val="en-US"/>
              </w:rPr>
              <w:t>N/A</w:t>
            </w:r>
          </w:p>
        </w:tc>
      </w:tr>
      <w:tr w:rsidR="00CF7F06" w14:paraId="3D8FD9FB" w14:textId="77777777" w:rsidTr="00F02EC6">
        <w:trPr>
          <w:trHeight w:val="20"/>
          <w:jc w:val="center"/>
        </w:trPr>
        <w:tc>
          <w:tcPr>
            <w:tcW w:w="2070" w:type="dxa"/>
            <w:tcBorders>
              <w:top w:val="single" w:sz="8" w:space="0" w:color="auto"/>
              <w:left w:val="single" w:sz="8" w:space="0" w:color="auto"/>
              <w:bottom w:val="single" w:sz="8" w:space="0" w:color="auto"/>
              <w:right w:val="single" w:sz="8" w:space="0" w:color="auto"/>
            </w:tcBorders>
            <w:vAlign w:val="center"/>
            <w:hideMark/>
          </w:tcPr>
          <w:p w14:paraId="01F02EBE" w14:textId="77777777" w:rsidR="00CF7F06" w:rsidRDefault="00CF7F06" w:rsidP="00E634E9">
            <w:pPr>
              <w:pStyle w:val="TAC"/>
              <w:rPr>
                <w:rStyle w:val="TALCar"/>
                <w:sz w:val="16"/>
                <w:szCs w:val="16"/>
                <w:lang w:eastAsia="zh-CN"/>
              </w:rPr>
            </w:pPr>
            <w:r>
              <w:rPr>
                <w:rStyle w:val="TALCar"/>
                <w:sz w:val="16"/>
                <w:szCs w:val="16"/>
                <w:lang w:eastAsia="zh-CN"/>
              </w:rPr>
              <w:t>Measurement reporting (e.g., RA/CG-SDT, reporting interval)</w:t>
            </w:r>
          </w:p>
        </w:tc>
        <w:tc>
          <w:tcPr>
            <w:tcW w:w="2160" w:type="dxa"/>
            <w:tcBorders>
              <w:top w:val="single" w:sz="8" w:space="0" w:color="auto"/>
              <w:left w:val="single" w:sz="8" w:space="0" w:color="auto"/>
              <w:bottom w:val="single" w:sz="8" w:space="0" w:color="auto"/>
              <w:right w:val="single" w:sz="8" w:space="0" w:color="auto"/>
            </w:tcBorders>
          </w:tcPr>
          <w:p w14:paraId="763DD9A8" w14:textId="291576E4" w:rsidR="00CF7F06" w:rsidRPr="003F378E" w:rsidRDefault="00CF7F06" w:rsidP="00E634E9">
            <w:pPr>
              <w:pStyle w:val="TAC"/>
              <w:rPr>
                <w:rStyle w:val="TALCar"/>
                <w:sz w:val="16"/>
                <w:szCs w:val="16"/>
                <w:lang w:val="en-US"/>
              </w:rPr>
            </w:pPr>
            <w:r>
              <w:rPr>
                <w:rStyle w:val="TALCar"/>
                <w:sz w:val="16"/>
                <w:szCs w:val="16"/>
                <w:lang w:val="en-US"/>
              </w:rPr>
              <w:t xml:space="preserve">CG-SDT, </w:t>
            </w:r>
            <w:r w:rsidR="00885CE3">
              <w:rPr>
                <w:rStyle w:val="TALCar"/>
                <w:sz w:val="16"/>
                <w:szCs w:val="16"/>
                <w:lang w:val="en-US"/>
              </w:rPr>
              <w:t>30.72s</w:t>
            </w:r>
          </w:p>
        </w:tc>
        <w:tc>
          <w:tcPr>
            <w:tcW w:w="2250" w:type="dxa"/>
            <w:tcBorders>
              <w:top w:val="single" w:sz="8" w:space="0" w:color="auto"/>
              <w:left w:val="single" w:sz="8" w:space="0" w:color="auto"/>
              <w:bottom w:val="single" w:sz="8" w:space="0" w:color="auto"/>
              <w:right w:val="single" w:sz="8" w:space="0" w:color="auto"/>
            </w:tcBorders>
          </w:tcPr>
          <w:p w14:paraId="3DD3E96F" w14:textId="77777777" w:rsidR="00CF7F06" w:rsidRDefault="00CF7F06" w:rsidP="00E634E9">
            <w:pPr>
              <w:pStyle w:val="TAC"/>
              <w:rPr>
                <w:rStyle w:val="TALCar"/>
                <w:sz w:val="16"/>
                <w:szCs w:val="16"/>
              </w:rPr>
            </w:pPr>
          </w:p>
        </w:tc>
        <w:tc>
          <w:tcPr>
            <w:tcW w:w="2160" w:type="dxa"/>
            <w:tcBorders>
              <w:top w:val="single" w:sz="8" w:space="0" w:color="auto"/>
              <w:left w:val="single" w:sz="8" w:space="0" w:color="auto"/>
              <w:bottom w:val="single" w:sz="8" w:space="0" w:color="auto"/>
              <w:right w:val="single" w:sz="8" w:space="0" w:color="auto"/>
            </w:tcBorders>
          </w:tcPr>
          <w:p w14:paraId="05AF2B5B" w14:textId="77777777" w:rsidR="00CF7F06" w:rsidRDefault="00CF7F06" w:rsidP="00E634E9">
            <w:pPr>
              <w:pStyle w:val="TAC"/>
              <w:rPr>
                <w:rStyle w:val="TALCar"/>
                <w:sz w:val="16"/>
                <w:szCs w:val="16"/>
              </w:rPr>
            </w:pPr>
          </w:p>
        </w:tc>
        <w:tc>
          <w:tcPr>
            <w:tcW w:w="2160" w:type="dxa"/>
            <w:tcBorders>
              <w:top w:val="single" w:sz="8" w:space="0" w:color="auto"/>
              <w:left w:val="single" w:sz="8" w:space="0" w:color="auto"/>
              <w:bottom w:val="single" w:sz="8" w:space="0" w:color="auto"/>
              <w:right w:val="single" w:sz="8" w:space="0" w:color="auto"/>
            </w:tcBorders>
          </w:tcPr>
          <w:p w14:paraId="2C1F0858" w14:textId="77777777" w:rsidR="00CF7F06" w:rsidRDefault="00CF7F06" w:rsidP="00E634E9">
            <w:pPr>
              <w:pStyle w:val="TAC"/>
              <w:rPr>
                <w:rStyle w:val="TALCar"/>
                <w:sz w:val="16"/>
                <w:szCs w:val="16"/>
              </w:rPr>
            </w:pPr>
            <w:r>
              <w:rPr>
                <w:rStyle w:val="TALCar"/>
                <w:sz w:val="16"/>
                <w:szCs w:val="16"/>
                <w:lang w:eastAsia="zh-CN"/>
              </w:rPr>
              <w:t>RA-SDT for SRS configuration (</w:t>
            </w:r>
            <w:r>
              <w:rPr>
                <w:rStyle w:val="TALCar"/>
                <w:sz w:val="16"/>
                <w:szCs w:val="16"/>
                <w:lang w:val="en-US" w:eastAsia="zh-CN"/>
              </w:rPr>
              <w:t>every 8</w:t>
            </w:r>
            <w:r>
              <w:rPr>
                <w:rStyle w:val="TALCar"/>
                <w:sz w:val="16"/>
                <w:szCs w:val="16"/>
                <w:lang w:eastAsia="zh-CN"/>
              </w:rPr>
              <w:t xml:space="preserve"> cycle</w:t>
            </w:r>
            <w:r>
              <w:rPr>
                <w:rStyle w:val="TALCar"/>
                <w:sz w:val="16"/>
                <w:szCs w:val="16"/>
                <w:lang w:val="en-US" w:eastAsia="zh-CN"/>
              </w:rPr>
              <w:t>s</w:t>
            </w:r>
            <w:r>
              <w:rPr>
                <w:rStyle w:val="TALCar"/>
                <w:sz w:val="16"/>
                <w:szCs w:val="16"/>
                <w:lang w:eastAsia="zh-CN"/>
              </w:rPr>
              <w:t>)</w:t>
            </w:r>
          </w:p>
        </w:tc>
      </w:tr>
      <w:tr w:rsidR="00CF7F06" w14:paraId="541E2458" w14:textId="77777777" w:rsidTr="00F02EC6">
        <w:trPr>
          <w:trHeight w:val="20"/>
          <w:jc w:val="center"/>
        </w:trPr>
        <w:tc>
          <w:tcPr>
            <w:tcW w:w="2070" w:type="dxa"/>
            <w:tcBorders>
              <w:top w:val="single" w:sz="8" w:space="0" w:color="auto"/>
              <w:left w:val="single" w:sz="8" w:space="0" w:color="auto"/>
              <w:bottom w:val="single" w:sz="8" w:space="0" w:color="auto"/>
              <w:right w:val="single" w:sz="8" w:space="0" w:color="auto"/>
            </w:tcBorders>
            <w:vAlign w:val="center"/>
            <w:hideMark/>
          </w:tcPr>
          <w:p w14:paraId="52AA4CFF" w14:textId="77777777" w:rsidR="00CF7F06" w:rsidRDefault="00CF7F06" w:rsidP="00E634E9">
            <w:pPr>
              <w:pStyle w:val="TAC"/>
              <w:rPr>
                <w:rStyle w:val="TALCar"/>
                <w:sz w:val="16"/>
                <w:szCs w:val="16"/>
                <w:lang w:eastAsia="zh-CN"/>
              </w:rPr>
            </w:pPr>
            <w:r>
              <w:rPr>
                <w:rStyle w:val="TALCar"/>
                <w:sz w:val="16"/>
                <w:szCs w:val="16"/>
                <w:lang w:eastAsia="zh-CN"/>
              </w:rPr>
              <w:t>implementation factor K</w:t>
            </w:r>
          </w:p>
        </w:tc>
        <w:tc>
          <w:tcPr>
            <w:tcW w:w="2160" w:type="dxa"/>
            <w:tcBorders>
              <w:top w:val="single" w:sz="8" w:space="0" w:color="auto"/>
              <w:left w:val="single" w:sz="8" w:space="0" w:color="auto"/>
              <w:bottom w:val="single" w:sz="8" w:space="0" w:color="auto"/>
              <w:right w:val="single" w:sz="8" w:space="0" w:color="auto"/>
            </w:tcBorders>
          </w:tcPr>
          <w:p w14:paraId="6A58B22B" w14:textId="77777777" w:rsidR="00CF7F06" w:rsidRPr="005F3757" w:rsidRDefault="00CF7F06" w:rsidP="00E634E9">
            <w:pPr>
              <w:pStyle w:val="TAC"/>
              <w:rPr>
                <w:rStyle w:val="TALCar"/>
                <w:sz w:val="16"/>
                <w:szCs w:val="16"/>
                <w:lang w:val="en-US"/>
              </w:rPr>
            </w:pPr>
            <w:r>
              <w:rPr>
                <w:rStyle w:val="TALCar"/>
                <w:sz w:val="16"/>
                <w:szCs w:val="16"/>
                <w:lang w:val="en-US"/>
              </w:rPr>
              <w:t>4</w:t>
            </w:r>
          </w:p>
        </w:tc>
        <w:tc>
          <w:tcPr>
            <w:tcW w:w="2250" w:type="dxa"/>
            <w:tcBorders>
              <w:top w:val="single" w:sz="8" w:space="0" w:color="auto"/>
              <w:left w:val="single" w:sz="8" w:space="0" w:color="auto"/>
              <w:bottom w:val="single" w:sz="8" w:space="0" w:color="auto"/>
              <w:right w:val="single" w:sz="8" w:space="0" w:color="auto"/>
            </w:tcBorders>
          </w:tcPr>
          <w:p w14:paraId="67B80C29" w14:textId="77777777" w:rsidR="00CF7F06" w:rsidRPr="00B045C4" w:rsidRDefault="00CF7F06" w:rsidP="00E634E9">
            <w:pPr>
              <w:pStyle w:val="TAC"/>
              <w:rPr>
                <w:rStyle w:val="TALCar"/>
                <w:sz w:val="16"/>
                <w:szCs w:val="16"/>
                <w:lang w:val="en-US"/>
              </w:rPr>
            </w:pPr>
            <w:r>
              <w:rPr>
                <w:rStyle w:val="TALCar"/>
                <w:sz w:val="16"/>
                <w:szCs w:val="16"/>
                <w:lang w:val="en-US"/>
              </w:rPr>
              <w:t>4</w:t>
            </w:r>
          </w:p>
        </w:tc>
        <w:tc>
          <w:tcPr>
            <w:tcW w:w="2160" w:type="dxa"/>
            <w:tcBorders>
              <w:top w:val="single" w:sz="8" w:space="0" w:color="auto"/>
              <w:left w:val="single" w:sz="8" w:space="0" w:color="auto"/>
              <w:bottom w:val="single" w:sz="8" w:space="0" w:color="auto"/>
              <w:right w:val="single" w:sz="8" w:space="0" w:color="auto"/>
            </w:tcBorders>
          </w:tcPr>
          <w:p w14:paraId="1AB77A5B" w14:textId="77777777" w:rsidR="00CF7F06" w:rsidRPr="00B045C4" w:rsidRDefault="00CF7F06" w:rsidP="00E634E9">
            <w:pPr>
              <w:pStyle w:val="TAC"/>
              <w:rPr>
                <w:rStyle w:val="TALCar"/>
                <w:sz w:val="16"/>
                <w:szCs w:val="16"/>
                <w:lang w:val="en-US"/>
              </w:rPr>
            </w:pPr>
            <w:r>
              <w:rPr>
                <w:rStyle w:val="TALCar"/>
                <w:sz w:val="16"/>
                <w:szCs w:val="16"/>
                <w:lang w:val="en-US"/>
              </w:rPr>
              <w:t>4</w:t>
            </w:r>
          </w:p>
        </w:tc>
        <w:tc>
          <w:tcPr>
            <w:tcW w:w="2160" w:type="dxa"/>
            <w:tcBorders>
              <w:top w:val="single" w:sz="8" w:space="0" w:color="auto"/>
              <w:left w:val="single" w:sz="8" w:space="0" w:color="auto"/>
              <w:bottom w:val="single" w:sz="8" w:space="0" w:color="auto"/>
              <w:right w:val="single" w:sz="8" w:space="0" w:color="auto"/>
            </w:tcBorders>
          </w:tcPr>
          <w:p w14:paraId="0BDDB966" w14:textId="77777777" w:rsidR="00CF7F06" w:rsidRDefault="00CF7F06" w:rsidP="00E634E9">
            <w:pPr>
              <w:pStyle w:val="TAC"/>
              <w:rPr>
                <w:rStyle w:val="TALCar"/>
                <w:sz w:val="16"/>
                <w:szCs w:val="16"/>
                <w:lang w:val="en-US"/>
              </w:rPr>
            </w:pPr>
            <w:r>
              <w:rPr>
                <w:rStyle w:val="TALCar"/>
                <w:sz w:val="16"/>
                <w:szCs w:val="16"/>
                <w:lang w:val="en-US"/>
              </w:rPr>
              <w:t>4</w:t>
            </w:r>
          </w:p>
        </w:tc>
      </w:tr>
    </w:tbl>
    <w:p w14:paraId="141D1875" w14:textId="77777777" w:rsidR="00637F70" w:rsidRDefault="00637F70" w:rsidP="00CF7F06">
      <w:pPr>
        <w:pStyle w:val="TH"/>
      </w:pPr>
    </w:p>
    <w:p w14:paraId="236516D7" w14:textId="0C361B88" w:rsidR="00CF7F06" w:rsidRDefault="00CF7F06" w:rsidP="00CF7F06">
      <w:pPr>
        <w:pStyle w:val="TH"/>
        <w:rPr>
          <w:lang w:eastAsia="zh-CN"/>
        </w:rPr>
      </w:pPr>
      <w:r>
        <w:t>Table 1</w:t>
      </w:r>
      <w:r w:rsidR="00372E79">
        <w:t>5</w:t>
      </w:r>
      <w:r>
        <w:t xml:space="preserve">: </w:t>
      </w:r>
      <w:r w:rsidR="00F02EC6">
        <w:t>Ultra-deep Sleep (TE 10000), K = 1, DRX cycle 30.72s</w:t>
      </w:r>
    </w:p>
    <w:tbl>
      <w:tblPr>
        <w:tblW w:w="10700"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4A0" w:firstRow="1" w:lastRow="0" w:firstColumn="1" w:lastColumn="0" w:noHBand="0" w:noVBand="1"/>
      </w:tblPr>
      <w:tblGrid>
        <w:gridCol w:w="1890"/>
        <w:gridCol w:w="2340"/>
        <w:gridCol w:w="2250"/>
        <w:gridCol w:w="2060"/>
        <w:gridCol w:w="2160"/>
      </w:tblGrid>
      <w:tr w:rsidR="00CF7F06" w14:paraId="04F83383" w14:textId="77777777" w:rsidTr="003867EF">
        <w:trPr>
          <w:trHeight w:val="462"/>
          <w:jc w:val="center"/>
        </w:trPr>
        <w:tc>
          <w:tcPr>
            <w:tcW w:w="1890" w:type="dxa"/>
            <w:tcBorders>
              <w:top w:val="single" w:sz="8" w:space="0" w:color="auto"/>
              <w:left w:val="single" w:sz="8" w:space="0" w:color="auto"/>
              <w:bottom w:val="single" w:sz="8" w:space="0" w:color="auto"/>
              <w:right w:val="single" w:sz="8" w:space="0" w:color="auto"/>
            </w:tcBorders>
            <w:vAlign w:val="center"/>
            <w:hideMark/>
          </w:tcPr>
          <w:p w14:paraId="782A0BE5" w14:textId="77777777" w:rsidR="00CF7F06" w:rsidRDefault="00CF7F06" w:rsidP="00E634E9">
            <w:pPr>
              <w:pStyle w:val="TAH"/>
              <w:rPr>
                <w:sz w:val="16"/>
                <w:szCs w:val="16"/>
                <w:lang w:eastAsia="ja-JP"/>
              </w:rPr>
            </w:pPr>
            <w:r>
              <w:rPr>
                <w:sz w:val="16"/>
                <w:szCs w:val="16"/>
                <w:lang w:eastAsia="ja-JP"/>
              </w:rPr>
              <w:t>Evaluation assumption</w:t>
            </w:r>
          </w:p>
        </w:tc>
        <w:tc>
          <w:tcPr>
            <w:tcW w:w="2340" w:type="dxa"/>
            <w:tcBorders>
              <w:top w:val="single" w:sz="8" w:space="0" w:color="auto"/>
              <w:left w:val="single" w:sz="8" w:space="0" w:color="auto"/>
              <w:bottom w:val="single" w:sz="8" w:space="0" w:color="auto"/>
              <w:right w:val="single" w:sz="8" w:space="0" w:color="auto"/>
            </w:tcBorders>
            <w:hideMark/>
          </w:tcPr>
          <w:p w14:paraId="00174F93" w14:textId="15F37806" w:rsidR="00CF7F06" w:rsidRPr="00D61B19" w:rsidRDefault="00CF7F06" w:rsidP="00E634E9">
            <w:pPr>
              <w:pStyle w:val="TAH"/>
              <w:jc w:val="left"/>
              <w:rPr>
                <w:sz w:val="16"/>
                <w:szCs w:val="16"/>
                <w:lang w:val="en-US" w:eastAsia="ja-JP"/>
              </w:rPr>
            </w:pPr>
            <w:r>
              <w:rPr>
                <w:sz w:val="16"/>
                <w:szCs w:val="16"/>
                <w:lang w:eastAsia="ja-JP"/>
              </w:rPr>
              <w:t xml:space="preserve">[Case </w:t>
            </w:r>
            <w:r w:rsidR="00797721">
              <w:rPr>
                <w:sz w:val="16"/>
                <w:szCs w:val="16"/>
                <w:lang w:val="en-US" w:eastAsia="ja-JP"/>
              </w:rPr>
              <w:t>1</w:t>
            </w:r>
            <w:r w:rsidR="00372E79">
              <w:rPr>
                <w:sz w:val="16"/>
                <w:szCs w:val="16"/>
                <w:lang w:val="en-US" w:eastAsia="ja-JP"/>
              </w:rPr>
              <w:t>5</w:t>
            </w:r>
            <w:r>
              <w:rPr>
                <w:sz w:val="16"/>
                <w:szCs w:val="16"/>
                <w:lang w:val="en-US" w:eastAsia="ja-JP"/>
              </w:rPr>
              <w:t>A</w:t>
            </w:r>
            <w:r>
              <w:rPr>
                <w:sz w:val="16"/>
                <w:szCs w:val="16"/>
                <w:lang w:eastAsia="ja-JP"/>
              </w:rPr>
              <w:t xml:space="preserve">], </w:t>
            </w:r>
            <w:r>
              <w:rPr>
                <w:sz w:val="16"/>
                <w:szCs w:val="16"/>
                <w:lang w:val="en-US" w:eastAsia="ja-JP"/>
              </w:rPr>
              <w:t>UE assisted DL positioning, Type A, FR1</w:t>
            </w:r>
          </w:p>
        </w:tc>
        <w:tc>
          <w:tcPr>
            <w:tcW w:w="2250" w:type="dxa"/>
            <w:tcBorders>
              <w:top w:val="single" w:sz="8" w:space="0" w:color="auto"/>
              <w:left w:val="single" w:sz="8" w:space="0" w:color="auto"/>
              <w:bottom w:val="single" w:sz="8" w:space="0" w:color="auto"/>
              <w:right w:val="single" w:sz="8" w:space="0" w:color="auto"/>
            </w:tcBorders>
            <w:hideMark/>
          </w:tcPr>
          <w:p w14:paraId="195465CA" w14:textId="70AFC45A" w:rsidR="00CF7F06" w:rsidRDefault="00CF7F06" w:rsidP="00E634E9">
            <w:pPr>
              <w:pStyle w:val="TAH"/>
              <w:jc w:val="left"/>
              <w:rPr>
                <w:sz w:val="16"/>
                <w:szCs w:val="16"/>
                <w:lang w:eastAsia="ja-JP"/>
              </w:rPr>
            </w:pPr>
            <w:r>
              <w:rPr>
                <w:sz w:val="16"/>
                <w:szCs w:val="16"/>
                <w:lang w:eastAsia="ja-JP"/>
              </w:rPr>
              <w:t xml:space="preserve">[Case </w:t>
            </w:r>
            <w:r w:rsidR="00797721">
              <w:rPr>
                <w:sz w:val="16"/>
                <w:szCs w:val="16"/>
                <w:lang w:val="en-US" w:eastAsia="ja-JP"/>
              </w:rPr>
              <w:t>1</w:t>
            </w:r>
            <w:r w:rsidR="00372E79">
              <w:rPr>
                <w:sz w:val="16"/>
                <w:szCs w:val="16"/>
                <w:lang w:val="en-US" w:eastAsia="ja-JP"/>
              </w:rPr>
              <w:t>5</w:t>
            </w:r>
            <w:r>
              <w:rPr>
                <w:sz w:val="16"/>
                <w:szCs w:val="16"/>
                <w:lang w:val="en-US" w:eastAsia="ja-JP"/>
              </w:rPr>
              <w:t>B</w:t>
            </w:r>
            <w:r>
              <w:rPr>
                <w:sz w:val="16"/>
                <w:szCs w:val="16"/>
                <w:lang w:eastAsia="ja-JP"/>
              </w:rPr>
              <w:t xml:space="preserve">], </w:t>
            </w:r>
            <w:r>
              <w:rPr>
                <w:sz w:val="16"/>
                <w:szCs w:val="16"/>
                <w:lang w:val="en-US" w:eastAsia="ja-JP"/>
              </w:rPr>
              <w:t>UE based DL positioning, Type A, FR1</w:t>
            </w:r>
          </w:p>
        </w:tc>
        <w:tc>
          <w:tcPr>
            <w:tcW w:w="2060" w:type="dxa"/>
            <w:tcBorders>
              <w:top w:val="single" w:sz="8" w:space="0" w:color="auto"/>
              <w:left w:val="single" w:sz="8" w:space="0" w:color="auto"/>
              <w:bottom w:val="single" w:sz="8" w:space="0" w:color="auto"/>
              <w:right w:val="single" w:sz="8" w:space="0" w:color="auto"/>
            </w:tcBorders>
            <w:hideMark/>
          </w:tcPr>
          <w:p w14:paraId="55D1B061" w14:textId="220CB732" w:rsidR="00CF7F06" w:rsidRPr="00324FD1" w:rsidRDefault="00CF7F06" w:rsidP="00E634E9">
            <w:pPr>
              <w:pStyle w:val="TAH"/>
              <w:jc w:val="left"/>
              <w:rPr>
                <w:sz w:val="16"/>
                <w:szCs w:val="16"/>
                <w:lang w:val="en-US" w:eastAsia="ja-JP"/>
              </w:rPr>
            </w:pPr>
            <w:r>
              <w:rPr>
                <w:sz w:val="16"/>
                <w:szCs w:val="16"/>
                <w:lang w:eastAsia="ja-JP"/>
              </w:rPr>
              <w:t xml:space="preserve">[Case </w:t>
            </w:r>
            <w:r w:rsidR="00797721">
              <w:rPr>
                <w:sz w:val="16"/>
                <w:szCs w:val="16"/>
                <w:lang w:val="en-US" w:eastAsia="ja-JP"/>
              </w:rPr>
              <w:t>1</w:t>
            </w:r>
            <w:r w:rsidR="00372E79">
              <w:rPr>
                <w:sz w:val="16"/>
                <w:szCs w:val="16"/>
                <w:lang w:val="en-US" w:eastAsia="ja-JP"/>
              </w:rPr>
              <w:t>5</w:t>
            </w:r>
            <w:r>
              <w:rPr>
                <w:sz w:val="16"/>
                <w:szCs w:val="16"/>
                <w:lang w:val="en-US" w:eastAsia="ja-JP"/>
              </w:rPr>
              <w:t>C</w:t>
            </w:r>
            <w:r>
              <w:rPr>
                <w:sz w:val="16"/>
                <w:szCs w:val="16"/>
                <w:lang w:eastAsia="ja-JP"/>
              </w:rPr>
              <w:t xml:space="preserve">], </w:t>
            </w:r>
            <w:r>
              <w:rPr>
                <w:sz w:val="16"/>
                <w:szCs w:val="16"/>
                <w:lang w:val="en-US" w:eastAsia="ja-JP"/>
              </w:rPr>
              <w:t>UL Positioning, Type A, FR1</w:t>
            </w:r>
          </w:p>
        </w:tc>
        <w:tc>
          <w:tcPr>
            <w:tcW w:w="2160" w:type="dxa"/>
            <w:tcBorders>
              <w:top w:val="single" w:sz="8" w:space="0" w:color="auto"/>
              <w:left w:val="single" w:sz="8" w:space="0" w:color="auto"/>
              <w:bottom w:val="single" w:sz="8" w:space="0" w:color="auto"/>
              <w:right w:val="single" w:sz="8" w:space="0" w:color="auto"/>
            </w:tcBorders>
          </w:tcPr>
          <w:p w14:paraId="686850FF" w14:textId="5CDCAE70" w:rsidR="00CF7F06" w:rsidRDefault="00CF7F06" w:rsidP="00E634E9">
            <w:pPr>
              <w:pStyle w:val="TAH"/>
              <w:jc w:val="left"/>
              <w:rPr>
                <w:sz w:val="16"/>
                <w:szCs w:val="16"/>
                <w:lang w:eastAsia="ja-JP"/>
              </w:rPr>
            </w:pPr>
            <w:r>
              <w:rPr>
                <w:sz w:val="16"/>
                <w:szCs w:val="16"/>
                <w:lang w:eastAsia="ja-JP"/>
              </w:rPr>
              <w:t xml:space="preserve">[Case </w:t>
            </w:r>
            <w:r w:rsidR="00797721">
              <w:rPr>
                <w:sz w:val="16"/>
                <w:szCs w:val="16"/>
                <w:lang w:val="en-US" w:eastAsia="ja-JP"/>
              </w:rPr>
              <w:t>1</w:t>
            </w:r>
            <w:r w:rsidR="00372E79">
              <w:rPr>
                <w:sz w:val="16"/>
                <w:szCs w:val="16"/>
                <w:lang w:val="en-US" w:eastAsia="ja-JP"/>
              </w:rPr>
              <w:t>5</w:t>
            </w:r>
            <w:r>
              <w:rPr>
                <w:sz w:val="16"/>
                <w:szCs w:val="16"/>
                <w:lang w:val="en-US" w:eastAsia="ja-JP"/>
              </w:rPr>
              <w:t>D</w:t>
            </w:r>
            <w:r>
              <w:rPr>
                <w:sz w:val="16"/>
                <w:szCs w:val="16"/>
                <w:lang w:eastAsia="ja-JP"/>
              </w:rPr>
              <w:t xml:space="preserve">], </w:t>
            </w:r>
            <w:r>
              <w:rPr>
                <w:sz w:val="16"/>
                <w:szCs w:val="16"/>
                <w:lang w:val="en-US" w:eastAsia="ja-JP"/>
              </w:rPr>
              <w:t>UL Positioning with SRS update, Type A, FR1</w:t>
            </w:r>
          </w:p>
        </w:tc>
      </w:tr>
      <w:tr w:rsidR="00CF7F06" w14:paraId="54F6CF2C" w14:textId="77777777" w:rsidTr="003867EF">
        <w:trPr>
          <w:trHeight w:val="20"/>
          <w:jc w:val="center"/>
        </w:trPr>
        <w:tc>
          <w:tcPr>
            <w:tcW w:w="1890" w:type="dxa"/>
            <w:tcBorders>
              <w:top w:val="single" w:sz="8" w:space="0" w:color="auto"/>
              <w:left w:val="single" w:sz="8" w:space="0" w:color="auto"/>
              <w:bottom w:val="single" w:sz="8" w:space="0" w:color="auto"/>
              <w:right w:val="single" w:sz="8" w:space="0" w:color="auto"/>
            </w:tcBorders>
            <w:vAlign w:val="center"/>
            <w:hideMark/>
          </w:tcPr>
          <w:p w14:paraId="40DCD925" w14:textId="77777777" w:rsidR="00CF7F06" w:rsidRDefault="00CF7F06" w:rsidP="00E634E9">
            <w:pPr>
              <w:pStyle w:val="TAC"/>
              <w:rPr>
                <w:rStyle w:val="TALCar"/>
                <w:sz w:val="16"/>
                <w:szCs w:val="16"/>
                <w:lang w:eastAsia="zh-CN"/>
              </w:rPr>
            </w:pPr>
            <w:r>
              <w:rPr>
                <w:rStyle w:val="TALCar"/>
                <w:sz w:val="16"/>
                <w:szCs w:val="16"/>
                <w:lang w:eastAsia="zh-CN"/>
              </w:rPr>
              <w:t>Sleep state</w:t>
            </w:r>
          </w:p>
        </w:tc>
        <w:tc>
          <w:tcPr>
            <w:tcW w:w="2340" w:type="dxa"/>
            <w:tcBorders>
              <w:top w:val="single" w:sz="8" w:space="0" w:color="auto"/>
              <w:left w:val="single" w:sz="8" w:space="0" w:color="auto"/>
              <w:bottom w:val="single" w:sz="8" w:space="0" w:color="auto"/>
              <w:right w:val="single" w:sz="8" w:space="0" w:color="auto"/>
            </w:tcBorders>
          </w:tcPr>
          <w:p w14:paraId="73832EE3" w14:textId="77777777" w:rsidR="00CF7F06" w:rsidRPr="00EB4787" w:rsidRDefault="00CF7F06" w:rsidP="00E634E9">
            <w:pPr>
              <w:pStyle w:val="TAC"/>
              <w:rPr>
                <w:rStyle w:val="TALCar"/>
                <w:sz w:val="16"/>
                <w:szCs w:val="16"/>
                <w:lang w:val="en-US"/>
              </w:rPr>
            </w:pPr>
            <w:r>
              <w:rPr>
                <w:rStyle w:val="TALCar"/>
                <w:sz w:val="16"/>
                <w:szCs w:val="16"/>
                <w:lang w:val="en-US"/>
              </w:rPr>
              <w:t>Ultra-deep with add. Transition energy 10000</w:t>
            </w:r>
          </w:p>
        </w:tc>
        <w:tc>
          <w:tcPr>
            <w:tcW w:w="2250" w:type="dxa"/>
            <w:tcBorders>
              <w:top w:val="single" w:sz="8" w:space="0" w:color="auto"/>
              <w:left w:val="single" w:sz="8" w:space="0" w:color="auto"/>
              <w:bottom w:val="single" w:sz="8" w:space="0" w:color="auto"/>
              <w:right w:val="single" w:sz="8" w:space="0" w:color="auto"/>
            </w:tcBorders>
          </w:tcPr>
          <w:p w14:paraId="0AAAC17D" w14:textId="77777777" w:rsidR="00CF7F06" w:rsidRDefault="00CF7F06" w:rsidP="00E634E9">
            <w:pPr>
              <w:pStyle w:val="TAC"/>
              <w:rPr>
                <w:rStyle w:val="TALCar"/>
                <w:sz w:val="16"/>
                <w:szCs w:val="16"/>
              </w:rPr>
            </w:pPr>
            <w:r>
              <w:rPr>
                <w:rStyle w:val="TALCar"/>
                <w:sz w:val="16"/>
                <w:szCs w:val="16"/>
                <w:lang w:val="en-US"/>
              </w:rPr>
              <w:t>Ultra-deep with add. Transition energy 10000</w:t>
            </w:r>
          </w:p>
        </w:tc>
        <w:tc>
          <w:tcPr>
            <w:tcW w:w="2060" w:type="dxa"/>
            <w:tcBorders>
              <w:top w:val="single" w:sz="8" w:space="0" w:color="auto"/>
              <w:left w:val="single" w:sz="8" w:space="0" w:color="auto"/>
              <w:bottom w:val="single" w:sz="8" w:space="0" w:color="auto"/>
              <w:right w:val="single" w:sz="8" w:space="0" w:color="auto"/>
            </w:tcBorders>
          </w:tcPr>
          <w:p w14:paraId="53CD982C" w14:textId="77777777" w:rsidR="00CF7F06" w:rsidRDefault="00CF7F06" w:rsidP="00E634E9">
            <w:pPr>
              <w:pStyle w:val="TAC"/>
              <w:rPr>
                <w:rStyle w:val="TALCar"/>
                <w:sz w:val="16"/>
                <w:szCs w:val="16"/>
              </w:rPr>
            </w:pPr>
            <w:r>
              <w:rPr>
                <w:rStyle w:val="TALCar"/>
                <w:sz w:val="16"/>
                <w:szCs w:val="16"/>
                <w:lang w:val="en-US"/>
              </w:rPr>
              <w:t>Ultra-deep with add. Transition energy 10000</w:t>
            </w:r>
          </w:p>
        </w:tc>
        <w:tc>
          <w:tcPr>
            <w:tcW w:w="2160" w:type="dxa"/>
            <w:tcBorders>
              <w:top w:val="single" w:sz="8" w:space="0" w:color="auto"/>
              <w:left w:val="single" w:sz="8" w:space="0" w:color="auto"/>
              <w:bottom w:val="single" w:sz="8" w:space="0" w:color="auto"/>
              <w:right w:val="single" w:sz="8" w:space="0" w:color="auto"/>
            </w:tcBorders>
          </w:tcPr>
          <w:p w14:paraId="1153BFEE" w14:textId="77777777" w:rsidR="00CF7F06" w:rsidRDefault="00CF7F06" w:rsidP="00E634E9">
            <w:pPr>
              <w:pStyle w:val="TAC"/>
              <w:rPr>
                <w:rStyle w:val="TALCar"/>
                <w:sz w:val="16"/>
                <w:szCs w:val="16"/>
                <w:lang w:val="en-US"/>
              </w:rPr>
            </w:pPr>
            <w:r>
              <w:rPr>
                <w:rStyle w:val="TALCar"/>
                <w:sz w:val="16"/>
                <w:szCs w:val="16"/>
                <w:lang w:val="en-US"/>
              </w:rPr>
              <w:t>Ultra-deep with add. Transition energy 10000</w:t>
            </w:r>
          </w:p>
        </w:tc>
      </w:tr>
      <w:tr w:rsidR="00797721" w14:paraId="4AC85CE6" w14:textId="77777777" w:rsidTr="003867EF">
        <w:trPr>
          <w:trHeight w:val="20"/>
          <w:jc w:val="center"/>
        </w:trPr>
        <w:tc>
          <w:tcPr>
            <w:tcW w:w="1890" w:type="dxa"/>
            <w:tcBorders>
              <w:top w:val="single" w:sz="8" w:space="0" w:color="auto"/>
              <w:left w:val="single" w:sz="8" w:space="0" w:color="auto"/>
              <w:bottom w:val="single" w:sz="8" w:space="0" w:color="auto"/>
              <w:right w:val="single" w:sz="8" w:space="0" w:color="auto"/>
            </w:tcBorders>
            <w:vAlign w:val="center"/>
            <w:hideMark/>
          </w:tcPr>
          <w:p w14:paraId="1B76B04A" w14:textId="77777777" w:rsidR="00797721" w:rsidRDefault="00797721" w:rsidP="00797721">
            <w:pPr>
              <w:pStyle w:val="TAC"/>
              <w:rPr>
                <w:rStyle w:val="TALCar"/>
                <w:sz w:val="16"/>
                <w:szCs w:val="16"/>
              </w:rPr>
            </w:pPr>
            <w:r>
              <w:rPr>
                <w:rStyle w:val="TALCar"/>
                <w:sz w:val="16"/>
                <w:szCs w:val="16"/>
              </w:rPr>
              <w:t>DRX cycle</w:t>
            </w:r>
          </w:p>
        </w:tc>
        <w:tc>
          <w:tcPr>
            <w:tcW w:w="2340" w:type="dxa"/>
            <w:tcBorders>
              <w:top w:val="single" w:sz="8" w:space="0" w:color="auto"/>
              <w:left w:val="single" w:sz="8" w:space="0" w:color="auto"/>
              <w:bottom w:val="single" w:sz="8" w:space="0" w:color="auto"/>
              <w:right w:val="single" w:sz="8" w:space="0" w:color="auto"/>
            </w:tcBorders>
          </w:tcPr>
          <w:p w14:paraId="3355D08A" w14:textId="6599CFEB" w:rsidR="00797721" w:rsidRPr="00EB4787" w:rsidRDefault="00797721" w:rsidP="00797721">
            <w:pPr>
              <w:pStyle w:val="TAC"/>
              <w:rPr>
                <w:rStyle w:val="TALCar"/>
                <w:sz w:val="16"/>
                <w:szCs w:val="16"/>
                <w:lang w:val="en-US"/>
              </w:rPr>
            </w:pPr>
            <w:r>
              <w:rPr>
                <w:rStyle w:val="TALCar"/>
                <w:sz w:val="16"/>
                <w:szCs w:val="16"/>
                <w:lang w:val="en-US"/>
              </w:rPr>
              <w:t>30.72s</w:t>
            </w:r>
          </w:p>
        </w:tc>
        <w:tc>
          <w:tcPr>
            <w:tcW w:w="2250" w:type="dxa"/>
            <w:tcBorders>
              <w:top w:val="single" w:sz="8" w:space="0" w:color="auto"/>
              <w:left w:val="single" w:sz="8" w:space="0" w:color="auto"/>
              <w:bottom w:val="single" w:sz="8" w:space="0" w:color="auto"/>
              <w:right w:val="single" w:sz="8" w:space="0" w:color="auto"/>
            </w:tcBorders>
          </w:tcPr>
          <w:p w14:paraId="7E2E06CF" w14:textId="4CF9BB8C" w:rsidR="00797721" w:rsidRDefault="00797721" w:rsidP="00797721">
            <w:pPr>
              <w:pStyle w:val="TAC"/>
              <w:rPr>
                <w:rStyle w:val="TALCar"/>
                <w:sz w:val="16"/>
                <w:szCs w:val="16"/>
              </w:rPr>
            </w:pPr>
            <w:r>
              <w:rPr>
                <w:rStyle w:val="TALCar"/>
                <w:sz w:val="16"/>
                <w:szCs w:val="16"/>
                <w:lang w:val="en-US"/>
              </w:rPr>
              <w:t>30.72s</w:t>
            </w:r>
          </w:p>
        </w:tc>
        <w:tc>
          <w:tcPr>
            <w:tcW w:w="2060" w:type="dxa"/>
            <w:tcBorders>
              <w:top w:val="single" w:sz="8" w:space="0" w:color="auto"/>
              <w:left w:val="single" w:sz="8" w:space="0" w:color="auto"/>
              <w:bottom w:val="single" w:sz="8" w:space="0" w:color="auto"/>
              <w:right w:val="single" w:sz="8" w:space="0" w:color="auto"/>
            </w:tcBorders>
          </w:tcPr>
          <w:p w14:paraId="46C83ABF" w14:textId="0C1779B3" w:rsidR="00797721" w:rsidRDefault="00797721" w:rsidP="00797721">
            <w:pPr>
              <w:pStyle w:val="TAC"/>
              <w:rPr>
                <w:rStyle w:val="TALCar"/>
                <w:sz w:val="16"/>
                <w:szCs w:val="16"/>
              </w:rPr>
            </w:pPr>
            <w:r>
              <w:rPr>
                <w:rStyle w:val="TALCar"/>
                <w:sz w:val="16"/>
                <w:szCs w:val="16"/>
                <w:lang w:val="en-US"/>
              </w:rPr>
              <w:t>30.72s</w:t>
            </w:r>
          </w:p>
        </w:tc>
        <w:tc>
          <w:tcPr>
            <w:tcW w:w="2160" w:type="dxa"/>
            <w:tcBorders>
              <w:top w:val="single" w:sz="8" w:space="0" w:color="auto"/>
              <w:left w:val="single" w:sz="8" w:space="0" w:color="auto"/>
              <w:bottom w:val="single" w:sz="8" w:space="0" w:color="auto"/>
              <w:right w:val="single" w:sz="8" w:space="0" w:color="auto"/>
            </w:tcBorders>
          </w:tcPr>
          <w:p w14:paraId="0A827B7F" w14:textId="56520497" w:rsidR="00797721" w:rsidRDefault="00797721" w:rsidP="00797721">
            <w:pPr>
              <w:pStyle w:val="TAC"/>
              <w:rPr>
                <w:rStyle w:val="TALCar"/>
                <w:sz w:val="16"/>
                <w:szCs w:val="16"/>
                <w:lang w:val="en-US"/>
              </w:rPr>
            </w:pPr>
            <w:r>
              <w:rPr>
                <w:rStyle w:val="TALCar"/>
                <w:sz w:val="16"/>
                <w:szCs w:val="16"/>
                <w:lang w:val="en-US"/>
              </w:rPr>
              <w:t>30.72s</w:t>
            </w:r>
          </w:p>
        </w:tc>
      </w:tr>
      <w:tr w:rsidR="00797721" w14:paraId="53C0A563" w14:textId="77777777" w:rsidTr="003867EF">
        <w:trPr>
          <w:trHeight w:val="20"/>
          <w:jc w:val="center"/>
        </w:trPr>
        <w:tc>
          <w:tcPr>
            <w:tcW w:w="1890" w:type="dxa"/>
            <w:tcBorders>
              <w:top w:val="single" w:sz="8" w:space="0" w:color="auto"/>
              <w:left w:val="single" w:sz="8" w:space="0" w:color="auto"/>
              <w:bottom w:val="single" w:sz="8" w:space="0" w:color="auto"/>
              <w:right w:val="single" w:sz="8" w:space="0" w:color="auto"/>
            </w:tcBorders>
            <w:vAlign w:val="center"/>
            <w:hideMark/>
          </w:tcPr>
          <w:p w14:paraId="03A0D261" w14:textId="77777777" w:rsidR="00797721" w:rsidRDefault="00797721" w:rsidP="00797721">
            <w:pPr>
              <w:pStyle w:val="TAC"/>
              <w:rPr>
                <w:rStyle w:val="TALCar"/>
                <w:sz w:val="16"/>
                <w:szCs w:val="16"/>
                <w:lang w:eastAsia="zh-CN"/>
              </w:rPr>
            </w:pPr>
            <w:r>
              <w:rPr>
                <w:rStyle w:val="TALCar"/>
                <w:sz w:val="16"/>
                <w:szCs w:val="16"/>
                <w:lang w:eastAsia="zh-CN"/>
              </w:rPr>
              <w:t>paging reception</w:t>
            </w:r>
          </w:p>
        </w:tc>
        <w:tc>
          <w:tcPr>
            <w:tcW w:w="2340" w:type="dxa"/>
            <w:tcBorders>
              <w:top w:val="single" w:sz="8" w:space="0" w:color="auto"/>
              <w:left w:val="single" w:sz="8" w:space="0" w:color="auto"/>
              <w:bottom w:val="single" w:sz="8" w:space="0" w:color="auto"/>
              <w:right w:val="single" w:sz="8" w:space="0" w:color="auto"/>
            </w:tcBorders>
          </w:tcPr>
          <w:p w14:paraId="4BB37927" w14:textId="4E723918" w:rsidR="00797721" w:rsidRPr="005F3757" w:rsidRDefault="00797721" w:rsidP="00797721">
            <w:pPr>
              <w:pStyle w:val="TAC"/>
              <w:rPr>
                <w:rStyle w:val="TALCar"/>
                <w:sz w:val="16"/>
                <w:szCs w:val="16"/>
                <w:lang w:val="en-US"/>
              </w:rPr>
            </w:pPr>
            <w:r>
              <w:rPr>
                <w:rStyle w:val="TALCar"/>
                <w:sz w:val="16"/>
                <w:szCs w:val="16"/>
                <w:lang w:val="en-US"/>
              </w:rPr>
              <w:t>30.72s</w:t>
            </w:r>
          </w:p>
        </w:tc>
        <w:tc>
          <w:tcPr>
            <w:tcW w:w="2250" w:type="dxa"/>
            <w:tcBorders>
              <w:top w:val="single" w:sz="8" w:space="0" w:color="auto"/>
              <w:left w:val="single" w:sz="8" w:space="0" w:color="auto"/>
              <w:bottom w:val="single" w:sz="8" w:space="0" w:color="auto"/>
              <w:right w:val="single" w:sz="8" w:space="0" w:color="auto"/>
            </w:tcBorders>
          </w:tcPr>
          <w:p w14:paraId="3F3BA390" w14:textId="0A03DC77" w:rsidR="00797721" w:rsidRDefault="00797721" w:rsidP="00797721">
            <w:pPr>
              <w:pStyle w:val="TAC"/>
              <w:rPr>
                <w:rStyle w:val="TALCar"/>
                <w:sz w:val="16"/>
                <w:szCs w:val="16"/>
              </w:rPr>
            </w:pPr>
            <w:r>
              <w:rPr>
                <w:rStyle w:val="TALCar"/>
                <w:sz w:val="16"/>
                <w:szCs w:val="16"/>
                <w:lang w:val="en-US"/>
              </w:rPr>
              <w:t>30.72s</w:t>
            </w:r>
          </w:p>
        </w:tc>
        <w:tc>
          <w:tcPr>
            <w:tcW w:w="2060" w:type="dxa"/>
            <w:tcBorders>
              <w:top w:val="single" w:sz="8" w:space="0" w:color="auto"/>
              <w:left w:val="single" w:sz="8" w:space="0" w:color="auto"/>
              <w:bottom w:val="single" w:sz="8" w:space="0" w:color="auto"/>
              <w:right w:val="single" w:sz="8" w:space="0" w:color="auto"/>
            </w:tcBorders>
          </w:tcPr>
          <w:p w14:paraId="6DFE8F58" w14:textId="4FD0BD6B" w:rsidR="00797721" w:rsidRDefault="00797721" w:rsidP="00797721">
            <w:pPr>
              <w:pStyle w:val="TAC"/>
              <w:rPr>
                <w:rStyle w:val="TALCar"/>
                <w:sz w:val="16"/>
                <w:szCs w:val="16"/>
              </w:rPr>
            </w:pPr>
            <w:r>
              <w:rPr>
                <w:rStyle w:val="TALCar"/>
                <w:sz w:val="16"/>
                <w:szCs w:val="16"/>
                <w:lang w:val="en-US"/>
              </w:rPr>
              <w:t>30.72s</w:t>
            </w:r>
          </w:p>
        </w:tc>
        <w:tc>
          <w:tcPr>
            <w:tcW w:w="2160" w:type="dxa"/>
            <w:tcBorders>
              <w:top w:val="single" w:sz="8" w:space="0" w:color="auto"/>
              <w:left w:val="single" w:sz="8" w:space="0" w:color="auto"/>
              <w:bottom w:val="single" w:sz="8" w:space="0" w:color="auto"/>
              <w:right w:val="single" w:sz="8" w:space="0" w:color="auto"/>
            </w:tcBorders>
          </w:tcPr>
          <w:p w14:paraId="59CE2079" w14:textId="3FE0B2E9" w:rsidR="00797721" w:rsidRDefault="00797721" w:rsidP="00797721">
            <w:pPr>
              <w:pStyle w:val="TAC"/>
              <w:rPr>
                <w:rStyle w:val="TALCar"/>
                <w:sz w:val="16"/>
                <w:szCs w:val="16"/>
                <w:lang w:val="en-US"/>
              </w:rPr>
            </w:pPr>
            <w:r>
              <w:rPr>
                <w:rStyle w:val="TALCar"/>
                <w:sz w:val="16"/>
                <w:szCs w:val="16"/>
                <w:lang w:val="en-US"/>
              </w:rPr>
              <w:t>30.72s</w:t>
            </w:r>
          </w:p>
        </w:tc>
      </w:tr>
      <w:tr w:rsidR="00797721" w14:paraId="639412F0" w14:textId="77777777" w:rsidTr="003867EF">
        <w:trPr>
          <w:trHeight w:val="20"/>
          <w:jc w:val="center"/>
        </w:trPr>
        <w:tc>
          <w:tcPr>
            <w:tcW w:w="1890" w:type="dxa"/>
            <w:tcBorders>
              <w:top w:val="single" w:sz="8" w:space="0" w:color="auto"/>
              <w:left w:val="single" w:sz="8" w:space="0" w:color="auto"/>
              <w:bottom w:val="single" w:sz="8" w:space="0" w:color="auto"/>
              <w:right w:val="single" w:sz="8" w:space="0" w:color="auto"/>
            </w:tcBorders>
            <w:vAlign w:val="center"/>
            <w:hideMark/>
          </w:tcPr>
          <w:p w14:paraId="2095A23B" w14:textId="77777777" w:rsidR="00797721" w:rsidRDefault="00797721" w:rsidP="00797721">
            <w:pPr>
              <w:pStyle w:val="TAC"/>
              <w:rPr>
                <w:rStyle w:val="TALCar"/>
                <w:sz w:val="16"/>
                <w:szCs w:val="16"/>
              </w:rPr>
            </w:pPr>
            <w:r>
              <w:rPr>
                <w:rStyle w:val="TALCar"/>
                <w:sz w:val="16"/>
                <w:szCs w:val="16"/>
              </w:rPr>
              <w:t>RS periodicity</w:t>
            </w:r>
          </w:p>
        </w:tc>
        <w:tc>
          <w:tcPr>
            <w:tcW w:w="2340" w:type="dxa"/>
            <w:tcBorders>
              <w:top w:val="single" w:sz="8" w:space="0" w:color="auto"/>
              <w:left w:val="single" w:sz="8" w:space="0" w:color="auto"/>
              <w:bottom w:val="single" w:sz="8" w:space="0" w:color="auto"/>
              <w:right w:val="single" w:sz="8" w:space="0" w:color="auto"/>
            </w:tcBorders>
          </w:tcPr>
          <w:p w14:paraId="277D6E0D" w14:textId="2CE6F1E2" w:rsidR="00797721" w:rsidRPr="005F3757" w:rsidRDefault="00797721" w:rsidP="00797721">
            <w:pPr>
              <w:pStyle w:val="TAC"/>
              <w:rPr>
                <w:rStyle w:val="TALCar"/>
                <w:sz w:val="16"/>
                <w:szCs w:val="16"/>
                <w:lang w:val="en-US"/>
              </w:rPr>
            </w:pPr>
            <w:r>
              <w:rPr>
                <w:rStyle w:val="TALCar"/>
                <w:sz w:val="16"/>
                <w:szCs w:val="16"/>
                <w:lang w:val="en-US"/>
              </w:rPr>
              <w:t>30.72s</w:t>
            </w:r>
          </w:p>
        </w:tc>
        <w:tc>
          <w:tcPr>
            <w:tcW w:w="2250" w:type="dxa"/>
            <w:tcBorders>
              <w:top w:val="single" w:sz="8" w:space="0" w:color="auto"/>
              <w:left w:val="single" w:sz="8" w:space="0" w:color="auto"/>
              <w:bottom w:val="single" w:sz="8" w:space="0" w:color="auto"/>
              <w:right w:val="single" w:sz="8" w:space="0" w:color="auto"/>
            </w:tcBorders>
          </w:tcPr>
          <w:p w14:paraId="11F3C08B" w14:textId="6DA18E53" w:rsidR="00797721" w:rsidRDefault="00797721" w:rsidP="00797721">
            <w:pPr>
              <w:pStyle w:val="TAC"/>
              <w:rPr>
                <w:rStyle w:val="TALCar"/>
                <w:sz w:val="16"/>
                <w:szCs w:val="16"/>
              </w:rPr>
            </w:pPr>
            <w:r>
              <w:rPr>
                <w:rStyle w:val="TALCar"/>
                <w:sz w:val="16"/>
                <w:szCs w:val="16"/>
                <w:lang w:val="en-US"/>
              </w:rPr>
              <w:t>30.72s</w:t>
            </w:r>
          </w:p>
        </w:tc>
        <w:tc>
          <w:tcPr>
            <w:tcW w:w="2060" w:type="dxa"/>
            <w:tcBorders>
              <w:top w:val="single" w:sz="8" w:space="0" w:color="auto"/>
              <w:left w:val="single" w:sz="8" w:space="0" w:color="auto"/>
              <w:bottom w:val="single" w:sz="8" w:space="0" w:color="auto"/>
              <w:right w:val="single" w:sz="8" w:space="0" w:color="auto"/>
            </w:tcBorders>
          </w:tcPr>
          <w:p w14:paraId="4F2E437A" w14:textId="108A0450" w:rsidR="00797721" w:rsidRDefault="00797721" w:rsidP="00797721">
            <w:pPr>
              <w:pStyle w:val="TAC"/>
              <w:rPr>
                <w:rStyle w:val="TALCar"/>
                <w:sz w:val="16"/>
                <w:szCs w:val="16"/>
              </w:rPr>
            </w:pPr>
            <w:r>
              <w:rPr>
                <w:rStyle w:val="TALCar"/>
                <w:sz w:val="16"/>
                <w:szCs w:val="16"/>
                <w:lang w:val="en-US"/>
              </w:rPr>
              <w:t>30.72s</w:t>
            </w:r>
          </w:p>
        </w:tc>
        <w:tc>
          <w:tcPr>
            <w:tcW w:w="2160" w:type="dxa"/>
            <w:tcBorders>
              <w:top w:val="single" w:sz="8" w:space="0" w:color="auto"/>
              <w:left w:val="single" w:sz="8" w:space="0" w:color="auto"/>
              <w:bottom w:val="single" w:sz="8" w:space="0" w:color="auto"/>
              <w:right w:val="single" w:sz="8" w:space="0" w:color="auto"/>
            </w:tcBorders>
          </w:tcPr>
          <w:p w14:paraId="3CDF74E4" w14:textId="406F2A1F" w:rsidR="00797721" w:rsidRDefault="00797721" w:rsidP="00797721">
            <w:pPr>
              <w:pStyle w:val="TAC"/>
              <w:rPr>
                <w:rStyle w:val="TALCar"/>
                <w:sz w:val="16"/>
                <w:szCs w:val="16"/>
                <w:lang w:val="en-US"/>
              </w:rPr>
            </w:pPr>
            <w:r>
              <w:rPr>
                <w:rStyle w:val="TALCar"/>
                <w:sz w:val="16"/>
                <w:szCs w:val="16"/>
                <w:lang w:val="en-US"/>
              </w:rPr>
              <w:t>30.72s</w:t>
            </w:r>
          </w:p>
        </w:tc>
      </w:tr>
      <w:tr w:rsidR="00CF7F06" w14:paraId="3DAB4427" w14:textId="77777777" w:rsidTr="003867EF">
        <w:trPr>
          <w:trHeight w:val="20"/>
          <w:jc w:val="center"/>
        </w:trPr>
        <w:tc>
          <w:tcPr>
            <w:tcW w:w="1890" w:type="dxa"/>
            <w:tcBorders>
              <w:top w:val="single" w:sz="8" w:space="0" w:color="auto"/>
              <w:left w:val="single" w:sz="8" w:space="0" w:color="auto"/>
              <w:bottom w:val="single" w:sz="8" w:space="0" w:color="auto"/>
              <w:right w:val="single" w:sz="8" w:space="0" w:color="auto"/>
            </w:tcBorders>
            <w:vAlign w:val="center"/>
            <w:hideMark/>
          </w:tcPr>
          <w:p w14:paraId="42A75F4C" w14:textId="77777777" w:rsidR="00CF7F06" w:rsidRDefault="00CF7F06" w:rsidP="00E634E9">
            <w:pPr>
              <w:pStyle w:val="TAC"/>
              <w:rPr>
                <w:rStyle w:val="TALCar"/>
                <w:sz w:val="16"/>
                <w:szCs w:val="16"/>
              </w:rPr>
            </w:pPr>
            <w:r>
              <w:rPr>
                <w:rStyle w:val="TALCar"/>
                <w:sz w:val="16"/>
                <w:szCs w:val="16"/>
              </w:rPr>
              <w:t>M-sample</w:t>
            </w:r>
          </w:p>
        </w:tc>
        <w:tc>
          <w:tcPr>
            <w:tcW w:w="2340" w:type="dxa"/>
            <w:tcBorders>
              <w:top w:val="single" w:sz="8" w:space="0" w:color="auto"/>
              <w:left w:val="single" w:sz="8" w:space="0" w:color="auto"/>
              <w:bottom w:val="single" w:sz="8" w:space="0" w:color="auto"/>
              <w:right w:val="single" w:sz="8" w:space="0" w:color="auto"/>
            </w:tcBorders>
          </w:tcPr>
          <w:p w14:paraId="29FFC5D8" w14:textId="77777777" w:rsidR="00CF7F06" w:rsidRPr="00E634E9" w:rsidRDefault="00CF7F06" w:rsidP="00E634E9">
            <w:pPr>
              <w:pStyle w:val="TAC"/>
              <w:rPr>
                <w:rStyle w:val="TALCar"/>
                <w:sz w:val="16"/>
                <w:szCs w:val="16"/>
                <w:lang w:val="en-US"/>
              </w:rPr>
            </w:pPr>
            <w:r>
              <w:rPr>
                <w:rStyle w:val="TALCar"/>
                <w:sz w:val="16"/>
                <w:szCs w:val="16"/>
                <w:lang w:val="en-US"/>
              </w:rPr>
              <w:t>1</w:t>
            </w:r>
          </w:p>
        </w:tc>
        <w:tc>
          <w:tcPr>
            <w:tcW w:w="2250" w:type="dxa"/>
            <w:tcBorders>
              <w:top w:val="single" w:sz="8" w:space="0" w:color="auto"/>
              <w:left w:val="single" w:sz="8" w:space="0" w:color="auto"/>
              <w:bottom w:val="single" w:sz="8" w:space="0" w:color="auto"/>
              <w:right w:val="single" w:sz="8" w:space="0" w:color="auto"/>
            </w:tcBorders>
          </w:tcPr>
          <w:p w14:paraId="5455C423" w14:textId="77777777" w:rsidR="00CF7F06" w:rsidRPr="00E634E9" w:rsidRDefault="00CF7F06" w:rsidP="00E634E9">
            <w:pPr>
              <w:pStyle w:val="TAC"/>
              <w:rPr>
                <w:rStyle w:val="TALCar"/>
                <w:sz w:val="16"/>
                <w:szCs w:val="16"/>
                <w:lang w:val="en-US"/>
              </w:rPr>
            </w:pPr>
            <w:r>
              <w:rPr>
                <w:rStyle w:val="TALCar"/>
                <w:sz w:val="16"/>
                <w:szCs w:val="16"/>
                <w:lang w:val="en-US"/>
              </w:rPr>
              <w:t>1</w:t>
            </w:r>
          </w:p>
        </w:tc>
        <w:tc>
          <w:tcPr>
            <w:tcW w:w="2060" w:type="dxa"/>
            <w:tcBorders>
              <w:top w:val="single" w:sz="8" w:space="0" w:color="auto"/>
              <w:left w:val="single" w:sz="8" w:space="0" w:color="auto"/>
              <w:bottom w:val="single" w:sz="8" w:space="0" w:color="auto"/>
              <w:right w:val="single" w:sz="8" w:space="0" w:color="auto"/>
            </w:tcBorders>
          </w:tcPr>
          <w:p w14:paraId="7952564B" w14:textId="77777777" w:rsidR="00CF7F06" w:rsidRPr="00E634E9" w:rsidRDefault="00CF7F06" w:rsidP="00E634E9">
            <w:pPr>
              <w:pStyle w:val="TAC"/>
              <w:rPr>
                <w:rStyle w:val="TALCar"/>
                <w:sz w:val="16"/>
                <w:szCs w:val="16"/>
                <w:lang w:val="en-US"/>
              </w:rPr>
            </w:pPr>
            <w:r>
              <w:rPr>
                <w:rStyle w:val="TALCar"/>
                <w:sz w:val="16"/>
                <w:szCs w:val="16"/>
                <w:lang w:val="en-US"/>
              </w:rPr>
              <w:t>1</w:t>
            </w:r>
          </w:p>
        </w:tc>
        <w:tc>
          <w:tcPr>
            <w:tcW w:w="2160" w:type="dxa"/>
            <w:tcBorders>
              <w:top w:val="single" w:sz="8" w:space="0" w:color="auto"/>
              <w:left w:val="single" w:sz="8" w:space="0" w:color="auto"/>
              <w:bottom w:val="single" w:sz="8" w:space="0" w:color="auto"/>
              <w:right w:val="single" w:sz="8" w:space="0" w:color="auto"/>
            </w:tcBorders>
          </w:tcPr>
          <w:p w14:paraId="66C56472" w14:textId="77777777" w:rsidR="00CF7F06" w:rsidRDefault="00CF7F06" w:rsidP="00E634E9">
            <w:pPr>
              <w:pStyle w:val="TAC"/>
              <w:rPr>
                <w:rStyle w:val="TALCar"/>
                <w:sz w:val="16"/>
                <w:szCs w:val="16"/>
                <w:lang w:val="en-US"/>
              </w:rPr>
            </w:pPr>
            <w:r>
              <w:rPr>
                <w:rStyle w:val="TALCar"/>
                <w:sz w:val="16"/>
                <w:szCs w:val="16"/>
                <w:lang w:val="en-US"/>
              </w:rPr>
              <w:t>1</w:t>
            </w:r>
          </w:p>
        </w:tc>
      </w:tr>
      <w:tr w:rsidR="00CF7F06" w14:paraId="5D3BBBA6" w14:textId="77777777" w:rsidTr="003867EF">
        <w:trPr>
          <w:trHeight w:val="20"/>
          <w:jc w:val="center"/>
        </w:trPr>
        <w:tc>
          <w:tcPr>
            <w:tcW w:w="1890" w:type="dxa"/>
            <w:tcBorders>
              <w:top w:val="single" w:sz="8" w:space="0" w:color="auto"/>
              <w:left w:val="single" w:sz="8" w:space="0" w:color="auto"/>
              <w:bottom w:val="single" w:sz="8" w:space="0" w:color="auto"/>
              <w:right w:val="single" w:sz="8" w:space="0" w:color="auto"/>
            </w:tcBorders>
            <w:vAlign w:val="center"/>
            <w:hideMark/>
          </w:tcPr>
          <w:p w14:paraId="6E6264BB" w14:textId="77777777" w:rsidR="00CF7F06" w:rsidRDefault="00CF7F06" w:rsidP="00E634E9">
            <w:pPr>
              <w:pStyle w:val="TAC"/>
              <w:rPr>
                <w:rStyle w:val="TALCar"/>
                <w:sz w:val="16"/>
                <w:szCs w:val="16"/>
              </w:rPr>
            </w:pPr>
            <w:r>
              <w:rPr>
                <w:rStyle w:val="TALCar"/>
                <w:sz w:val="16"/>
                <w:szCs w:val="16"/>
              </w:rPr>
              <w:t>RRM measurement</w:t>
            </w:r>
          </w:p>
        </w:tc>
        <w:tc>
          <w:tcPr>
            <w:tcW w:w="2340" w:type="dxa"/>
            <w:tcBorders>
              <w:top w:val="single" w:sz="8" w:space="0" w:color="auto"/>
              <w:left w:val="single" w:sz="8" w:space="0" w:color="auto"/>
              <w:bottom w:val="single" w:sz="8" w:space="0" w:color="auto"/>
              <w:right w:val="single" w:sz="8" w:space="0" w:color="auto"/>
            </w:tcBorders>
          </w:tcPr>
          <w:p w14:paraId="4FBF4E99" w14:textId="77777777" w:rsidR="00CF7F06" w:rsidRPr="00005C42" w:rsidRDefault="00CF7F06" w:rsidP="00E634E9">
            <w:pPr>
              <w:pStyle w:val="TAC"/>
              <w:rPr>
                <w:rStyle w:val="TALCar"/>
                <w:sz w:val="16"/>
                <w:szCs w:val="16"/>
                <w:lang w:val="en-US"/>
              </w:rPr>
            </w:pPr>
            <w:r>
              <w:rPr>
                <w:rStyle w:val="TALCar"/>
                <w:sz w:val="16"/>
                <w:szCs w:val="16"/>
                <w:lang w:val="en-US"/>
              </w:rPr>
              <w:t>N/A</w:t>
            </w:r>
          </w:p>
        </w:tc>
        <w:tc>
          <w:tcPr>
            <w:tcW w:w="2250" w:type="dxa"/>
            <w:tcBorders>
              <w:top w:val="single" w:sz="8" w:space="0" w:color="auto"/>
              <w:left w:val="single" w:sz="8" w:space="0" w:color="auto"/>
              <w:bottom w:val="single" w:sz="8" w:space="0" w:color="auto"/>
              <w:right w:val="single" w:sz="8" w:space="0" w:color="auto"/>
            </w:tcBorders>
          </w:tcPr>
          <w:p w14:paraId="79371660" w14:textId="77777777" w:rsidR="00CF7F06" w:rsidRDefault="00CF7F06" w:rsidP="00E634E9">
            <w:pPr>
              <w:pStyle w:val="TAC"/>
              <w:rPr>
                <w:rStyle w:val="TALCar"/>
                <w:sz w:val="16"/>
                <w:szCs w:val="16"/>
              </w:rPr>
            </w:pPr>
            <w:r>
              <w:rPr>
                <w:rStyle w:val="TALCar"/>
                <w:sz w:val="16"/>
                <w:szCs w:val="16"/>
                <w:lang w:val="en-US"/>
              </w:rPr>
              <w:t>N/A</w:t>
            </w:r>
          </w:p>
        </w:tc>
        <w:tc>
          <w:tcPr>
            <w:tcW w:w="2060" w:type="dxa"/>
            <w:tcBorders>
              <w:top w:val="single" w:sz="8" w:space="0" w:color="auto"/>
              <w:left w:val="single" w:sz="8" w:space="0" w:color="auto"/>
              <w:bottom w:val="single" w:sz="8" w:space="0" w:color="auto"/>
              <w:right w:val="single" w:sz="8" w:space="0" w:color="auto"/>
            </w:tcBorders>
          </w:tcPr>
          <w:p w14:paraId="51625610" w14:textId="77777777" w:rsidR="00CF7F06" w:rsidRDefault="00CF7F06" w:rsidP="00E634E9">
            <w:pPr>
              <w:pStyle w:val="TAC"/>
              <w:rPr>
                <w:rStyle w:val="TALCar"/>
                <w:sz w:val="16"/>
                <w:szCs w:val="16"/>
              </w:rPr>
            </w:pPr>
            <w:r>
              <w:rPr>
                <w:rStyle w:val="TALCar"/>
                <w:sz w:val="16"/>
                <w:szCs w:val="16"/>
                <w:lang w:val="en-US"/>
              </w:rPr>
              <w:t>N/A</w:t>
            </w:r>
          </w:p>
        </w:tc>
        <w:tc>
          <w:tcPr>
            <w:tcW w:w="2160" w:type="dxa"/>
            <w:tcBorders>
              <w:top w:val="single" w:sz="8" w:space="0" w:color="auto"/>
              <w:left w:val="single" w:sz="8" w:space="0" w:color="auto"/>
              <w:bottom w:val="single" w:sz="8" w:space="0" w:color="auto"/>
              <w:right w:val="single" w:sz="8" w:space="0" w:color="auto"/>
            </w:tcBorders>
          </w:tcPr>
          <w:p w14:paraId="448C80F3" w14:textId="77777777" w:rsidR="00CF7F06" w:rsidRDefault="00CF7F06" w:rsidP="00E634E9">
            <w:pPr>
              <w:pStyle w:val="TAC"/>
              <w:rPr>
                <w:rStyle w:val="TALCar"/>
                <w:sz w:val="16"/>
                <w:szCs w:val="16"/>
                <w:lang w:val="en-US"/>
              </w:rPr>
            </w:pPr>
            <w:r>
              <w:rPr>
                <w:rStyle w:val="TALCar"/>
                <w:sz w:val="16"/>
                <w:szCs w:val="16"/>
                <w:lang w:val="en-US"/>
              </w:rPr>
              <w:t>N/A</w:t>
            </w:r>
          </w:p>
        </w:tc>
      </w:tr>
      <w:tr w:rsidR="00CF7F06" w14:paraId="4D747D76" w14:textId="77777777" w:rsidTr="003867EF">
        <w:trPr>
          <w:trHeight w:val="20"/>
          <w:jc w:val="center"/>
        </w:trPr>
        <w:tc>
          <w:tcPr>
            <w:tcW w:w="1890" w:type="dxa"/>
            <w:tcBorders>
              <w:top w:val="single" w:sz="8" w:space="0" w:color="auto"/>
              <w:left w:val="single" w:sz="8" w:space="0" w:color="auto"/>
              <w:bottom w:val="single" w:sz="8" w:space="0" w:color="auto"/>
              <w:right w:val="single" w:sz="8" w:space="0" w:color="auto"/>
            </w:tcBorders>
            <w:vAlign w:val="center"/>
            <w:hideMark/>
          </w:tcPr>
          <w:p w14:paraId="579AB32F" w14:textId="77777777" w:rsidR="00CF7F06" w:rsidRDefault="00CF7F06" w:rsidP="00E634E9">
            <w:pPr>
              <w:pStyle w:val="TAC"/>
              <w:rPr>
                <w:rStyle w:val="TALCar"/>
                <w:sz w:val="16"/>
                <w:szCs w:val="16"/>
                <w:lang w:eastAsia="zh-CN"/>
              </w:rPr>
            </w:pPr>
            <w:r>
              <w:rPr>
                <w:rStyle w:val="TALCar"/>
                <w:sz w:val="16"/>
                <w:szCs w:val="16"/>
                <w:lang w:eastAsia="zh-CN"/>
              </w:rPr>
              <w:t>BWP switching</w:t>
            </w:r>
          </w:p>
        </w:tc>
        <w:tc>
          <w:tcPr>
            <w:tcW w:w="2340" w:type="dxa"/>
            <w:tcBorders>
              <w:top w:val="single" w:sz="8" w:space="0" w:color="auto"/>
              <w:left w:val="single" w:sz="8" w:space="0" w:color="auto"/>
              <w:bottom w:val="single" w:sz="8" w:space="0" w:color="auto"/>
              <w:right w:val="single" w:sz="8" w:space="0" w:color="auto"/>
            </w:tcBorders>
          </w:tcPr>
          <w:p w14:paraId="64D8F0C8" w14:textId="77777777" w:rsidR="00CF7F06" w:rsidRDefault="00CF7F06" w:rsidP="00E634E9">
            <w:pPr>
              <w:pStyle w:val="TAC"/>
              <w:rPr>
                <w:rStyle w:val="TALCar"/>
                <w:sz w:val="16"/>
                <w:szCs w:val="16"/>
              </w:rPr>
            </w:pPr>
            <w:r>
              <w:rPr>
                <w:rStyle w:val="TALCar"/>
                <w:sz w:val="16"/>
                <w:szCs w:val="16"/>
                <w:lang w:val="en-US"/>
              </w:rPr>
              <w:t>N/A</w:t>
            </w:r>
          </w:p>
        </w:tc>
        <w:tc>
          <w:tcPr>
            <w:tcW w:w="2250" w:type="dxa"/>
            <w:tcBorders>
              <w:top w:val="single" w:sz="8" w:space="0" w:color="auto"/>
              <w:left w:val="single" w:sz="8" w:space="0" w:color="auto"/>
              <w:bottom w:val="single" w:sz="8" w:space="0" w:color="auto"/>
              <w:right w:val="single" w:sz="8" w:space="0" w:color="auto"/>
            </w:tcBorders>
          </w:tcPr>
          <w:p w14:paraId="719A1945" w14:textId="77777777" w:rsidR="00CF7F06" w:rsidRDefault="00CF7F06" w:rsidP="00E634E9">
            <w:pPr>
              <w:pStyle w:val="TAC"/>
              <w:rPr>
                <w:rStyle w:val="TALCar"/>
                <w:sz w:val="16"/>
                <w:szCs w:val="16"/>
              </w:rPr>
            </w:pPr>
            <w:r>
              <w:rPr>
                <w:rStyle w:val="TALCar"/>
                <w:sz w:val="16"/>
                <w:szCs w:val="16"/>
                <w:lang w:val="en-US"/>
              </w:rPr>
              <w:t>N/A</w:t>
            </w:r>
          </w:p>
        </w:tc>
        <w:tc>
          <w:tcPr>
            <w:tcW w:w="2060" w:type="dxa"/>
            <w:tcBorders>
              <w:top w:val="single" w:sz="8" w:space="0" w:color="auto"/>
              <w:left w:val="single" w:sz="8" w:space="0" w:color="auto"/>
              <w:bottom w:val="single" w:sz="8" w:space="0" w:color="auto"/>
              <w:right w:val="single" w:sz="8" w:space="0" w:color="auto"/>
            </w:tcBorders>
          </w:tcPr>
          <w:p w14:paraId="3FC86C7E" w14:textId="77777777" w:rsidR="00CF7F06" w:rsidRDefault="00CF7F06" w:rsidP="00E634E9">
            <w:pPr>
              <w:pStyle w:val="TAC"/>
              <w:rPr>
                <w:rStyle w:val="TALCar"/>
                <w:sz w:val="16"/>
                <w:szCs w:val="16"/>
              </w:rPr>
            </w:pPr>
            <w:r>
              <w:rPr>
                <w:rStyle w:val="TALCar"/>
                <w:sz w:val="16"/>
                <w:szCs w:val="16"/>
                <w:lang w:val="en-US"/>
              </w:rPr>
              <w:t>N/A</w:t>
            </w:r>
          </w:p>
        </w:tc>
        <w:tc>
          <w:tcPr>
            <w:tcW w:w="2160" w:type="dxa"/>
            <w:tcBorders>
              <w:top w:val="single" w:sz="8" w:space="0" w:color="auto"/>
              <w:left w:val="single" w:sz="8" w:space="0" w:color="auto"/>
              <w:bottom w:val="single" w:sz="8" w:space="0" w:color="auto"/>
              <w:right w:val="single" w:sz="8" w:space="0" w:color="auto"/>
            </w:tcBorders>
          </w:tcPr>
          <w:p w14:paraId="06F70481" w14:textId="77777777" w:rsidR="00CF7F06" w:rsidRDefault="00CF7F06" w:rsidP="00E634E9">
            <w:pPr>
              <w:pStyle w:val="TAC"/>
              <w:rPr>
                <w:rStyle w:val="TALCar"/>
                <w:sz w:val="16"/>
                <w:szCs w:val="16"/>
                <w:lang w:val="en-US"/>
              </w:rPr>
            </w:pPr>
            <w:r>
              <w:rPr>
                <w:rStyle w:val="TALCar"/>
                <w:sz w:val="16"/>
                <w:szCs w:val="16"/>
                <w:lang w:val="en-US"/>
              </w:rPr>
              <w:t>N/A</w:t>
            </w:r>
          </w:p>
        </w:tc>
      </w:tr>
      <w:tr w:rsidR="00CF7F06" w14:paraId="04A41F23" w14:textId="77777777" w:rsidTr="003867EF">
        <w:trPr>
          <w:trHeight w:val="20"/>
          <w:jc w:val="center"/>
        </w:trPr>
        <w:tc>
          <w:tcPr>
            <w:tcW w:w="1890" w:type="dxa"/>
            <w:tcBorders>
              <w:top w:val="single" w:sz="8" w:space="0" w:color="auto"/>
              <w:left w:val="single" w:sz="8" w:space="0" w:color="auto"/>
              <w:bottom w:val="single" w:sz="8" w:space="0" w:color="auto"/>
              <w:right w:val="single" w:sz="8" w:space="0" w:color="auto"/>
            </w:tcBorders>
            <w:vAlign w:val="center"/>
            <w:hideMark/>
          </w:tcPr>
          <w:p w14:paraId="08FE0557" w14:textId="77777777" w:rsidR="00CF7F06" w:rsidRDefault="00CF7F06" w:rsidP="00E634E9">
            <w:pPr>
              <w:pStyle w:val="TAC"/>
              <w:rPr>
                <w:rStyle w:val="TALCar"/>
                <w:sz w:val="16"/>
                <w:szCs w:val="16"/>
                <w:lang w:eastAsia="zh-CN"/>
              </w:rPr>
            </w:pPr>
            <w:r>
              <w:rPr>
                <w:rStyle w:val="TALCar"/>
                <w:sz w:val="16"/>
                <w:szCs w:val="16"/>
                <w:lang w:eastAsia="zh-CN"/>
              </w:rPr>
              <w:t>Measurement reporting (e.g., RA/CG-SDT, reporting interval)</w:t>
            </w:r>
          </w:p>
        </w:tc>
        <w:tc>
          <w:tcPr>
            <w:tcW w:w="2340" w:type="dxa"/>
            <w:tcBorders>
              <w:top w:val="single" w:sz="8" w:space="0" w:color="auto"/>
              <w:left w:val="single" w:sz="8" w:space="0" w:color="auto"/>
              <w:bottom w:val="single" w:sz="8" w:space="0" w:color="auto"/>
              <w:right w:val="single" w:sz="8" w:space="0" w:color="auto"/>
            </w:tcBorders>
          </w:tcPr>
          <w:p w14:paraId="141F9C8C" w14:textId="191CDE26" w:rsidR="00CF7F06" w:rsidRPr="003F378E" w:rsidRDefault="00CF7F06" w:rsidP="00E634E9">
            <w:pPr>
              <w:pStyle w:val="TAC"/>
              <w:rPr>
                <w:rStyle w:val="TALCar"/>
                <w:sz w:val="16"/>
                <w:szCs w:val="16"/>
                <w:lang w:val="en-US"/>
              </w:rPr>
            </w:pPr>
            <w:r>
              <w:rPr>
                <w:rStyle w:val="TALCar"/>
                <w:sz w:val="16"/>
                <w:szCs w:val="16"/>
                <w:lang w:val="en-US"/>
              </w:rPr>
              <w:t xml:space="preserve">CG-SDT, </w:t>
            </w:r>
            <w:r w:rsidR="00885CE3">
              <w:rPr>
                <w:rStyle w:val="TALCar"/>
                <w:sz w:val="16"/>
                <w:szCs w:val="16"/>
                <w:lang w:val="en-US"/>
              </w:rPr>
              <w:t>30.72s</w:t>
            </w:r>
          </w:p>
        </w:tc>
        <w:tc>
          <w:tcPr>
            <w:tcW w:w="2250" w:type="dxa"/>
            <w:tcBorders>
              <w:top w:val="single" w:sz="8" w:space="0" w:color="auto"/>
              <w:left w:val="single" w:sz="8" w:space="0" w:color="auto"/>
              <w:bottom w:val="single" w:sz="8" w:space="0" w:color="auto"/>
              <w:right w:val="single" w:sz="8" w:space="0" w:color="auto"/>
            </w:tcBorders>
          </w:tcPr>
          <w:p w14:paraId="1BC55458" w14:textId="77777777" w:rsidR="00CF7F06" w:rsidRDefault="00CF7F06" w:rsidP="00E634E9">
            <w:pPr>
              <w:pStyle w:val="TAC"/>
              <w:rPr>
                <w:rStyle w:val="TALCar"/>
                <w:sz w:val="16"/>
                <w:szCs w:val="16"/>
              </w:rPr>
            </w:pPr>
          </w:p>
        </w:tc>
        <w:tc>
          <w:tcPr>
            <w:tcW w:w="2060" w:type="dxa"/>
            <w:tcBorders>
              <w:top w:val="single" w:sz="8" w:space="0" w:color="auto"/>
              <w:left w:val="single" w:sz="8" w:space="0" w:color="auto"/>
              <w:bottom w:val="single" w:sz="8" w:space="0" w:color="auto"/>
              <w:right w:val="single" w:sz="8" w:space="0" w:color="auto"/>
            </w:tcBorders>
          </w:tcPr>
          <w:p w14:paraId="7C417142" w14:textId="77777777" w:rsidR="00CF7F06" w:rsidRDefault="00CF7F06" w:rsidP="00E634E9">
            <w:pPr>
              <w:pStyle w:val="TAC"/>
              <w:rPr>
                <w:rStyle w:val="TALCar"/>
                <w:sz w:val="16"/>
                <w:szCs w:val="16"/>
              </w:rPr>
            </w:pPr>
          </w:p>
        </w:tc>
        <w:tc>
          <w:tcPr>
            <w:tcW w:w="2160" w:type="dxa"/>
            <w:tcBorders>
              <w:top w:val="single" w:sz="8" w:space="0" w:color="auto"/>
              <w:left w:val="single" w:sz="8" w:space="0" w:color="auto"/>
              <w:bottom w:val="single" w:sz="8" w:space="0" w:color="auto"/>
              <w:right w:val="single" w:sz="8" w:space="0" w:color="auto"/>
            </w:tcBorders>
          </w:tcPr>
          <w:p w14:paraId="75A2E124" w14:textId="77777777" w:rsidR="00CF7F06" w:rsidRDefault="00CF7F06" w:rsidP="00E634E9">
            <w:pPr>
              <w:pStyle w:val="TAC"/>
              <w:rPr>
                <w:rStyle w:val="TALCar"/>
                <w:sz w:val="16"/>
                <w:szCs w:val="16"/>
              </w:rPr>
            </w:pPr>
            <w:r>
              <w:rPr>
                <w:rStyle w:val="TALCar"/>
                <w:sz w:val="16"/>
                <w:szCs w:val="16"/>
                <w:lang w:eastAsia="zh-CN"/>
              </w:rPr>
              <w:t>RA-SDT for SRS configuration (</w:t>
            </w:r>
            <w:r>
              <w:rPr>
                <w:rStyle w:val="TALCar"/>
                <w:sz w:val="16"/>
                <w:szCs w:val="16"/>
                <w:lang w:val="en-US" w:eastAsia="zh-CN"/>
              </w:rPr>
              <w:t>every 8</w:t>
            </w:r>
            <w:r>
              <w:rPr>
                <w:rStyle w:val="TALCar"/>
                <w:sz w:val="16"/>
                <w:szCs w:val="16"/>
                <w:lang w:eastAsia="zh-CN"/>
              </w:rPr>
              <w:t xml:space="preserve"> cycle</w:t>
            </w:r>
            <w:r>
              <w:rPr>
                <w:rStyle w:val="TALCar"/>
                <w:sz w:val="16"/>
                <w:szCs w:val="16"/>
                <w:lang w:val="en-US" w:eastAsia="zh-CN"/>
              </w:rPr>
              <w:t>s</w:t>
            </w:r>
            <w:r>
              <w:rPr>
                <w:rStyle w:val="TALCar"/>
                <w:sz w:val="16"/>
                <w:szCs w:val="16"/>
                <w:lang w:eastAsia="zh-CN"/>
              </w:rPr>
              <w:t>)</w:t>
            </w:r>
          </w:p>
        </w:tc>
      </w:tr>
      <w:tr w:rsidR="00CF7F06" w14:paraId="421B9DB2" w14:textId="77777777" w:rsidTr="003867EF">
        <w:trPr>
          <w:trHeight w:val="20"/>
          <w:jc w:val="center"/>
        </w:trPr>
        <w:tc>
          <w:tcPr>
            <w:tcW w:w="1890" w:type="dxa"/>
            <w:tcBorders>
              <w:top w:val="single" w:sz="8" w:space="0" w:color="auto"/>
              <w:left w:val="single" w:sz="8" w:space="0" w:color="auto"/>
              <w:bottom w:val="single" w:sz="8" w:space="0" w:color="auto"/>
              <w:right w:val="single" w:sz="8" w:space="0" w:color="auto"/>
            </w:tcBorders>
            <w:vAlign w:val="center"/>
            <w:hideMark/>
          </w:tcPr>
          <w:p w14:paraId="274B3B56" w14:textId="77777777" w:rsidR="00CF7F06" w:rsidRDefault="00CF7F06" w:rsidP="00E634E9">
            <w:pPr>
              <w:pStyle w:val="TAC"/>
              <w:rPr>
                <w:rStyle w:val="TALCar"/>
                <w:sz w:val="16"/>
                <w:szCs w:val="16"/>
                <w:lang w:eastAsia="zh-CN"/>
              </w:rPr>
            </w:pPr>
            <w:r>
              <w:rPr>
                <w:rStyle w:val="TALCar"/>
                <w:sz w:val="16"/>
                <w:szCs w:val="16"/>
                <w:lang w:eastAsia="zh-CN"/>
              </w:rPr>
              <w:t>implementation factor K</w:t>
            </w:r>
          </w:p>
        </w:tc>
        <w:tc>
          <w:tcPr>
            <w:tcW w:w="2340" w:type="dxa"/>
            <w:tcBorders>
              <w:top w:val="single" w:sz="8" w:space="0" w:color="auto"/>
              <w:left w:val="single" w:sz="8" w:space="0" w:color="auto"/>
              <w:bottom w:val="single" w:sz="8" w:space="0" w:color="auto"/>
              <w:right w:val="single" w:sz="8" w:space="0" w:color="auto"/>
            </w:tcBorders>
          </w:tcPr>
          <w:p w14:paraId="0C301FDF" w14:textId="77777777" w:rsidR="00CF7F06" w:rsidRPr="005F3757" w:rsidRDefault="00CF7F06" w:rsidP="00E634E9">
            <w:pPr>
              <w:pStyle w:val="TAC"/>
              <w:rPr>
                <w:rStyle w:val="TALCar"/>
                <w:sz w:val="16"/>
                <w:szCs w:val="16"/>
                <w:lang w:val="en-US"/>
              </w:rPr>
            </w:pPr>
            <w:r>
              <w:rPr>
                <w:rStyle w:val="TALCar"/>
                <w:sz w:val="16"/>
                <w:szCs w:val="16"/>
                <w:lang w:val="en-US"/>
              </w:rPr>
              <w:t>1</w:t>
            </w:r>
          </w:p>
        </w:tc>
        <w:tc>
          <w:tcPr>
            <w:tcW w:w="2250" w:type="dxa"/>
            <w:tcBorders>
              <w:top w:val="single" w:sz="8" w:space="0" w:color="auto"/>
              <w:left w:val="single" w:sz="8" w:space="0" w:color="auto"/>
              <w:bottom w:val="single" w:sz="8" w:space="0" w:color="auto"/>
              <w:right w:val="single" w:sz="8" w:space="0" w:color="auto"/>
            </w:tcBorders>
          </w:tcPr>
          <w:p w14:paraId="2D436862" w14:textId="77777777" w:rsidR="00CF7F06" w:rsidRPr="00B045C4" w:rsidRDefault="00CF7F06" w:rsidP="00E634E9">
            <w:pPr>
              <w:pStyle w:val="TAC"/>
              <w:rPr>
                <w:rStyle w:val="TALCar"/>
                <w:sz w:val="16"/>
                <w:szCs w:val="16"/>
                <w:lang w:val="en-US"/>
              </w:rPr>
            </w:pPr>
            <w:r>
              <w:rPr>
                <w:rStyle w:val="TALCar"/>
                <w:sz w:val="16"/>
                <w:szCs w:val="16"/>
                <w:lang w:val="en-US"/>
              </w:rPr>
              <w:t>1</w:t>
            </w:r>
          </w:p>
        </w:tc>
        <w:tc>
          <w:tcPr>
            <w:tcW w:w="2060" w:type="dxa"/>
            <w:tcBorders>
              <w:top w:val="single" w:sz="8" w:space="0" w:color="auto"/>
              <w:left w:val="single" w:sz="8" w:space="0" w:color="auto"/>
              <w:bottom w:val="single" w:sz="8" w:space="0" w:color="auto"/>
              <w:right w:val="single" w:sz="8" w:space="0" w:color="auto"/>
            </w:tcBorders>
          </w:tcPr>
          <w:p w14:paraId="0E083E30" w14:textId="77777777" w:rsidR="00CF7F06" w:rsidRPr="00B045C4" w:rsidRDefault="00CF7F06" w:rsidP="00E634E9">
            <w:pPr>
              <w:pStyle w:val="TAC"/>
              <w:rPr>
                <w:rStyle w:val="TALCar"/>
                <w:sz w:val="16"/>
                <w:szCs w:val="16"/>
                <w:lang w:val="en-US"/>
              </w:rPr>
            </w:pPr>
            <w:r>
              <w:rPr>
                <w:rStyle w:val="TALCar"/>
                <w:sz w:val="16"/>
                <w:szCs w:val="16"/>
                <w:lang w:val="en-US"/>
              </w:rPr>
              <w:t>1</w:t>
            </w:r>
          </w:p>
        </w:tc>
        <w:tc>
          <w:tcPr>
            <w:tcW w:w="2160" w:type="dxa"/>
            <w:tcBorders>
              <w:top w:val="single" w:sz="8" w:space="0" w:color="auto"/>
              <w:left w:val="single" w:sz="8" w:space="0" w:color="auto"/>
              <w:bottom w:val="single" w:sz="8" w:space="0" w:color="auto"/>
              <w:right w:val="single" w:sz="8" w:space="0" w:color="auto"/>
            </w:tcBorders>
          </w:tcPr>
          <w:p w14:paraId="6D466EF5" w14:textId="77777777" w:rsidR="00CF7F06" w:rsidRDefault="00CF7F06" w:rsidP="00E634E9">
            <w:pPr>
              <w:pStyle w:val="TAC"/>
              <w:rPr>
                <w:rStyle w:val="TALCar"/>
                <w:sz w:val="16"/>
                <w:szCs w:val="16"/>
                <w:lang w:val="en-US"/>
              </w:rPr>
            </w:pPr>
            <w:r>
              <w:rPr>
                <w:rStyle w:val="TALCar"/>
                <w:sz w:val="16"/>
                <w:szCs w:val="16"/>
                <w:lang w:val="en-US"/>
              </w:rPr>
              <w:t>1</w:t>
            </w:r>
          </w:p>
        </w:tc>
      </w:tr>
    </w:tbl>
    <w:p w14:paraId="0B3436A4" w14:textId="77777777" w:rsidR="00614595" w:rsidRDefault="00614595" w:rsidP="00CF7F06">
      <w:pPr>
        <w:pStyle w:val="TH"/>
      </w:pPr>
    </w:p>
    <w:p w14:paraId="245600DC" w14:textId="77777777" w:rsidR="00614595" w:rsidRDefault="00614595" w:rsidP="00CF7F06">
      <w:pPr>
        <w:pStyle w:val="TH"/>
      </w:pPr>
    </w:p>
    <w:p w14:paraId="243947EA" w14:textId="77777777" w:rsidR="00614595" w:rsidRDefault="00614595" w:rsidP="00CF7F06">
      <w:pPr>
        <w:pStyle w:val="TH"/>
      </w:pPr>
    </w:p>
    <w:p w14:paraId="387D96B2" w14:textId="2C53C1A9" w:rsidR="00CF7F06" w:rsidRDefault="00CF7F06" w:rsidP="00CF7F06">
      <w:pPr>
        <w:pStyle w:val="TH"/>
        <w:rPr>
          <w:lang w:eastAsia="zh-CN"/>
        </w:rPr>
      </w:pPr>
      <w:r>
        <w:t>Table 1</w:t>
      </w:r>
      <w:r w:rsidR="00372E79">
        <w:t>6</w:t>
      </w:r>
      <w:r>
        <w:t xml:space="preserve">: </w:t>
      </w:r>
      <w:r w:rsidR="00F02EC6">
        <w:t>Ultra-deep Sleep (TE 10000), K = 4, DRX cycle 30.72s</w:t>
      </w:r>
    </w:p>
    <w:tbl>
      <w:tblPr>
        <w:tblW w:w="10350"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4A0" w:firstRow="1" w:lastRow="0" w:firstColumn="1" w:lastColumn="0" w:noHBand="0" w:noVBand="1"/>
      </w:tblPr>
      <w:tblGrid>
        <w:gridCol w:w="1838"/>
        <w:gridCol w:w="2042"/>
        <w:gridCol w:w="2250"/>
        <w:gridCol w:w="2160"/>
        <w:gridCol w:w="2060"/>
      </w:tblGrid>
      <w:tr w:rsidR="00CF7F06" w14:paraId="367BEAAC" w14:textId="77777777" w:rsidTr="00640483">
        <w:trPr>
          <w:trHeight w:val="462"/>
          <w:jc w:val="center"/>
        </w:trPr>
        <w:tc>
          <w:tcPr>
            <w:tcW w:w="1838" w:type="dxa"/>
            <w:tcBorders>
              <w:top w:val="single" w:sz="8" w:space="0" w:color="auto"/>
              <w:left w:val="single" w:sz="8" w:space="0" w:color="auto"/>
              <w:bottom w:val="single" w:sz="8" w:space="0" w:color="auto"/>
              <w:right w:val="single" w:sz="8" w:space="0" w:color="auto"/>
            </w:tcBorders>
            <w:vAlign w:val="center"/>
            <w:hideMark/>
          </w:tcPr>
          <w:p w14:paraId="450B0D1F" w14:textId="77777777" w:rsidR="00CF7F06" w:rsidRDefault="00CF7F06" w:rsidP="00E634E9">
            <w:pPr>
              <w:pStyle w:val="TAH"/>
              <w:rPr>
                <w:sz w:val="16"/>
                <w:szCs w:val="16"/>
                <w:lang w:eastAsia="ja-JP"/>
              </w:rPr>
            </w:pPr>
            <w:r>
              <w:rPr>
                <w:sz w:val="16"/>
                <w:szCs w:val="16"/>
                <w:lang w:eastAsia="ja-JP"/>
              </w:rPr>
              <w:t>Evaluation assumption</w:t>
            </w:r>
          </w:p>
        </w:tc>
        <w:tc>
          <w:tcPr>
            <w:tcW w:w="2042" w:type="dxa"/>
            <w:tcBorders>
              <w:top w:val="single" w:sz="8" w:space="0" w:color="auto"/>
              <w:left w:val="single" w:sz="8" w:space="0" w:color="auto"/>
              <w:bottom w:val="single" w:sz="8" w:space="0" w:color="auto"/>
              <w:right w:val="single" w:sz="8" w:space="0" w:color="auto"/>
            </w:tcBorders>
            <w:hideMark/>
          </w:tcPr>
          <w:p w14:paraId="54032BA9" w14:textId="57B03FAB" w:rsidR="00CF7F06" w:rsidRPr="00D61B19" w:rsidRDefault="00CF7F06" w:rsidP="00E634E9">
            <w:pPr>
              <w:pStyle w:val="TAH"/>
              <w:jc w:val="left"/>
              <w:rPr>
                <w:sz w:val="16"/>
                <w:szCs w:val="16"/>
                <w:lang w:val="en-US" w:eastAsia="ja-JP"/>
              </w:rPr>
            </w:pPr>
            <w:r>
              <w:rPr>
                <w:sz w:val="16"/>
                <w:szCs w:val="16"/>
                <w:lang w:eastAsia="ja-JP"/>
              </w:rPr>
              <w:t xml:space="preserve">[Case </w:t>
            </w:r>
            <w:r w:rsidR="00797721">
              <w:rPr>
                <w:sz w:val="16"/>
                <w:szCs w:val="16"/>
                <w:lang w:val="en-US" w:eastAsia="ja-JP"/>
              </w:rPr>
              <w:t>1</w:t>
            </w:r>
            <w:r w:rsidR="00372E79">
              <w:rPr>
                <w:sz w:val="16"/>
                <w:szCs w:val="16"/>
                <w:lang w:val="en-US" w:eastAsia="ja-JP"/>
              </w:rPr>
              <w:t>6</w:t>
            </w:r>
            <w:r>
              <w:rPr>
                <w:sz w:val="16"/>
                <w:szCs w:val="16"/>
                <w:lang w:val="en-US" w:eastAsia="ja-JP"/>
              </w:rPr>
              <w:t>A</w:t>
            </w:r>
            <w:r>
              <w:rPr>
                <w:sz w:val="16"/>
                <w:szCs w:val="16"/>
                <w:lang w:eastAsia="ja-JP"/>
              </w:rPr>
              <w:t xml:space="preserve">], </w:t>
            </w:r>
            <w:r>
              <w:rPr>
                <w:sz w:val="16"/>
                <w:szCs w:val="16"/>
                <w:lang w:val="en-US" w:eastAsia="ja-JP"/>
              </w:rPr>
              <w:t>UE assisted DL positioning, Type A, FR1</w:t>
            </w:r>
          </w:p>
        </w:tc>
        <w:tc>
          <w:tcPr>
            <w:tcW w:w="2250" w:type="dxa"/>
            <w:tcBorders>
              <w:top w:val="single" w:sz="8" w:space="0" w:color="auto"/>
              <w:left w:val="single" w:sz="8" w:space="0" w:color="auto"/>
              <w:bottom w:val="single" w:sz="8" w:space="0" w:color="auto"/>
              <w:right w:val="single" w:sz="8" w:space="0" w:color="auto"/>
            </w:tcBorders>
            <w:hideMark/>
          </w:tcPr>
          <w:p w14:paraId="18AEE497" w14:textId="1F876D72" w:rsidR="00CF7F06" w:rsidRDefault="00CF7F06" w:rsidP="00E634E9">
            <w:pPr>
              <w:pStyle w:val="TAH"/>
              <w:jc w:val="left"/>
              <w:rPr>
                <w:sz w:val="16"/>
                <w:szCs w:val="16"/>
                <w:lang w:eastAsia="ja-JP"/>
              </w:rPr>
            </w:pPr>
            <w:r>
              <w:rPr>
                <w:sz w:val="16"/>
                <w:szCs w:val="16"/>
                <w:lang w:eastAsia="ja-JP"/>
              </w:rPr>
              <w:t xml:space="preserve">[Case </w:t>
            </w:r>
            <w:r w:rsidR="00797721">
              <w:rPr>
                <w:sz w:val="16"/>
                <w:szCs w:val="16"/>
                <w:lang w:val="en-US" w:eastAsia="ja-JP"/>
              </w:rPr>
              <w:t>1</w:t>
            </w:r>
            <w:r w:rsidR="00372E79">
              <w:rPr>
                <w:sz w:val="16"/>
                <w:szCs w:val="16"/>
                <w:lang w:val="en-US" w:eastAsia="ja-JP"/>
              </w:rPr>
              <w:t>6</w:t>
            </w:r>
            <w:r>
              <w:rPr>
                <w:sz w:val="16"/>
                <w:szCs w:val="16"/>
                <w:lang w:val="en-US" w:eastAsia="ja-JP"/>
              </w:rPr>
              <w:t>B</w:t>
            </w:r>
            <w:r>
              <w:rPr>
                <w:sz w:val="16"/>
                <w:szCs w:val="16"/>
                <w:lang w:eastAsia="ja-JP"/>
              </w:rPr>
              <w:t xml:space="preserve">], </w:t>
            </w:r>
            <w:r>
              <w:rPr>
                <w:sz w:val="16"/>
                <w:szCs w:val="16"/>
                <w:lang w:val="en-US" w:eastAsia="ja-JP"/>
              </w:rPr>
              <w:t>UE based DL positioning, Type A, FR1</w:t>
            </w:r>
          </w:p>
        </w:tc>
        <w:tc>
          <w:tcPr>
            <w:tcW w:w="2160" w:type="dxa"/>
            <w:tcBorders>
              <w:top w:val="single" w:sz="8" w:space="0" w:color="auto"/>
              <w:left w:val="single" w:sz="8" w:space="0" w:color="auto"/>
              <w:bottom w:val="single" w:sz="8" w:space="0" w:color="auto"/>
              <w:right w:val="single" w:sz="8" w:space="0" w:color="auto"/>
            </w:tcBorders>
            <w:hideMark/>
          </w:tcPr>
          <w:p w14:paraId="08842171" w14:textId="297E7E97" w:rsidR="00CF7F06" w:rsidRPr="00324FD1" w:rsidRDefault="00CF7F06" w:rsidP="00E634E9">
            <w:pPr>
              <w:pStyle w:val="TAH"/>
              <w:jc w:val="left"/>
              <w:rPr>
                <w:sz w:val="16"/>
                <w:szCs w:val="16"/>
                <w:lang w:val="en-US" w:eastAsia="ja-JP"/>
              </w:rPr>
            </w:pPr>
            <w:r>
              <w:rPr>
                <w:sz w:val="16"/>
                <w:szCs w:val="16"/>
                <w:lang w:eastAsia="ja-JP"/>
              </w:rPr>
              <w:t xml:space="preserve">[Case </w:t>
            </w:r>
            <w:r w:rsidR="00797721">
              <w:rPr>
                <w:sz w:val="16"/>
                <w:szCs w:val="16"/>
                <w:lang w:val="en-US" w:eastAsia="ja-JP"/>
              </w:rPr>
              <w:t>1</w:t>
            </w:r>
            <w:r w:rsidR="00372E79">
              <w:rPr>
                <w:sz w:val="16"/>
                <w:szCs w:val="16"/>
                <w:lang w:val="en-US" w:eastAsia="ja-JP"/>
              </w:rPr>
              <w:t>6</w:t>
            </w:r>
            <w:r>
              <w:rPr>
                <w:sz w:val="16"/>
                <w:szCs w:val="16"/>
                <w:lang w:val="en-US" w:eastAsia="ja-JP"/>
              </w:rPr>
              <w:t>C</w:t>
            </w:r>
            <w:r>
              <w:rPr>
                <w:sz w:val="16"/>
                <w:szCs w:val="16"/>
                <w:lang w:eastAsia="ja-JP"/>
              </w:rPr>
              <w:t xml:space="preserve">], </w:t>
            </w:r>
            <w:r>
              <w:rPr>
                <w:sz w:val="16"/>
                <w:szCs w:val="16"/>
                <w:lang w:val="en-US" w:eastAsia="ja-JP"/>
              </w:rPr>
              <w:t>UL Positioning, Type A, FR1</w:t>
            </w:r>
          </w:p>
        </w:tc>
        <w:tc>
          <w:tcPr>
            <w:tcW w:w="2060" w:type="dxa"/>
            <w:tcBorders>
              <w:top w:val="single" w:sz="8" w:space="0" w:color="auto"/>
              <w:left w:val="single" w:sz="8" w:space="0" w:color="auto"/>
              <w:bottom w:val="single" w:sz="8" w:space="0" w:color="auto"/>
              <w:right w:val="single" w:sz="8" w:space="0" w:color="auto"/>
            </w:tcBorders>
          </w:tcPr>
          <w:p w14:paraId="5003A273" w14:textId="74CB27F7" w:rsidR="00CF7F06" w:rsidRDefault="00CF7F06" w:rsidP="00E634E9">
            <w:pPr>
              <w:pStyle w:val="TAH"/>
              <w:jc w:val="left"/>
              <w:rPr>
                <w:sz w:val="16"/>
                <w:szCs w:val="16"/>
                <w:lang w:eastAsia="ja-JP"/>
              </w:rPr>
            </w:pPr>
            <w:r>
              <w:rPr>
                <w:sz w:val="16"/>
                <w:szCs w:val="16"/>
                <w:lang w:eastAsia="ja-JP"/>
              </w:rPr>
              <w:t xml:space="preserve">[Case </w:t>
            </w:r>
            <w:r w:rsidR="00797721">
              <w:rPr>
                <w:sz w:val="16"/>
                <w:szCs w:val="16"/>
                <w:lang w:val="en-US" w:eastAsia="ja-JP"/>
              </w:rPr>
              <w:t>1</w:t>
            </w:r>
            <w:r w:rsidR="00372E79">
              <w:rPr>
                <w:sz w:val="16"/>
                <w:szCs w:val="16"/>
                <w:lang w:val="en-US" w:eastAsia="ja-JP"/>
              </w:rPr>
              <w:t>6</w:t>
            </w:r>
            <w:r>
              <w:rPr>
                <w:sz w:val="16"/>
                <w:szCs w:val="16"/>
                <w:lang w:val="en-US" w:eastAsia="ja-JP"/>
              </w:rPr>
              <w:t>D</w:t>
            </w:r>
            <w:r>
              <w:rPr>
                <w:sz w:val="16"/>
                <w:szCs w:val="16"/>
                <w:lang w:eastAsia="ja-JP"/>
              </w:rPr>
              <w:t xml:space="preserve">], </w:t>
            </w:r>
            <w:r>
              <w:rPr>
                <w:sz w:val="16"/>
                <w:szCs w:val="16"/>
                <w:lang w:val="en-US" w:eastAsia="ja-JP"/>
              </w:rPr>
              <w:t>UL Positioning with SRS update, Type A, FR1</w:t>
            </w:r>
          </w:p>
        </w:tc>
      </w:tr>
      <w:tr w:rsidR="00CF7F06" w14:paraId="5A5A447B" w14:textId="77777777" w:rsidTr="00640483">
        <w:trPr>
          <w:trHeight w:val="20"/>
          <w:jc w:val="center"/>
        </w:trPr>
        <w:tc>
          <w:tcPr>
            <w:tcW w:w="1838" w:type="dxa"/>
            <w:tcBorders>
              <w:top w:val="single" w:sz="8" w:space="0" w:color="auto"/>
              <w:left w:val="single" w:sz="8" w:space="0" w:color="auto"/>
              <w:bottom w:val="single" w:sz="8" w:space="0" w:color="auto"/>
              <w:right w:val="single" w:sz="8" w:space="0" w:color="auto"/>
            </w:tcBorders>
            <w:vAlign w:val="center"/>
            <w:hideMark/>
          </w:tcPr>
          <w:p w14:paraId="4AE69A9B" w14:textId="77777777" w:rsidR="00CF7F06" w:rsidRDefault="00CF7F06" w:rsidP="00E634E9">
            <w:pPr>
              <w:pStyle w:val="TAC"/>
              <w:rPr>
                <w:rStyle w:val="TALCar"/>
                <w:sz w:val="16"/>
                <w:szCs w:val="16"/>
                <w:lang w:eastAsia="zh-CN"/>
              </w:rPr>
            </w:pPr>
            <w:r>
              <w:rPr>
                <w:rStyle w:val="TALCar"/>
                <w:sz w:val="16"/>
                <w:szCs w:val="16"/>
                <w:lang w:eastAsia="zh-CN"/>
              </w:rPr>
              <w:t>Sleep state</w:t>
            </w:r>
          </w:p>
        </w:tc>
        <w:tc>
          <w:tcPr>
            <w:tcW w:w="2042" w:type="dxa"/>
            <w:tcBorders>
              <w:top w:val="single" w:sz="8" w:space="0" w:color="auto"/>
              <w:left w:val="single" w:sz="8" w:space="0" w:color="auto"/>
              <w:bottom w:val="single" w:sz="8" w:space="0" w:color="auto"/>
              <w:right w:val="single" w:sz="8" w:space="0" w:color="auto"/>
            </w:tcBorders>
          </w:tcPr>
          <w:p w14:paraId="0BC60926" w14:textId="77777777" w:rsidR="00CF7F06" w:rsidRPr="00EB4787" w:rsidRDefault="00CF7F06" w:rsidP="00E634E9">
            <w:pPr>
              <w:pStyle w:val="TAC"/>
              <w:rPr>
                <w:rStyle w:val="TALCar"/>
                <w:sz w:val="16"/>
                <w:szCs w:val="16"/>
                <w:lang w:val="en-US"/>
              </w:rPr>
            </w:pPr>
            <w:r>
              <w:rPr>
                <w:rStyle w:val="TALCar"/>
                <w:sz w:val="16"/>
                <w:szCs w:val="16"/>
                <w:lang w:val="en-US"/>
              </w:rPr>
              <w:t>Ultra-deep with add. Transition energy 10000</w:t>
            </w:r>
          </w:p>
        </w:tc>
        <w:tc>
          <w:tcPr>
            <w:tcW w:w="2250" w:type="dxa"/>
            <w:tcBorders>
              <w:top w:val="single" w:sz="8" w:space="0" w:color="auto"/>
              <w:left w:val="single" w:sz="8" w:space="0" w:color="auto"/>
              <w:bottom w:val="single" w:sz="8" w:space="0" w:color="auto"/>
              <w:right w:val="single" w:sz="8" w:space="0" w:color="auto"/>
            </w:tcBorders>
          </w:tcPr>
          <w:p w14:paraId="4759AC4E" w14:textId="77777777" w:rsidR="00CF7F06" w:rsidRDefault="00CF7F06" w:rsidP="00E634E9">
            <w:pPr>
              <w:pStyle w:val="TAC"/>
              <w:rPr>
                <w:rStyle w:val="TALCar"/>
                <w:sz w:val="16"/>
                <w:szCs w:val="16"/>
              </w:rPr>
            </w:pPr>
            <w:r>
              <w:rPr>
                <w:rStyle w:val="TALCar"/>
                <w:sz w:val="16"/>
                <w:szCs w:val="16"/>
                <w:lang w:val="en-US"/>
              </w:rPr>
              <w:t>Ultra-deep with add. Transition energy 10000</w:t>
            </w:r>
          </w:p>
        </w:tc>
        <w:tc>
          <w:tcPr>
            <w:tcW w:w="2160" w:type="dxa"/>
            <w:tcBorders>
              <w:top w:val="single" w:sz="8" w:space="0" w:color="auto"/>
              <w:left w:val="single" w:sz="8" w:space="0" w:color="auto"/>
              <w:bottom w:val="single" w:sz="8" w:space="0" w:color="auto"/>
              <w:right w:val="single" w:sz="8" w:space="0" w:color="auto"/>
            </w:tcBorders>
          </w:tcPr>
          <w:p w14:paraId="5633FA56" w14:textId="77777777" w:rsidR="00CF7F06" w:rsidRDefault="00CF7F06" w:rsidP="00E634E9">
            <w:pPr>
              <w:pStyle w:val="TAC"/>
              <w:rPr>
                <w:rStyle w:val="TALCar"/>
                <w:sz w:val="16"/>
                <w:szCs w:val="16"/>
              </w:rPr>
            </w:pPr>
            <w:r>
              <w:rPr>
                <w:rStyle w:val="TALCar"/>
                <w:sz w:val="16"/>
                <w:szCs w:val="16"/>
                <w:lang w:val="en-US"/>
              </w:rPr>
              <w:t>Ultra-deep with add. Transition energy 10000</w:t>
            </w:r>
          </w:p>
        </w:tc>
        <w:tc>
          <w:tcPr>
            <w:tcW w:w="2060" w:type="dxa"/>
            <w:tcBorders>
              <w:top w:val="single" w:sz="8" w:space="0" w:color="auto"/>
              <w:left w:val="single" w:sz="8" w:space="0" w:color="auto"/>
              <w:bottom w:val="single" w:sz="8" w:space="0" w:color="auto"/>
              <w:right w:val="single" w:sz="8" w:space="0" w:color="auto"/>
            </w:tcBorders>
          </w:tcPr>
          <w:p w14:paraId="23179274" w14:textId="77777777" w:rsidR="00CF7F06" w:rsidRDefault="00CF7F06" w:rsidP="00E634E9">
            <w:pPr>
              <w:pStyle w:val="TAC"/>
              <w:rPr>
                <w:rStyle w:val="TALCar"/>
                <w:sz w:val="16"/>
                <w:szCs w:val="16"/>
                <w:lang w:val="en-US"/>
              </w:rPr>
            </w:pPr>
            <w:r>
              <w:rPr>
                <w:rStyle w:val="TALCar"/>
                <w:sz w:val="16"/>
                <w:szCs w:val="16"/>
                <w:lang w:val="en-US"/>
              </w:rPr>
              <w:t>Ultra-deep with add. Transition energy 10000</w:t>
            </w:r>
          </w:p>
        </w:tc>
      </w:tr>
      <w:tr w:rsidR="00797721" w14:paraId="1947CAD2" w14:textId="77777777" w:rsidTr="00640483">
        <w:trPr>
          <w:trHeight w:val="20"/>
          <w:jc w:val="center"/>
        </w:trPr>
        <w:tc>
          <w:tcPr>
            <w:tcW w:w="1838" w:type="dxa"/>
            <w:tcBorders>
              <w:top w:val="single" w:sz="8" w:space="0" w:color="auto"/>
              <w:left w:val="single" w:sz="8" w:space="0" w:color="auto"/>
              <w:bottom w:val="single" w:sz="8" w:space="0" w:color="auto"/>
              <w:right w:val="single" w:sz="8" w:space="0" w:color="auto"/>
            </w:tcBorders>
            <w:vAlign w:val="center"/>
            <w:hideMark/>
          </w:tcPr>
          <w:p w14:paraId="54020271" w14:textId="77777777" w:rsidR="00797721" w:rsidRDefault="00797721" w:rsidP="00797721">
            <w:pPr>
              <w:pStyle w:val="TAC"/>
              <w:rPr>
                <w:rStyle w:val="TALCar"/>
                <w:sz w:val="16"/>
                <w:szCs w:val="16"/>
              </w:rPr>
            </w:pPr>
            <w:r>
              <w:rPr>
                <w:rStyle w:val="TALCar"/>
                <w:sz w:val="16"/>
                <w:szCs w:val="16"/>
              </w:rPr>
              <w:t>DRX cycle</w:t>
            </w:r>
          </w:p>
        </w:tc>
        <w:tc>
          <w:tcPr>
            <w:tcW w:w="2042" w:type="dxa"/>
            <w:tcBorders>
              <w:top w:val="single" w:sz="8" w:space="0" w:color="auto"/>
              <w:left w:val="single" w:sz="8" w:space="0" w:color="auto"/>
              <w:bottom w:val="single" w:sz="8" w:space="0" w:color="auto"/>
              <w:right w:val="single" w:sz="8" w:space="0" w:color="auto"/>
            </w:tcBorders>
          </w:tcPr>
          <w:p w14:paraId="6C248822" w14:textId="7CEA77F5" w:rsidR="00797721" w:rsidRPr="00EB4787" w:rsidRDefault="00797721" w:rsidP="00797721">
            <w:pPr>
              <w:pStyle w:val="TAC"/>
              <w:rPr>
                <w:rStyle w:val="TALCar"/>
                <w:sz w:val="16"/>
                <w:szCs w:val="16"/>
                <w:lang w:val="en-US"/>
              </w:rPr>
            </w:pPr>
            <w:r>
              <w:rPr>
                <w:rStyle w:val="TALCar"/>
                <w:sz w:val="16"/>
                <w:szCs w:val="16"/>
                <w:lang w:val="en-US"/>
              </w:rPr>
              <w:t>30.72s</w:t>
            </w:r>
          </w:p>
        </w:tc>
        <w:tc>
          <w:tcPr>
            <w:tcW w:w="2250" w:type="dxa"/>
            <w:tcBorders>
              <w:top w:val="single" w:sz="8" w:space="0" w:color="auto"/>
              <w:left w:val="single" w:sz="8" w:space="0" w:color="auto"/>
              <w:bottom w:val="single" w:sz="8" w:space="0" w:color="auto"/>
              <w:right w:val="single" w:sz="8" w:space="0" w:color="auto"/>
            </w:tcBorders>
          </w:tcPr>
          <w:p w14:paraId="50876D72" w14:textId="61B23562" w:rsidR="00797721" w:rsidRDefault="00797721" w:rsidP="00797721">
            <w:pPr>
              <w:pStyle w:val="TAC"/>
              <w:rPr>
                <w:rStyle w:val="TALCar"/>
                <w:sz w:val="16"/>
                <w:szCs w:val="16"/>
              </w:rPr>
            </w:pPr>
            <w:r>
              <w:rPr>
                <w:rStyle w:val="TALCar"/>
                <w:sz w:val="16"/>
                <w:szCs w:val="16"/>
                <w:lang w:val="en-US"/>
              </w:rPr>
              <w:t>30.72s</w:t>
            </w:r>
          </w:p>
        </w:tc>
        <w:tc>
          <w:tcPr>
            <w:tcW w:w="2160" w:type="dxa"/>
            <w:tcBorders>
              <w:top w:val="single" w:sz="8" w:space="0" w:color="auto"/>
              <w:left w:val="single" w:sz="8" w:space="0" w:color="auto"/>
              <w:bottom w:val="single" w:sz="8" w:space="0" w:color="auto"/>
              <w:right w:val="single" w:sz="8" w:space="0" w:color="auto"/>
            </w:tcBorders>
          </w:tcPr>
          <w:p w14:paraId="767E9A3C" w14:textId="0A10D301" w:rsidR="00797721" w:rsidRDefault="00797721" w:rsidP="00797721">
            <w:pPr>
              <w:pStyle w:val="TAC"/>
              <w:rPr>
                <w:rStyle w:val="TALCar"/>
                <w:sz w:val="16"/>
                <w:szCs w:val="16"/>
              </w:rPr>
            </w:pPr>
            <w:r>
              <w:rPr>
                <w:rStyle w:val="TALCar"/>
                <w:sz w:val="16"/>
                <w:szCs w:val="16"/>
                <w:lang w:val="en-US"/>
              </w:rPr>
              <w:t>30.72s</w:t>
            </w:r>
          </w:p>
        </w:tc>
        <w:tc>
          <w:tcPr>
            <w:tcW w:w="2060" w:type="dxa"/>
            <w:tcBorders>
              <w:top w:val="single" w:sz="8" w:space="0" w:color="auto"/>
              <w:left w:val="single" w:sz="8" w:space="0" w:color="auto"/>
              <w:bottom w:val="single" w:sz="8" w:space="0" w:color="auto"/>
              <w:right w:val="single" w:sz="8" w:space="0" w:color="auto"/>
            </w:tcBorders>
          </w:tcPr>
          <w:p w14:paraId="71EFD83F" w14:textId="70449BAC" w:rsidR="00797721" w:rsidRDefault="00797721" w:rsidP="00797721">
            <w:pPr>
              <w:pStyle w:val="TAC"/>
              <w:rPr>
                <w:rStyle w:val="TALCar"/>
                <w:sz w:val="16"/>
                <w:szCs w:val="16"/>
                <w:lang w:val="en-US"/>
              </w:rPr>
            </w:pPr>
            <w:r>
              <w:rPr>
                <w:rStyle w:val="TALCar"/>
                <w:sz w:val="16"/>
                <w:szCs w:val="16"/>
                <w:lang w:val="en-US"/>
              </w:rPr>
              <w:t>30.72s</w:t>
            </w:r>
          </w:p>
        </w:tc>
      </w:tr>
      <w:tr w:rsidR="00797721" w14:paraId="1073E026" w14:textId="77777777" w:rsidTr="00640483">
        <w:trPr>
          <w:trHeight w:val="20"/>
          <w:jc w:val="center"/>
        </w:trPr>
        <w:tc>
          <w:tcPr>
            <w:tcW w:w="1838" w:type="dxa"/>
            <w:tcBorders>
              <w:top w:val="single" w:sz="8" w:space="0" w:color="auto"/>
              <w:left w:val="single" w:sz="8" w:space="0" w:color="auto"/>
              <w:bottom w:val="single" w:sz="8" w:space="0" w:color="auto"/>
              <w:right w:val="single" w:sz="8" w:space="0" w:color="auto"/>
            </w:tcBorders>
            <w:vAlign w:val="center"/>
            <w:hideMark/>
          </w:tcPr>
          <w:p w14:paraId="723C9D59" w14:textId="77777777" w:rsidR="00797721" w:rsidRDefault="00797721" w:rsidP="00797721">
            <w:pPr>
              <w:pStyle w:val="TAC"/>
              <w:rPr>
                <w:rStyle w:val="TALCar"/>
                <w:sz w:val="16"/>
                <w:szCs w:val="16"/>
                <w:lang w:eastAsia="zh-CN"/>
              </w:rPr>
            </w:pPr>
            <w:r>
              <w:rPr>
                <w:rStyle w:val="TALCar"/>
                <w:sz w:val="16"/>
                <w:szCs w:val="16"/>
                <w:lang w:eastAsia="zh-CN"/>
              </w:rPr>
              <w:t>paging reception</w:t>
            </w:r>
          </w:p>
        </w:tc>
        <w:tc>
          <w:tcPr>
            <w:tcW w:w="2042" w:type="dxa"/>
            <w:tcBorders>
              <w:top w:val="single" w:sz="8" w:space="0" w:color="auto"/>
              <w:left w:val="single" w:sz="8" w:space="0" w:color="auto"/>
              <w:bottom w:val="single" w:sz="8" w:space="0" w:color="auto"/>
              <w:right w:val="single" w:sz="8" w:space="0" w:color="auto"/>
            </w:tcBorders>
          </w:tcPr>
          <w:p w14:paraId="1A6D4EFA" w14:textId="201F8DD0" w:rsidR="00797721" w:rsidRPr="005F3757" w:rsidRDefault="00797721" w:rsidP="00797721">
            <w:pPr>
              <w:pStyle w:val="TAC"/>
              <w:rPr>
                <w:rStyle w:val="TALCar"/>
                <w:sz w:val="16"/>
                <w:szCs w:val="16"/>
                <w:lang w:val="en-US"/>
              </w:rPr>
            </w:pPr>
            <w:r>
              <w:rPr>
                <w:rStyle w:val="TALCar"/>
                <w:sz w:val="16"/>
                <w:szCs w:val="16"/>
                <w:lang w:val="en-US"/>
              </w:rPr>
              <w:t>30.72s</w:t>
            </w:r>
          </w:p>
        </w:tc>
        <w:tc>
          <w:tcPr>
            <w:tcW w:w="2250" w:type="dxa"/>
            <w:tcBorders>
              <w:top w:val="single" w:sz="8" w:space="0" w:color="auto"/>
              <w:left w:val="single" w:sz="8" w:space="0" w:color="auto"/>
              <w:bottom w:val="single" w:sz="8" w:space="0" w:color="auto"/>
              <w:right w:val="single" w:sz="8" w:space="0" w:color="auto"/>
            </w:tcBorders>
          </w:tcPr>
          <w:p w14:paraId="6E7B992B" w14:textId="4E6DC312" w:rsidR="00797721" w:rsidRDefault="00797721" w:rsidP="00797721">
            <w:pPr>
              <w:pStyle w:val="TAC"/>
              <w:rPr>
                <w:rStyle w:val="TALCar"/>
                <w:sz w:val="16"/>
                <w:szCs w:val="16"/>
              </w:rPr>
            </w:pPr>
            <w:r>
              <w:rPr>
                <w:rStyle w:val="TALCar"/>
                <w:sz w:val="16"/>
                <w:szCs w:val="16"/>
                <w:lang w:val="en-US"/>
              </w:rPr>
              <w:t>30.72s</w:t>
            </w:r>
          </w:p>
        </w:tc>
        <w:tc>
          <w:tcPr>
            <w:tcW w:w="2160" w:type="dxa"/>
            <w:tcBorders>
              <w:top w:val="single" w:sz="8" w:space="0" w:color="auto"/>
              <w:left w:val="single" w:sz="8" w:space="0" w:color="auto"/>
              <w:bottom w:val="single" w:sz="8" w:space="0" w:color="auto"/>
              <w:right w:val="single" w:sz="8" w:space="0" w:color="auto"/>
            </w:tcBorders>
          </w:tcPr>
          <w:p w14:paraId="16B00A59" w14:textId="322BD9B7" w:rsidR="00797721" w:rsidRDefault="00797721" w:rsidP="00797721">
            <w:pPr>
              <w:pStyle w:val="TAC"/>
              <w:rPr>
                <w:rStyle w:val="TALCar"/>
                <w:sz w:val="16"/>
                <w:szCs w:val="16"/>
              </w:rPr>
            </w:pPr>
            <w:r>
              <w:rPr>
                <w:rStyle w:val="TALCar"/>
                <w:sz w:val="16"/>
                <w:szCs w:val="16"/>
                <w:lang w:val="en-US"/>
              </w:rPr>
              <w:t>30.72s</w:t>
            </w:r>
          </w:p>
        </w:tc>
        <w:tc>
          <w:tcPr>
            <w:tcW w:w="2060" w:type="dxa"/>
            <w:tcBorders>
              <w:top w:val="single" w:sz="8" w:space="0" w:color="auto"/>
              <w:left w:val="single" w:sz="8" w:space="0" w:color="auto"/>
              <w:bottom w:val="single" w:sz="8" w:space="0" w:color="auto"/>
              <w:right w:val="single" w:sz="8" w:space="0" w:color="auto"/>
            </w:tcBorders>
          </w:tcPr>
          <w:p w14:paraId="7A89B864" w14:textId="2CD32890" w:rsidR="00797721" w:rsidRDefault="00797721" w:rsidP="00797721">
            <w:pPr>
              <w:pStyle w:val="TAC"/>
              <w:rPr>
                <w:rStyle w:val="TALCar"/>
                <w:sz w:val="16"/>
                <w:szCs w:val="16"/>
                <w:lang w:val="en-US"/>
              </w:rPr>
            </w:pPr>
            <w:r>
              <w:rPr>
                <w:rStyle w:val="TALCar"/>
                <w:sz w:val="16"/>
                <w:szCs w:val="16"/>
                <w:lang w:val="en-US"/>
              </w:rPr>
              <w:t>30.72s</w:t>
            </w:r>
          </w:p>
        </w:tc>
      </w:tr>
      <w:tr w:rsidR="00797721" w14:paraId="44D62748" w14:textId="77777777" w:rsidTr="00640483">
        <w:trPr>
          <w:trHeight w:val="20"/>
          <w:jc w:val="center"/>
        </w:trPr>
        <w:tc>
          <w:tcPr>
            <w:tcW w:w="1838" w:type="dxa"/>
            <w:tcBorders>
              <w:top w:val="single" w:sz="8" w:space="0" w:color="auto"/>
              <w:left w:val="single" w:sz="8" w:space="0" w:color="auto"/>
              <w:bottom w:val="single" w:sz="8" w:space="0" w:color="auto"/>
              <w:right w:val="single" w:sz="8" w:space="0" w:color="auto"/>
            </w:tcBorders>
            <w:vAlign w:val="center"/>
            <w:hideMark/>
          </w:tcPr>
          <w:p w14:paraId="486AC32F" w14:textId="77777777" w:rsidR="00797721" w:rsidRDefault="00797721" w:rsidP="00797721">
            <w:pPr>
              <w:pStyle w:val="TAC"/>
              <w:rPr>
                <w:rStyle w:val="TALCar"/>
                <w:sz w:val="16"/>
                <w:szCs w:val="16"/>
              </w:rPr>
            </w:pPr>
            <w:r>
              <w:rPr>
                <w:rStyle w:val="TALCar"/>
                <w:sz w:val="16"/>
                <w:szCs w:val="16"/>
              </w:rPr>
              <w:t>RS periodicity</w:t>
            </w:r>
          </w:p>
        </w:tc>
        <w:tc>
          <w:tcPr>
            <w:tcW w:w="2042" w:type="dxa"/>
            <w:tcBorders>
              <w:top w:val="single" w:sz="8" w:space="0" w:color="auto"/>
              <w:left w:val="single" w:sz="8" w:space="0" w:color="auto"/>
              <w:bottom w:val="single" w:sz="8" w:space="0" w:color="auto"/>
              <w:right w:val="single" w:sz="8" w:space="0" w:color="auto"/>
            </w:tcBorders>
          </w:tcPr>
          <w:p w14:paraId="42CEB073" w14:textId="45202701" w:rsidR="00797721" w:rsidRPr="005F3757" w:rsidRDefault="00797721" w:rsidP="00797721">
            <w:pPr>
              <w:pStyle w:val="TAC"/>
              <w:rPr>
                <w:rStyle w:val="TALCar"/>
                <w:sz w:val="16"/>
                <w:szCs w:val="16"/>
                <w:lang w:val="en-US"/>
              </w:rPr>
            </w:pPr>
            <w:r>
              <w:rPr>
                <w:rStyle w:val="TALCar"/>
                <w:sz w:val="16"/>
                <w:szCs w:val="16"/>
                <w:lang w:val="en-US"/>
              </w:rPr>
              <w:t>30.72s</w:t>
            </w:r>
          </w:p>
        </w:tc>
        <w:tc>
          <w:tcPr>
            <w:tcW w:w="2250" w:type="dxa"/>
            <w:tcBorders>
              <w:top w:val="single" w:sz="8" w:space="0" w:color="auto"/>
              <w:left w:val="single" w:sz="8" w:space="0" w:color="auto"/>
              <w:bottom w:val="single" w:sz="8" w:space="0" w:color="auto"/>
              <w:right w:val="single" w:sz="8" w:space="0" w:color="auto"/>
            </w:tcBorders>
          </w:tcPr>
          <w:p w14:paraId="0E540578" w14:textId="6BFCD82B" w:rsidR="00797721" w:rsidRDefault="00797721" w:rsidP="00797721">
            <w:pPr>
              <w:pStyle w:val="TAC"/>
              <w:rPr>
                <w:rStyle w:val="TALCar"/>
                <w:sz w:val="16"/>
                <w:szCs w:val="16"/>
              </w:rPr>
            </w:pPr>
            <w:r>
              <w:rPr>
                <w:rStyle w:val="TALCar"/>
                <w:sz w:val="16"/>
                <w:szCs w:val="16"/>
                <w:lang w:val="en-US"/>
              </w:rPr>
              <w:t>30.72s</w:t>
            </w:r>
          </w:p>
        </w:tc>
        <w:tc>
          <w:tcPr>
            <w:tcW w:w="2160" w:type="dxa"/>
            <w:tcBorders>
              <w:top w:val="single" w:sz="8" w:space="0" w:color="auto"/>
              <w:left w:val="single" w:sz="8" w:space="0" w:color="auto"/>
              <w:bottom w:val="single" w:sz="8" w:space="0" w:color="auto"/>
              <w:right w:val="single" w:sz="8" w:space="0" w:color="auto"/>
            </w:tcBorders>
          </w:tcPr>
          <w:p w14:paraId="48629054" w14:textId="31EF5F76" w:rsidR="00797721" w:rsidRDefault="00797721" w:rsidP="00797721">
            <w:pPr>
              <w:pStyle w:val="TAC"/>
              <w:rPr>
                <w:rStyle w:val="TALCar"/>
                <w:sz w:val="16"/>
                <w:szCs w:val="16"/>
              </w:rPr>
            </w:pPr>
            <w:r>
              <w:rPr>
                <w:rStyle w:val="TALCar"/>
                <w:sz w:val="16"/>
                <w:szCs w:val="16"/>
                <w:lang w:val="en-US"/>
              </w:rPr>
              <w:t>30.72s</w:t>
            </w:r>
          </w:p>
        </w:tc>
        <w:tc>
          <w:tcPr>
            <w:tcW w:w="2060" w:type="dxa"/>
            <w:tcBorders>
              <w:top w:val="single" w:sz="8" w:space="0" w:color="auto"/>
              <w:left w:val="single" w:sz="8" w:space="0" w:color="auto"/>
              <w:bottom w:val="single" w:sz="8" w:space="0" w:color="auto"/>
              <w:right w:val="single" w:sz="8" w:space="0" w:color="auto"/>
            </w:tcBorders>
          </w:tcPr>
          <w:p w14:paraId="0847C827" w14:textId="38285F0B" w:rsidR="00797721" w:rsidRDefault="00797721" w:rsidP="00797721">
            <w:pPr>
              <w:pStyle w:val="TAC"/>
              <w:rPr>
                <w:rStyle w:val="TALCar"/>
                <w:sz w:val="16"/>
                <w:szCs w:val="16"/>
                <w:lang w:val="en-US"/>
              </w:rPr>
            </w:pPr>
            <w:r>
              <w:rPr>
                <w:rStyle w:val="TALCar"/>
                <w:sz w:val="16"/>
                <w:szCs w:val="16"/>
                <w:lang w:val="en-US"/>
              </w:rPr>
              <w:t>30.72s</w:t>
            </w:r>
          </w:p>
        </w:tc>
      </w:tr>
      <w:tr w:rsidR="00CF7F06" w14:paraId="6B0D49F2" w14:textId="77777777" w:rsidTr="00640483">
        <w:trPr>
          <w:trHeight w:val="20"/>
          <w:jc w:val="center"/>
        </w:trPr>
        <w:tc>
          <w:tcPr>
            <w:tcW w:w="1838" w:type="dxa"/>
            <w:tcBorders>
              <w:top w:val="single" w:sz="8" w:space="0" w:color="auto"/>
              <w:left w:val="single" w:sz="8" w:space="0" w:color="auto"/>
              <w:bottom w:val="single" w:sz="8" w:space="0" w:color="auto"/>
              <w:right w:val="single" w:sz="8" w:space="0" w:color="auto"/>
            </w:tcBorders>
            <w:vAlign w:val="center"/>
            <w:hideMark/>
          </w:tcPr>
          <w:p w14:paraId="66ADC7F3" w14:textId="77777777" w:rsidR="00CF7F06" w:rsidRDefault="00CF7F06" w:rsidP="00E634E9">
            <w:pPr>
              <w:pStyle w:val="TAC"/>
              <w:rPr>
                <w:rStyle w:val="TALCar"/>
                <w:sz w:val="16"/>
                <w:szCs w:val="16"/>
              </w:rPr>
            </w:pPr>
            <w:r>
              <w:rPr>
                <w:rStyle w:val="TALCar"/>
                <w:sz w:val="16"/>
                <w:szCs w:val="16"/>
              </w:rPr>
              <w:t>M-sample</w:t>
            </w:r>
          </w:p>
        </w:tc>
        <w:tc>
          <w:tcPr>
            <w:tcW w:w="2042" w:type="dxa"/>
            <w:tcBorders>
              <w:top w:val="single" w:sz="8" w:space="0" w:color="auto"/>
              <w:left w:val="single" w:sz="8" w:space="0" w:color="auto"/>
              <w:bottom w:val="single" w:sz="8" w:space="0" w:color="auto"/>
              <w:right w:val="single" w:sz="8" w:space="0" w:color="auto"/>
            </w:tcBorders>
          </w:tcPr>
          <w:p w14:paraId="33DCAA77" w14:textId="77777777" w:rsidR="00CF7F06" w:rsidRPr="00E634E9" w:rsidRDefault="00CF7F06" w:rsidP="00E634E9">
            <w:pPr>
              <w:pStyle w:val="TAC"/>
              <w:rPr>
                <w:rStyle w:val="TALCar"/>
                <w:sz w:val="16"/>
                <w:szCs w:val="16"/>
                <w:lang w:val="en-US"/>
              </w:rPr>
            </w:pPr>
            <w:r>
              <w:rPr>
                <w:rStyle w:val="TALCar"/>
                <w:sz w:val="16"/>
                <w:szCs w:val="16"/>
                <w:lang w:val="en-US"/>
              </w:rPr>
              <w:t>1</w:t>
            </w:r>
          </w:p>
        </w:tc>
        <w:tc>
          <w:tcPr>
            <w:tcW w:w="2250" w:type="dxa"/>
            <w:tcBorders>
              <w:top w:val="single" w:sz="8" w:space="0" w:color="auto"/>
              <w:left w:val="single" w:sz="8" w:space="0" w:color="auto"/>
              <w:bottom w:val="single" w:sz="8" w:space="0" w:color="auto"/>
              <w:right w:val="single" w:sz="8" w:space="0" w:color="auto"/>
            </w:tcBorders>
          </w:tcPr>
          <w:p w14:paraId="3384745E" w14:textId="77777777" w:rsidR="00CF7F06" w:rsidRPr="00E634E9" w:rsidRDefault="00CF7F06" w:rsidP="00E634E9">
            <w:pPr>
              <w:pStyle w:val="TAC"/>
              <w:rPr>
                <w:rStyle w:val="TALCar"/>
                <w:sz w:val="16"/>
                <w:szCs w:val="16"/>
                <w:lang w:val="en-US"/>
              </w:rPr>
            </w:pPr>
            <w:r>
              <w:rPr>
                <w:rStyle w:val="TALCar"/>
                <w:sz w:val="16"/>
                <w:szCs w:val="16"/>
                <w:lang w:val="en-US"/>
              </w:rPr>
              <w:t>1</w:t>
            </w:r>
          </w:p>
        </w:tc>
        <w:tc>
          <w:tcPr>
            <w:tcW w:w="2160" w:type="dxa"/>
            <w:tcBorders>
              <w:top w:val="single" w:sz="8" w:space="0" w:color="auto"/>
              <w:left w:val="single" w:sz="8" w:space="0" w:color="auto"/>
              <w:bottom w:val="single" w:sz="8" w:space="0" w:color="auto"/>
              <w:right w:val="single" w:sz="8" w:space="0" w:color="auto"/>
            </w:tcBorders>
          </w:tcPr>
          <w:p w14:paraId="7B710B84" w14:textId="77777777" w:rsidR="00CF7F06" w:rsidRPr="00E634E9" w:rsidRDefault="00CF7F06" w:rsidP="00E634E9">
            <w:pPr>
              <w:pStyle w:val="TAC"/>
              <w:rPr>
                <w:rStyle w:val="TALCar"/>
                <w:sz w:val="16"/>
                <w:szCs w:val="16"/>
                <w:lang w:val="en-US"/>
              </w:rPr>
            </w:pPr>
            <w:r>
              <w:rPr>
                <w:rStyle w:val="TALCar"/>
                <w:sz w:val="16"/>
                <w:szCs w:val="16"/>
                <w:lang w:val="en-US"/>
              </w:rPr>
              <w:t>1</w:t>
            </w:r>
          </w:p>
        </w:tc>
        <w:tc>
          <w:tcPr>
            <w:tcW w:w="2060" w:type="dxa"/>
            <w:tcBorders>
              <w:top w:val="single" w:sz="8" w:space="0" w:color="auto"/>
              <w:left w:val="single" w:sz="8" w:space="0" w:color="auto"/>
              <w:bottom w:val="single" w:sz="8" w:space="0" w:color="auto"/>
              <w:right w:val="single" w:sz="8" w:space="0" w:color="auto"/>
            </w:tcBorders>
          </w:tcPr>
          <w:p w14:paraId="3AD3D132" w14:textId="77777777" w:rsidR="00CF7F06" w:rsidRDefault="00CF7F06" w:rsidP="00E634E9">
            <w:pPr>
              <w:pStyle w:val="TAC"/>
              <w:rPr>
                <w:rStyle w:val="TALCar"/>
                <w:sz w:val="16"/>
                <w:szCs w:val="16"/>
                <w:lang w:val="en-US"/>
              </w:rPr>
            </w:pPr>
            <w:r>
              <w:rPr>
                <w:rStyle w:val="TALCar"/>
                <w:sz w:val="16"/>
                <w:szCs w:val="16"/>
                <w:lang w:val="en-US"/>
              </w:rPr>
              <w:t>1</w:t>
            </w:r>
          </w:p>
        </w:tc>
      </w:tr>
      <w:tr w:rsidR="00CF7F06" w14:paraId="4C5A6FBD" w14:textId="77777777" w:rsidTr="00640483">
        <w:trPr>
          <w:trHeight w:val="20"/>
          <w:jc w:val="center"/>
        </w:trPr>
        <w:tc>
          <w:tcPr>
            <w:tcW w:w="1838" w:type="dxa"/>
            <w:tcBorders>
              <w:top w:val="single" w:sz="8" w:space="0" w:color="auto"/>
              <w:left w:val="single" w:sz="8" w:space="0" w:color="auto"/>
              <w:bottom w:val="single" w:sz="8" w:space="0" w:color="auto"/>
              <w:right w:val="single" w:sz="8" w:space="0" w:color="auto"/>
            </w:tcBorders>
            <w:vAlign w:val="center"/>
            <w:hideMark/>
          </w:tcPr>
          <w:p w14:paraId="77DAC07F" w14:textId="77777777" w:rsidR="00CF7F06" w:rsidRDefault="00CF7F06" w:rsidP="00E634E9">
            <w:pPr>
              <w:pStyle w:val="TAC"/>
              <w:rPr>
                <w:rStyle w:val="TALCar"/>
                <w:sz w:val="16"/>
                <w:szCs w:val="16"/>
              </w:rPr>
            </w:pPr>
            <w:r>
              <w:rPr>
                <w:rStyle w:val="TALCar"/>
                <w:sz w:val="16"/>
                <w:szCs w:val="16"/>
              </w:rPr>
              <w:t>RRM measurement</w:t>
            </w:r>
          </w:p>
        </w:tc>
        <w:tc>
          <w:tcPr>
            <w:tcW w:w="2042" w:type="dxa"/>
            <w:tcBorders>
              <w:top w:val="single" w:sz="8" w:space="0" w:color="auto"/>
              <w:left w:val="single" w:sz="8" w:space="0" w:color="auto"/>
              <w:bottom w:val="single" w:sz="8" w:space="0" w:color="auto"/>
              <w:right w:val="single" w:sz="8" w:space="0" w:color="auto"/>
            </w:tcBorders>
          </w:tcPr>
          <w:p w14:paraId="1E17C472" w14:textId="77777777" w:rsidR="00CF7F06" w:rsidRPr="00005C42" w:rsidRDefault="00CF7F06" w:rsidP="00E634E9">
            <w:pPr>
              <w:pStyle w:val="TAC"/>
              <w:rPr>
                <w:rStyle w:val="TALCar"/>
                <w:sz w:val="16"/>
                <w:szCs w:val="16"/>
                <w:lang w:val="en-US"/>
              </w:rPr>
            </w:pPr>
            <w:r>
              <w:rPr>
                <w:rStyle w:val="TALCar"/>
                <w:sz w:val="16"/>
                <w:szCs w:val="16"/>
                <w:lang w:val="en-US"/>
              </w:rPr>
              <w:t>N/A</w:t>
            </w:r>
          </w:p>
        </w:tc>
        <w:tc>
          <w:tcPr>
            <w:tcW w:w="2250" w:type="dxa"/>
            <w:tcBorders>
              <w:top w:val="single" w:sz="8" w:space="0" w:color="auto"/>
              <w:left w:val="single" w:sz="8" w:space="0" w:color="auto"/>
              <w:bottom w:val="single" w:sz="8" w:space="0" w:color="auto"/>
              <w:right w:val="single" w:sz="8" w:space="0" w:color="auto"/>
            </w:tcBorders>
          </w:tcPr>
          <w:p w14:paraId="10D80A15" w14:textId="77777777" w:rsidR="00CF7F06" w:rsidRDefault="00CF7F06" w:rsidP="00E634E9">
            <w:pPr>
              <w:pStyle w:val="TAC"/>
              <w:rPr>
                <w:rStyle w:val="TALCar"/>
                <w:sz w:val="16"/>
                <w:szCs w:val="16"/>
              </w:rPr>
            </w:pPr>
            <w:r>
              <w:rPr>
                <w:rStyle w:val="TALCar"/>
                <w:sz w:val="16"/>
                <w:szCs w:val="16"/>
                <w:lang w:val="en-US"/>
              </w:rPr>
              <w:t>N/A</w:t>
            </w:r>
          </w:p>
        </w:tc>
        <w:tc>
          <w:tcPr>
            <w:tcW w:w="2160" w:type="dxa"/>
            <w:tcBorders>
              <w:top w:val="single" w:sz="8" w:space="0" w:color="auto"/>
              <w:left w:val="single" w:sz="8" w:space="0" w:color="auto"/>
              <w:bottom w:val="single" w:sz="8" w:space="0" w:color="auto"/>
              <w:right w:val="single" w:sz="8" w:space="0" w:color="auto"/>
            </w:tcBorders>
          </w:tcPr>
          <w:p w14:paraId="4B0771BD" w14:textId="77777777" w:rsidR="00CF7F06" w:rsidRDefault="00CF7F06" w:rsidP="00E634E9">
            <w:pPr>
              <w:pStyle w:val="TAC"/>
              <w:rPr>
                <w:rStyle w:val="TALCar"/>
                <w:sz w:val="16"/>
                <w:szCs w:val="16"/>
              </w:rPr>
            </w:pPr>
            <w:r>
              <w:rPr>
                <w:rStyle w:val="TALCar"/>
                <w:sz w:val="16"/>
                <w:szCs w:val="16"/>
                <w:lang w:val="en-US"/>
              </w:rPr>
              <w:t>N/A</w:t>
            </w:r>
          </w:p>
        </w:tc>
        <w:tc>
          <w:tcPr>
            <w:tcW w:w="2060" w:type="dxa"/>
            <w:tcBorders>
              <w:top w:val="single" w:sz="8" w:space="0" w:color="auto"/>
              <w:left w:val="single" w:sz="8" w:space="0" w:color="auto"/>
              <w:bottom w:val="single" w:sz="8" w:space="0" w:color="auto"/>
              <w:right w:val="single" w:sz="8" w:space="0" w:color="auto"/>
            </w:tcBorders>
          </w:tcPr>
          <w:p w14:paraId="77A33CA5" w14:textId="77777777" w:rsidR="00CF7F06" w:rsidRDefault="00CF7F06" w:rsidP="00E634E9">
            <w:pPr>
              <w:pStyle w:val="TAC"/>
              <w:rPr>
                <w:rStyle w:val="TALCar"/>
                <w:sz w:val="16"/>
                <w:szCs w:val="16"/>
                <w:lang w:val="en-US"/>
              </w:rPr>
            </w:pPr>
            <w:r>
              <w:rPr>
                <w:rStyle w:val="TALCar"/>
                <w:sz w:val="16"/>
                <w:szCs w:val="16"/>
                <w:lang w:val="en-US"/>
              </w:rPr>
              <w:t>N/A</w:t>
            </w:r>
          </w:p>
        </w:tc>
      </w:tr>
      <w:tr w:rsidR="00CF7F06" w14:paraId="19A4C3C1" w14:textId="77777777" w:rsidTr="00640483">
        <w:trPr>
          <w:trHeight w:val="20"/>
          <w:jc w:val="center"/>
        </w:trPr>
        <w:tc>
          <w:tcPr>
            <w:tcW w:w="1838" w:type="dxa"/>
            <w:tcBorders>
              <w:top w:val="single" w:sz="8" w:space="0" w:color="auto"/>
              <w:left w:val="single" w:sz="8" w:space="0" w:color="auto"/>
              <w:bottom w:val="single" w:sz="8" w:space="0" w:color="auto"/>
              <w:right w:val="single" w:sz="8" w:space="0" w:color="auto"/>
            </w:tcBorders>
            <w:vAlign w:val="center"/>
            <w:hideMark/>
          </w:tcPr>
          <w:p w14:paraId="447D91C8" w14:textId="77777777" w:rsidR="00CF7F06" w:rsidRDefault="00CF7F06" w:rsidP="00E634E9">
            <w:pPr>
              <w:pStyle w:val="TAC"/>
              <w:rPr>
                <w:rStyle w:val="TALCar"/>
                <w:sz w:val="16"/>
                <w:szCs w:val="16"/>
                <w:lang w:eastAsia="zh-CN"/>
              </w:rPr>
            </w:pPr>
            <w:r>
              <w:rPr>
                <w:rStyle w:val="TALCar"/>
                <w:sz w:val="16"/>
                <w:szCs w:val="16"/>
                <w:lang w:eastAsia="zh-CN"/>
              </w:rPr>
              <w:t>BWP switching</w:t>
            </w:r>
          </w:p>
        </w:tc>
        <w:tc>
          <w:tcPr>
            <w:tcW w:w="2042" w:type="dxa"/>
            <w:tcBorders>
              <w:top w:val="single" w:sz="8" w:space="0" w:color="auto"/>
              <w:left w:val="single" w:sz="8" w:space="0" w:color="auto"/>
              <w:bottom w:val="single" w:sz="8" w:space="0" w:color="auto"/>
              <w:right w:val="single" w:sz="8" w:space="0" w:color="auto"/>
            </w:tcBorders>
          </w:tcPr>
          <w:p w14:paraId="204E839E" w14:textId="77777777" w:rsidR="00CF7F06" w:rsidRDefault="00CF7F06" w:rsidP="00E634E9">
            <w:pPr>
              <w:pStyle w:val="TAC"/>
              <w:rPr>
                <w:rStyle w:val="TALCar"/>
                <w:sz w:val="16"/>
                <w:szCs w:val="16"/>
              </w:rPr>
            </w:pPr>
            <w:r>
              <w:rPr>
                <w:rStyle w:val="TALCar"/>
                <w:sz w:val="16"/>
                <w:szCs w:val="16"/>
                <w:lang w:val="en-US"/>
              </w:rPr>
              <w:t>N/A</w:t>
            </w:r>
          </w:p>
        </w:tc>
        <w:tc>
          <w:tcPr>
            <w:tcW w:w="2250" w:type="dxa"/>
            <w:tcBorders>
              <w:top w:val="single" w:sz="8" w:space="0" w:color="auto"/>
              <w:left w:val="single" w:sz="8" w:space="0" w:color="auto"/>
              <w:bottom w:val="single" w:sz="8" w:space="0" w:color="auto"/>
              <w:right w:val="single" w:sz="8" w:space="0" w:color="auto"/>
            </w:tcBorders>
          </w:tcPr>
          <w:p w14:paraId="7F1C15B1" w14:textId="77777777" w:rsidR="00CF7F06" w:rsidRDefault="00CF7F06" w:rsidP="00E634E9">
            <w:pPr>
              <w:pStyle w:val="TAC"/>
              <w:rPr>
                <w:rStyle w:val="TALCar"/>
                <w:sz w:val="16"/>
                <w:szCs w:val="16"/>
              </w:rPr>
            </w:pPr>
            <w:r>
              <w:rPr>
                <w:rStyle w:val="TALCar"/>
                <w:sz w:val="16"/>
                <w:szCs w:val="16"/>
                <w:lang w:val="en-US"/>
              </w:rPr>
              <w:t>N/A</w:t>
            </w:r>
          </w:p>
        </w:tc>
        <w:tc>
          <w:tcPr>
            <w:tcW w:w="2160" w:type="dxa"/>
            <w:tcBorders>
              <w:top w:val="single" w:sz="8" w:space="0" w:color="auto"/>
              <w:left w:val="single" w:sz="8" w:space="0" w:color="auto"/>
              <w:bottom w:val="single" w:sz="8" w:space="0" w:color="auto"/>
              <w:right w:val="single" w:sz="8" w:space="0" w:color="auto"/>
            </w:tcBorders>
          </w:tcPr>
          <w:p w14:paraId="73792A93" w14:textId="77777777" w:rsidR="00CF7F06" w:rsidRDefault="00CF7F06" w:rsidP="00E634E9">
            <w:pPr>
              <w:pStyle w:val="TAC"/>
              <w:rPr>
                <w:rStyle w:val="TALCar"/>
                <w:sz w:val="16"/>
                <w:szCs w:val="16"/>
              </w:rPr>
            </w:pPr>
            <w:r>
              <w:rPr>
                <w:rStyle w:val="TALCar"/>
                <w:sz w:val="16"/>
                <w:szCs w:val="16"/>
                <w:lang w:val="en-US"/>
              </w:rPr>
              <w:t>N/A</w:t>
            </w:r>
          </w:p>
        </w:tc>
        <w:tc>
          <w:tcPr>
            <w:tcW w:w="2060" w:type="dxa"/>
            <w:tcBorders>
              <w:top w:val="single" w:sz="8" w:space="0" w:color="auto"/>
              <w:left w:val="single" w:sz="8" w:space="0" w:color="auto"/>
              <w:bottom w:val="single" w:sz="8" w:space="0" w:color="auto"/>
              <w:right w:val="single" w:sz="8" w:space="0" w:color="auto"/>
            </w:tcBorders>
          </w:tcPr>
          <w:p w14:paraId="0A632C3D" w14:textId="77777777" w:rsidR="00CF7F06" w:rsidRDefault="00CF7F06" w:rsidP="00E634E9">
            <w:pPr>
              <w:pStyle w:val="TAC"/>
              <w:rPr>
                <w:rStyle w:val="TALCar"/>
                <w:sz w:val="16"/>
                <w:szCs w:val="16"/>
                <w:lang w:val="en-US"/>
              </w:rPr>
            </w:pPr>
            <w:r>
              <w:rPr>
                <w:rStyle w:val="TALCar"/>
                <w:sz w:val="16"/>
                <w:szCs w:val="16"/>
                <w:lang w:val="en-US"/>
              </w:rPr>
              <w:t>N/A</w:t>
            </w:r>
          </w:p>
        </w:tc>
      </w:tr>
      <w:tr w:rsidR="00CF7F06" w14:paraId="0362E25E" w14:textId="77777777" w:rsidTr="00640483">
        <w:trPr>
          <w:trHeight w:val="20"/>
          <w:jc w:val="center"/>
        </w:trPr>
        <w:tc>
          <w:tcPr>
            <w:tcW w:w="1838" w:type="dxa"/>
            <w:tcBorders>
              <w:top w:val="single" w:sz="8" w:space="0" w:color="auto"/>
              <w:left w:val="single" w:sz="8" w:space="0" w:color="auto"/>
              <w:bottom w:val="single" w:sz="8" w:space="0" w:color="auto"/>
              <w:right w:val="single" w:sz="8" w:space="0" w:color="auto"/>
            </w:tcBorders>
            <w:vAlign w:val="center"/>
            <w:hideMark/>
          </w:tcPr>
          <w:p w14:paraId="60F6814D" w14:textId="77777777" w:rsidR="00CF7F06" w:rsidRDefault="00CF7F06" w:rsidP="00E634E9">
            <w:pPr>
              <w:pStyle w:val="TAC"/>
              <w:rPr>
                <w:rStyle w:val="TALCar"/>
                <w:sz w:val="16"/>
                <w:szCs w:val="16"/>
                <w:lang w:eastAsia="zh-CN"/>
              </w:rPr>
            </w:pPr>
            <w:r>
              <w:rPr>
                <w:rStyle w:val="TALCar"/>
                <w:sz w:val="16"/>
                <w:szCs w:val="16"/>
                <w:lang w:eastAsia="zh-CN"/>
              </w:rPr>
              <w:t>Measurement reporting (e.g., RA/CG-SDT, reporting interval)</w:t>
            </w:r>
          </w:p>
        </w:tc>
        <w:tc>
          <w:tcPr>
            <w:tcW w:w="2042" w:type="dxa"/>
            <w:tcBorders>
              <w:top w:val="single" w:sz="8" w:space="0" w:color="auto"/>
              <w:left w:val="single" w:sz="8" w:space="0" w:color="auto"/>
              <w:bottom w:val="single" w:sz="8" w:space="0" w:color="auto"/>
              <w:right w:val="single" w:sz="8" w:space="0" w:color="auto"/>
            </w:tcBorders>
          </w:tcPr>
          <w:p w14:paraId="6BCB5E08" w14:textId="30C92904" w:rsidR="00CF7F06" w:rsidRPr="003F378E" w:rsidRDefault="00CF7F06" w:rsidP="00E634E9">
            <w:pPr>
              <w:pStyle w:val="TAC"/>
              <w:rPr>
                <w:rStyle w:val="TALCar"/>
                <w:sz w:val="16"/>
                <w:szCs w:val="16"/>
                <w:lang w:val="en-US"/>
              </w:rPr>
            </w:pPr>
            <w:r>
              <w:rPr>
                <w:rStyle w:val="TALCar"/>
                <w:sz w:val="16"/>
                <w:szCs w:val="16"/>
                <w:lang w:val="en-US"/>
              </w:rPr>
              <w:t xml:space="preserve">CG-SDT, </w:t>
            </w:r>
            <w:r w:rsidR="00885CE3">
              <w:rPr>
                <w:rStyle w:val="TALCar"/>
                <w:sz w:val="16"/>
                <w:szCs w:val="16"/>
                <w:lang w:val="en-US"/>
              </w:rPr>
              <w:t>30.72s</w:t>
            </w:r>
          </w:p>
        </w:tc>
        <w:tc>
          <w:tcPr>
            <w:tcW w:w="2250" w:type="dxa"/>
            <w:tcBorders>
              <w:top w:val="single" w:sz="8" w:space="0" w:color="auto"/>
              <w:left w:val="single" w:sz="8" w:space="0" w:color="auto"/>
              <w:bottom w:val="single" w:sz="8" w:space="0" w:color="auto"/>
              <w:right w:val="single" w:sz="8" w:space="0" w:color="auto"/>
            </w:tcBorders>
          </w:tcPr>
          <w:p w14:paraId="73E34ACB" w14:textId="77777777" w:rsidR="00CF7F06" w:rsidRDefault="00CF7F06" w:rsidP="00E634E9">
            <w:pPr>
              <w:pStyle w:val="TAC"/>
              <w:rPr>
                <w:rStyle w:val="TALCar"/>
                <w:sz w:val="16"/>
                <w:szCs w:val="16"/>
              </w:rPr>
            </w:pPr>
          </w:p>
        </w:tc>
        <w:tc>
          <w:tcPr>
            <w:tcW w:w="2160" w:type="dxa"/>
            <w:tcBorders>
              <w:top w:val="single" w:sz="8" w:space="0" w:color="auto"/>
              <w:left w:val="single" w:sz="8" w:space="0" w:color="auto"/>
              <w:bottom w:val="single" w:sz="8" w:space="0" w:color="auto"/>
              <w:right w:val="single" w:sz="8" w:space="0" w:color="auto"/>
            </w:tcBorders>
          </w:tcPr>
          <w:p w14:paraId="71B9518B" w14:textId="77777777" w:rsidR="00CF7F06" w:rsidRDefault="00CF7F06" w:rsidP="00E634E9">
            <w:pPr>
              <w:pStyle w:val="TAC"/>
              <w:rPr>
                <w:rStyle w:val="TALCar"/>
                <w:sz w:val="16"/>
                <w:szCs w:val="16"/>
              </w:rPr>
            </w:pPr>
          </w:p>
        </w:tc>
        <w:tc>
          <w:tcPr>
            <w:tcW w:w="2060" w:type="dxa"/>
            <w:tcBorders>
              <w:top w:val="single" w:sz="8" w:space="0" w:color="auto"/>
              <w:left w:val="single" w:sz="8" w:space="0" w:color="auto"/>
              <w:bottom w:val="single" w:sz="8" w:space="0" w:color="auto"/>
              <w:right w:val="single" w:sz="8" w:space="0" w:color="auto"/>
            </w:tcBorders>
          </w:tcPr>
          <w:p w14:paraId="6D7A2ED0" w14:textId="77777777" w:rsidR="00CF7F06" w:rsidRDefault="00CF7F06" w:rsidP="00E634E9">
            <w:pPr>
              <w:pStyle w:val="TAC"/>
              <w:rPr>
                <w:rStyle w:val="TALCar"/>
                <w:sz w:val="16"/>
                <w:szCs w:val="16"/>
              </w:rPr>
            </w:pPr>
            <w:r>
              <w:rPr>
                <w:rStyle w:val="TALCar"/>
                <w:sz w:val="16"/>
                <w:szCs w:val="16"/>
                <w:lang w:eastAsia="zh-CN"/>
              </w:rPr>
              <w:t>RA-SDT for SRS configuration (</w:t>
            </w:r>
            <w:r>
              <w:rPr>
                <w:rStyle w:val="TALCar"/>
                <w:sz w:val="16"/>
                <w:szCs w:val="16"/>
                <w:lang w:val="en-US" w:eastAsia="zh-CN"/>
              </w:rPr>
              <w:t>every 8</w:t>
            </w:r>
            <w:r>
              <w:rPr>
                <w:rStyle w:val="TALCar"/>
                <w:sz w:val="16"/>
                <w:szCs w:val="16"/>
                <w:lang w:eastAsia="zh-CN"/>
              </w:rPr>
              <w:t xml:space="preserve"> cycle</w:t>
            </w:r>
            <w:r>
              <w:rPr>
                <w:rStyle w:val="TALCar"/>
                <w:sz w:val="16"/>
                <w:szCs w:val="16"/>
                <w:lang w:val="en-US" w:eastAsia="zh-CN"/>
              </w:rPr>
              <w:t>s</w:t>
            </w:r>
            <w:r>
              <w:rPr>
                <w:rStyle w:val="TALCar"/>
                <w:sz w:val="16"/>
                <w:szCs w:val="16"/>
                <w:lang w:eastAsia="zh-CN"/>
              </w:rPr>
              <w:t>)</w:t>
            </w:r>
          </w:p>
        </w:tc>
      </w:tr>
      <w:tr w:rsidR="00CF7F06" w14:paraId="73CA9887" w14:textId="77777777" w:rsidTr="00640483">
        <w:trPr>
          <w:trHeight w:val="20"/>
          <w:jc w:val="center"/>
        </w:trPr>
        <w:tc>
          <w:tcPr>
            <w:tcW w:w="1838" w:type="dxa"/>
            <w:tcBorders>
              <w:top w:val="single" w:sz="8" w:space="0" w:color="auto"/>
              <w:left w:val="single" w:sz="8" w:space="0" w:color="auto"/>
              <w:bottom w:val="single" w:sz="8" w:space="0" w:color="auto"/>
              <w:right w:val="single" w:sz="8" w:space="0" w:color="auto"/>
            </w:tcBorders>
            <w:vAlign w:val="center"/>
            <w:hideMark/>
          </w:tcPr>
          <w:p w14:paraId="0392ECEB" w14:textId="77777777" w:rsidR="00CF7F06" w:rsidRDefault="00CF7F06" w:rsidP="00E634E9">
            <w:pPr>
              <w:pStyle w:val="TAC"/>
              <w:rPr>
                <w:rStyle w:val="TALCar"/>
                <w:sz w:val="16"/>
                <w:szCs w:val="16"/>
                <w:lang w:eastAsia="zh-CN"/>
              </w:rPr>
            </w:pPr>
            <w:r>
              <w:rPr>
                <w:rStyle w:val="TALCar"/>
                <w:sz w:val="16"/>
                <w:szCs w:val="16"/>
                <w:lang w:eastAsia="zh-CN"/>
              </w:rPr>
              <w:t>implementation factor K</w:t>
            </w:r>
          </w:p>
        </w:tc>
        <w:tc>
          <w:tcPr>
            <w:tcW w:w="2042" w:type="dxa"/>
            <w:tcBorders>
              <w:top w:val="single" w:sz="8" w:space="0" w:color="auto"/>
              <w:left w:val="single" w:sz="8" w:space="0" w:color="auto"/>
              <w:bottom w:val="single" w:sz="8" w:space="0" w:color="auto"/>
              <w:right w:val="single" w:sz="8" w:space="0" w:color="auto"/>
            </w:tcBorders>
          </w:tcPr>
          <w:p w14:paraId="3697B2C3" w14:textId="77777777" w:rsidR="00CF7F06" w:rsidRPr="005F3757" w:rsidRDefault="00CF7F06" w:rsidP="00E634E9">
            <w:pPr>
              <w:pStyle w:val="TAC"/>
              <w:rPr>
                <w:rStyle w:val="TALCar"/>
                <w:sz w:val="16"/>
                <w:szCs w:val="16"/>
                <w:lang w:val="en-US"/>
              </w:rPr>
            </w:pPr>
            <w:r>
              <w:rPr>
                <w:rStyle w:val="TALCar"/>
                <w:sz w:val="16"/>
                <w:szCs w:val="16"/>
                <w:lang w:val="en-US"/>
              </w:rPr>
              <w:t>4</w:t>
            </w:r>
          </w:p>
        </w:tc>
        <w:tc>
          <w:tcPr>
            <w:tcW w:w="2250" w:type="dxa"/>
            <w:tcBorders>
              <w:top w:val="single" w:sz="8" w:space="0" w:color="auto"/>
              <w:left w:val="single" w:sz="8" w:space="0" w:color="auto"/>
              <w:bottom w:val="single" w:sz="8" w:space="0" w:color="auto"/>
              <w:right w:val="single" w:sz="8" w:space="0" w:color="auto"/>
            </w:tcBorders>
          </w:tcPr>
          <w:p w14:paraId="74B1AFF0" w14:textId="77777777" w:rsidR="00CF7F06" w:rsidRPr="00B045C4" w:rsidRDefault="00CF7F06" w:rsidP="00E634E9">
            <w:pPr>
              <w:pStyle w:val="TAC"/>
              <w:rPr>
                <w:rStyle w:val="TALCar"/>
                <w:sz w:val="16"/>
                <w:szCs w:val="16"/>
                <w:lang w:val="en-US"/>
              </w:rPr>
            </w:pPr>
            <w:r>
              <w:rPr>
                <w:rStyle w:val="TALCar"/>
                <w:sz w:val="16"/>
                <w:szCs w:val="16"/>
                <w:lang w:val="en-US"/>
              </w:rPr>
              <w:t>4</w:t>
            </w:r>
          </w:p>
        </w:tc>
        <w:tc>
          <w:tcPr>
            <w:tcW w:w="2160" w:type="dxa"/>
            <w:tcBorders>
              <w:top w:val="single" w:sz="8" w:space="0" w:color="auto"/>
              <w:left w:val="single" w:sz="8" w:space="0" w:color="auto"/>
              <w:bottom w:val="single" w:sz="8" w:space="0" w:color="auto"/>
              <w:right w:val="single" w:sz="8" w:space="0" w:color="auto"/>
            </w:tcBorders>
          </w:tcPr>
          <w:p w14:paraId="5FB786DE" w14:textId="77777777" w:rsidR="00CF7F06" w:rsidRPr="00B045C4" w:rsidRDefault="00CF7F06" w:rsidP="00E634E9">
            <w:pPr>
              <w:pStyle w:val="TAC"/>
              <w:rPr>
                <w:rStyle w:val="TALCar"/>
                <w:sz w:val="16"/>
                <w:szCs w:val="16"/>
                <w:lang w:val="en-US"/>
              </w:rPr>
            </w:pPr>
            <w:r>
              <w:rPr>
                <w:rStyle w:val="TALCar"/>
                <w:sz w:val="16"/>
                <w:szCs w:val="16"/>
                <w:lang w:val="en-US"/>
              </w:rPr>
              <w:t>4</w:t>
            </w:r>
          </w:p>
        </w:tc>
        <w:tc>
          <w:tcPr>
            <w:tcW w:w="2060" w:type="dxa"/>
            <w:tcBorders>
              <w:top w:val="single" w:sz="8" w:space="0" w:color="auto"/>
              <w:left w:val="single" w:sz="8" w:space="0" w:color="auto"/>
              <w:bottom w:val="single" w:sz="8" w:space="0" w:color="auto"/>
              <w:right w:val="single" w:sz="8" w:space="0" w:color="auto"/>
            </w:tcBorders>
          </w:tcPr>
          <w:p w14:paraId="1EBDD615" w14:textId="77777777" w:rsidR="00CF7F06" w:rsidRDefault="00CF7F06" w:rsidP="00E634E9">
            <w:pPr>
              <w:pStyle w:val="TAC"/>
              <w:rPr>
                <w:rStyle w:val="TALCar"/>
                <w:sz w:val="16"/>
                <w:szCs w:val="16"/>
                <w:lang w:val="en-US"/>
              </w:rPr>
            </w:pPr>
            <w:r>
              <w:rPr>
                <w:rStyle w:val="TALCar"/>
                <w:sz w:val="16"/>
                <w:szCs w:val="16"/>
                <w:lang w:val="en-US"/>
              </w:rPr>
              <w:t>4</w:t>
            </w:r>
          </w:p>
        </w:tc>
      </w:tr>
    </w:tbl>
    <w:p w14:paraId="46DB4F5F" w14:textId="77777777" w:rsidR="00614595" w:rsidRPr="00327AD8" w:rsidRDefault="00614595" w:rsidP="00327AD8">
      <w:pPr>
        <w:pStyle w:val="TH"/>
      </w:pPr>
    </w:p>
    <w:p w14:paraId="125C3658" w14:textId="003D8626" w:rsidR="00A9606F" w:rsidRDefault="008B3396" w:rsidP="00327AD8">
      <w:pPr>
        <w:pStyle w:val="TH"/>
      </w:pPr>
      <w:r w:rsidRPr="00327AD8">
        <w:t xml:space="preserve"> </w:t>
      </w:r>
    </w:p>
    <w:p w14:paraId="362DDAD4" w14:textId="77777777" w:rsidR="004215E8" w:rsidRDefault="004215E8" w:rsidP="00327AD8">
      <w:pPr>
        <w:pStyle w:val="TH"/>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62"/>
      </w:tblGrid>
      <w:tr w:rsidR="003B0B14" w14:paraId="414BBFFD" w14:textId="77777777" w:rsidTr="00160784">
        <w:tc>
          <w:tcPr>
            <w:tcW w:w="9962" w:type="dxa"/>
          </w:tcPr>
          <w:p w14:paraId="1E113199" w14:textId="77777777" w:rsidR="003B0B14" w:rsidRDefault="0043469E" w:rsidP="00327AD8">
            <w:pPr>
              <w:pStyle w:val="TH"/>
            </w:pPr>
            <w:r w:rsidRPr="00324C0E">
              <w:rPr>
                <w:rFonts w:hint="eastAsia"/>
              </w:rPr>
              <w:lastRenderedPageBreak/>
              <w:t>T</w:t>
            </w:r>
            <w:r w:rsidRPr="00324C0E">
              <w:t xml:space="preserve">able </w:t>
            </w:r>
            <w:r>
              <w:t>17: Summary for</w:t>
            </w:r>
            <w:r w:rsidRPr="00327AD8">
              <w:t xml:space="preserve"> UE power consumption results</w:t>
            </w:r>
          </w:p>
          <w:tbl>
            <w:tblPr>
              <w:tblStyle w:val="TableGrid"/>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600" w:firstRow="0" w:lastRow="0" w:firstColumn="0" w:lastColumn="0" w:noHBand="1" w:noVBand="1"/>
            </w:tblPr>
            <w:tblGrid>
              <w:gridCol w:w="1528"/>
              <w:gridCol w:w="1673"/>
              <w:gridCol w:w="1741"/>
              <w:gridCol w:w="1749"/>
              <w:gridCol w:w="1675"/>
            </w:tblGrid>
            <w:tr w:rsidR="0043469E" w14:paraId="5B24C0EA" w14:textId="77777777" w:rsidTr="00E634E9">
              <w:trPr>
                <w:jc w:val="center"/>
              </w:trPr>
              <w:tc>
                <w:tcPr>
                  <w:tcW w:w="1528" w:type="dxa"/>
                  <w:vMerge w:val="restart"/>
                </w:tcPr>
                <w:p w14:paraId="3FD7EF26" w14:textId="77777777" w:rsidR="0043469E" w:rsidRPr="000E78F7" w:rsidRDefault="0043469E" w:rsidP="0043469E">
                  <w:pPr>
                    <w:pStyle w:val="TAH"/>
                    <w:spacing w:before="0" w:line="240" w:lineRule="auto"/>
                    <w:jc w:val="left"/>
                    <w:rPr>
                      <w:sz w:val="16"/>
                      <w:szCs w:val="16"/>
                      <w:lang w:val="en-US"/>
                    </w:rPr>
                  </w:pPr>
                  <w:r w:rsidRPr="000E78F7">
                    <w:rPr>
                      <w:rFonts w:hint="eastAsia"/>
                      <w:sz w:val="16"/>
                      <w:szCs w:val="16"/>
                      <w:lang w:val="en-US"/>
                    </w:rPr>
                    <w:t>E</w:t>
                  </w:r>
                  <w:r w:rsidRPr="000E78F7">
                    <w:rPr>
                      <w:sz w:val="16"/>
                      <w:szCs w:val="16"/>
                      <w:lang w:val="en-US"/>
                    </w:rPr>
                    <w:t>valuation case description</w:t>
                  </w:r>
                </w:p>
              </w:tc>
              <w:tc>
                <w:tcPr>
                  <w:tcW w:w="1673" w:type="dxa"/>
                  <w:vMerge w:val="restart"/>
                </w:tcPr>
                <w:p w14:paraId="59FE6BFB" w14:textId="77777777" w:rsidR="0043469E" w:rsidRPr="000E78F7" w:rsidRDefault="0043469E" w:rsidP="0043469E">
                  <w:pPr>
                    <w:pStyle w:val="TAH"/>
                    <w:spacing w:before="0" w:line="240" w:lineRule="auto"/>
                    <w:jc w:val="left"/>
                    <w:rPr>
                      <w:sz w:val="16"/>
                      <w:szCs w:val="16"/>
                      <w:lang w:val="en-US"/>
                    </w:rPr>
                  </w:pPr>
                  <w:r w:rsidRPr="000E78F7">
                    <w:rPr>
                      <w:sz w:val="16"/>
                      <w:szCs w:val="16"/>
                      <w:lang w:val="en-US"/>
                    </w:rPr>
                    <w:t>Slot-averaged relative power unit (P2)</w:t>
                  </w:r>
                </w:p>
              </w:tc>
              <w:tc>
                <w:tcPr>
                  <w:tcW w:w="1741" w:type="dxa"/>
                  <w:vMerge w:val="restart"/>
                </w:tcPr>
                <w:p w14:paraId="10815A99" w14:textId="77777777" w:rsidR="0043469E" w:rsidRPr="000E78F7" w:rsidRDefault="0043469E" w:rsidP="0043469E">
                  <w:pPr>
                    <w:pStyle w:val="TAH"/>
                    <w:spacing w:before="0" w:line="240" w:lineRule="auto"/>
                    <w:jc w:val="left"/>
                    <w:rPr>
                      <w:sz w:val="16"/>
                      <w:szCs w:val="16"/>
                      <w:lang w:val="en-US"/>
                    </w:rPr>
                  </w:pPr>
                  <w:r w:rsidRPr="000E78F7">
                    <w:rPr>
                      <w:rFonts w:hint="eastAsia"/>
                      <w:sz w:val="16"/>
                      <w:szCs w:val="16"/>
                      <w:lang w:val="en-US"/>
                    </w:rPr>
                    <w:t>B</w:t>
                  </w:r>
                  <w:r w:rsidRPr="000E78F7">
                    <w:rPr>
                      <w:sz w:val="16"/>
                      <w:szCs w:val="16"/>
                      <w:lang w:val="en-US"/>
                    </w:rPr>
                    <w:t>attery life (in months)</w:t>
                  </w:r>
                </w:p>
              </w:tc>
              <w:tc>
                <w:tcPr>
                  <w:tcW w:w="3424" w:type="dxa"/>
                  <w:gridSpan w:val="2"/>
                </w:tcPr>
                <w:p w14:paraId="4D7D4DF6" w14:textId="77777777" w:rsidR="0043469E" w:rsidRPr="000E78F7" w:rsidRDefault="0043469E" w:rsidP="0043469E">
                  <w:pPr>
                    <w:pStyle w:val="TAH"/>
                    <w:spacing w:before="0" w:line="240" w:lineRule="auto"/>
                    <w:jc w:val="left"/>
                    <w:rPr>
                      <w:sz w:val="16"/>
                      <w:szCs w:val="16"/>
                      <w:lang w:val="en-US"/>
                    </w:rPr>
                  </w:pPr>
                  <w:r w:rsidRPr="000E78F7">
                    <w:rPr>
                      <w:sz w:val="16"/>
                      <w:szCs w:val="16"/>
                      <w:lang w:val="en-US"/>
                    </w:rPr>
                    <w:t xml:space="preserve">Target requirement are met – Yes/No; </w:t>
                  </w:r>
                </w:p>
              </w:tc>
            </w:tr>
            <w:tr w:rsidR="0043469E" w14:paraId="602FAFDD" w14:textId="77777777" w:rsidTr="00E634E9">
              <w:trPr>
                <w:jc w:val="center"/>
              </w:trPr>
              <w:tc>
                <w:tcPr>
                  <w:tcW w:w="1528" w:type="dxa"/>
                  <w:vMerge/>
                </w:tcPr>
                <w:p w14:paraId="2C09B616" w14:textId="77777777" w:rsidR="0043469E" w:rsidRPr="000E78F7" w:rsidRDefault="0043469E" w:rsidP="0043469E">
                  <w:pPr>
                    <w:pStyle w:val="TAH"/>
                    <w:spacing w:before="0" w:line="240" w:lineRule="auto"/>
                    <w:jc w:val="left"/>
                    <w:rPr>
                      <w:sz w:val="16"/>
                      <w:szCs w:val="16"/>
                      <w:lang w:val="en-US"/>
                    </w:rPr>
                  </w:pPr>
                </w:p>
              </w:tc>
              <w:tc>
                <w:tcPr>
                  <w:tcW w:w="1673" w:type="dxa"/>
                  <w:vMerge/>
                </w:tcPr>
                <w:p w14:paraId="0B9B451C" w14:textId="77777777" w:rsidR="0043469E" w:rsidRPr="000E78F7" w:rsidRDefault="0043469E" w:rsidP="0043469E">
                  <w:pPr>
                    <w:pStyle w:val="TAH"/>
                    <w:spacing w:before="0" w:line="240" w:lineRule="auto"/>
                    <w:jc w:val="left"/>
                    <w:rPr>
                      <w:sz w:val="16"/>
                      <w:szCs w:val="16"/>
                      <w:lang w:val="en-US"/>
                    </w:rPr>
                  </w:pPr>
                </w:p>
              </w:tc>
              <w:tc>
                <w:tcPr>
                  <w:tcW w:w="1741" w:type="dxa"/>
                  <w:vMerge/>
                </w:tcPr>
                <w:p w14:paraId="5EB6F1DA" w14:textId="77777777" w:rsidR="0043469E" w:rsidRPr="000E78F7" w:rsidRDefault="0043469E" w:rsidP="0043469E">
                  <w:pPr>
                    <w:pStyle w:val="TAH"/>
                    <w:spacing w:before="0" w:line="240" w:lineRule="auto"/>
                    <w:jc w:val="left"/>
                    <w:rPr>
                      <w:sz w:val="16"/>
                      <w:szCs w:val="16"/>
                      <w:lang w:val="en-US"/>
                    </w:rPr>
                  </w:pPr>
                </w:p>
              </w:tc>
              <w:tc>
                <w:tcPr>
                  <w:tcW w:w="1749" w:type="dxa"/>
                </w:tcPr>
                <w:p w14:paraId="2B691841" w14:textId="77777777" w:rsidR="0043469E" w:rsidRPr="000E78F7" w:rsidRDefault="0043469E" w:rsidP="0043469E">
                  <w:pPr>
                    <w:pStyle w:val="TAH"/>
                    <w:spacing w:before="0" w:line="240" w:lineRule="auto"/>
                    <w:jc w:val="left"/>
                    <w:rPr>
                      <w:sz w:val="16"/>
                      <w:szCs w:val="16"/>
                      <w:lang w:val="en-US"/>
                    </w:rPr>
                  </w:pPr>
                  <w:r w:rsidRPr="000E78F7">
                    <w:rPr>
                      <w:rFonts w:hint="eastAsia"/>
                      <w:sz w:val="16"/>
                      <w:szCs w:val="16"/>
                      <w:lang w:val="en-US"/>
                    </w:rPr>
                    <w:t>6</w:t>
                  </w:r>
                  <w:r w:rsidRPr="000E78F7">
                    <w:rPr>
                      <w:sz w:val="16"/>
                      <w:szCs w:val="16"/>
                      <w:lang w:val="en-US"/>
                    </w:rPr>
                    <w:t xml:space="preserve"> months</w:t>
                  </w:r>
                </w:p>
              </w:tc>
              <w:tc>
                <w:tcPr>
                  <w:tcW w:w="1675" w:type="dxa"/>
                </w:tcPr>
                <w:p w14:paraId="79D44A34" w14:textId="77777777" w:rsidR="0043469E" w:rsidRPr="000E78F7" w:rsidRDefault="0043469E" w:rsidP="0043469E">
                  <w:pPr>
                    <w:pStyle w:val="TAH"/>
                    <w:spacing w:before="0" w:line="240" w:lineRule="auto"/>
                    <w:jc w:val="left"/>
                    <w:rPr>
                      <w:sz w:val="16"/>
                      <w:szCs w:val="16"/>
                      <w:lang w:val="en-US"/>
                    </w:rPr>
                  </w:pPr>
                  <w:r w:rsidRPr="000E78F7">
                    <w:rPr>
                      <w:rFonts w:hint="eastAsia"/>
                      <w:sz w:val="16"/>
                      <w:szCs w:val="16"/>
                      <w:lang w:val="en-US"/>
                    </w:rPr>
                    <w:t>1</w:t>
                  </w:r>
                  <w:r w:rsidRPr="000E78F7">
                    <w:rPr>
                      <w:sz w:val="16"/>
                      <w:szCs w:val="16"/>
                      <w:lang w:val="en-US"/>
                    </w:rPr>
                    <w:t>2 months</w:t>
                  </w:r>
                </w:p>
              </w:tc>
            </w:tr>
            <w:tr w:rsidR="0043469E" w14:paraId="2496354E" w14:textId="77777777" w:rsidTr="00E634E9">
              <w:trPr>
                <w:jc w:val="center"/>
              </w:trPr>
              <w:tc>
                <w:tcPr>
                  <w:tcW w:w="1528" w:type="dxa"/>
                </w:tcPr>
                <w:p w14:paraId="207A9E9C" w14:textId="77777777" w:rsidR="0043469E" w:rsidRPr="000E78F7" w:rsidRDefault="0043469E" w:rsidP="0043469E">
                  <w:pPr>
                    <w:pStyle w:val="TAC"/>
                    <w:rPr>
                      <w:rStyle w:val="TALCar"/>
                      <w:sz w:val="16"/>
                      <w:szCs w:val="16"/>
                      <w:lang w:eastAsia="zh-CN"/>
                    </w:rPr>
                  </w:pPr>
                  <w:r w:rsidRPr="000E78F7">
                    <w:rPr>
                      <w:rStyle w:val="TALCar"/>
                      <w:sz w:val="16"/>
                      <w:szCs w:val="16"/>
                      <w:lang w:eastAsia="zh-CN"/>
                    </w:rPr>
                    <w:t>1A</w:t>
                  </w:r>
                </w:p>
              </w:tc>
              <w:tc>
                <w:tcPr>
                  <w:tcW w:w="1673" w:type="dxa"/>
                </w:tcPr>
                <w:p w14:paraId="1B237AAD" w14:textId="77777777" w:rsidR="0043469E" w:rsidRPr="000E78F7" w:rsidRDefault="0043469E" w:rsidP="0043469E">
                  <w:pPr>
                    <w:pStyle w:val="TAC"/>
                    <w:rPr>
                      <w:rStyle w:val="TALCar"/>
                      <w:sz w:val="16"/>
                      <w:szCs w:val="16"/>
                      <w:lang w:val="en-US" w:eastAsia="zh-CN"/>
                    </w:rPr>
                  </w:pPr>
                  <w:r w:rsidRPr="000E78F7">
                    <w:rPr>
                      <w:rStyle w:val="TALCar"/>
                      <w:sz w:val="16"/>
                      <w:szCs w:val="16"/>
                      <w:lang w:val="en-US" w:eastAsia="zh-CN"/>
                    </w:rPr>
                    <w:t>1</w:t>
                  </w:r>
                  <w:r w:rsidRPr="000E78F7">
                    <w:rPr>
                      <w:rStyle w:val="TALCar"/>
                      <w:sz w:val="16"/>
                      <w:szCs w:val="16"/>
                    </w:rPr>
                    <w:t>.</w:t>
                  </w:r>
                  <w:r w:rsidRPr="000E78F7">
                    <w:rPr>
                      <w:rStyle w:val="TALCar"/>
                      <w:sz w:val="16"/>
                      <w:szCs w:val="16"/>
                      <w:lang w:val="en-US"/>
                    </w:rPr>
                    <w:t>1</w:t>
                  </w:r>
                  <w:r w:rsidRPr="000E78F7">
                    <w:rPr>
                      <w:rStyle w:val="TALCar"/>
                      <w:sz w:val="16"/>
                      <w:szCs w:val="16"/>
                    </w:rPr>
                    <w:t>7</w:t>
                  </w:r>
                  <w:r w:rsidRPr="000E78F7">
                    <w:rPr>
                      <w:rStyle w:val="TALCar"/>
                      <w:sz w:val="16"/>
                      <w:szCs w:val="16"/>
                      <w:lang w:val="en-US"/>
                    </w:rPr>
                    <w:t>23</w:t>
                  </w:r>
                </w:p>
              </w:tc>
              <w:tc>
                <w:tcPr>
                  <w:tcW w:w="1741" w:type="dxa"/>
                </w:tcPr>
                <w:p w14:paraId="3B25F492" w14:textId="77777777" w:rsidR="0043469E" w:rsidRPr="000E78F7" w:rsidRDefault="0043469E" w:rsidP="0043469E">
                  <w:pPr>
                    <w:pStyle w:val="TAC"/>
                    <w:rPr>
                      <w:rStyle w:val="TALCar"/>
                      <w:sz w:val="16"/>
                      <w:szCs w:val="16"/>
                      <w:lang w:val="en-US" w:eastAsia="zh-CN"/>
                    </w:rPr>
                  </w:pPr>
                  <w:r w:rsidRPr="000E78F7">
                    <w:rPr>
                      <w:rStyle w:val="TALCar"/>
                      <w:sz w:val="16"/>
                      <w:szCs w:val="16"/>
                      <w:lang w:val="en-US" w:eastAsia="zh-CN"/>
                    </w:rPr>
                    <w:t>0</w:t>
                  </w:r>
                  <w:r w:rsidRPr="000E78F7">
                    <w:rPr>
                      <w:rStyle w:val="TALCar"/>
                      <w:sz w:val="16"/>
                      <w:szCs w:val="16"/>
                    </w:rPr>
                    <w:t>.</w:t>
                  </w:r>
                  <w:r w:rsidRPr="000E78F7">
                    <w:rPr>
                      <w:rStyle w:val="TALCar"/>
                      <w:sz w:val="16"/>
                      <w:szCs w:val="16"/>
                      <w:lang w:val="en-US"/>
                    </w:rPr>
                    <w:t>63</w:t>
                  </w:r>
                  <w:r w:rsidRPr="000E78F7">
                    <w:rPr>
                      <w:rStyle w:val="TALCar"/>
                      <w:sz w:val="16"/>
                      <w:szCs w:val="16"/>
                    </w:rPr>
                    <w:t>1</w:t>
                  </w:r>
                  <w:r w:rsidRPr="000E78F7">
                    <w:rPr>
                      <w:rStyle w:val="TALCar"/>
                      <w:sz w:val="16"/>
                      <w:szCs w:val="16"/>
                      <w:lang w:val="en-US"/>
                    </w:rPr>
                    <w:t>9</w:t>
                  </w:r>
                </w:p>
              </w:tc>
              <w:tc>
                <w:tcPr>
                  <w:tcW w:w="1749" w:type="dxa"/>
                </w:tcPr>
                <w:p w14:paraId="3A2467F2" w14:textId="77777777" w:rsidR="0043469E" w:rsidRPr="000E78F7" w:rsidRDefault="0043469E" w:rsidP="0043469E">
                  <w:pPr>
                    <w:pStyle w:val="TAC"/>
                    <w:rPr>
                      <w:rStyle w:val="TALCar"/>
                      <w:sz w:val="16"/>
                      <w:szCs w:val="16"/>
                      <w:lang w:val="en-US" w:eastAsia="zh-CN"/>
                    </w:rPr>
                  </w:pPr>
                  <w:r w:rsidRPr="000E78F7">
                    <w:rPr>
                      <w:rStyle w:val="TALCar"/>
                      <w:sz w:val="16"/>
                      <w:szCs w:val="16"/>
                      <w:lang w:val="en-US" w:eastAsia="zh-CN"/>
                    </w:rPr>
                    <w:t>N</w:t>
                  </w:r>
                  <w:r w:rsidRPr="000E78F7">
                    <w:rPr>
                      <w:rStyle w:val="TALCar"/>
                      <w:sz w:val="16"/>
                      <w:szCs w:val="16"/>
                    </w:rPr>
                    <w:t>o</w:t>
                  </w:r>
                </w:p>
              </w:tc>
              <w:tc>
                <w:tcPr>
                  <w:tcW w:w="1675" w:type="dxa"/>
                </w:tcPr>
                <w:p w14:paraId="21B47FC4" w14:textId="77777777" w:rsidR="0043469E" w:rsidRPr="000E78F7" w:rsidRDefault="0043469E" w:rsidP="0043469E">
                  <w:pPr>
                    <w:pStyle w:val="TAC"/>
                    <w:rPr>
                      <w:rStyle w:val="TALCar"/>
                      <w:sz w:val="16"/>
                      <w:szCs w:val="16"/>
                      <w:lang w:val="en-US" w:eastAsia="zh-CN"/>
                    </w:rPr>
                  </w:pPr>
                  <w:r w:rsidRPr="000E78F7">
                    <w:rPr>
                      <w:rStyle w:val="TALCar"/>
                      <w:sz w:val="16"/>
                      <w:szCs w:val="16"/>
                      <w:lang w:val="en-US" w:eastAsia="zh-CN"/>
                    </w:rPr>
                    <w:t>N</w:t>
                  </w:r>
                  <w:r w:rsidRPr="000E78F7">
                    <w:rPr>
                      <w:rStyle w:val="TALCar"/>
                      <w:sz w:val="16"/>
                      <w:szCs w:val="16"/>
                    </w:rPr>
                    <w:t>o</w:t>
                  </w:r>
                </w:p>
              </w:tc>
            </w:tr>
            <w:tr w:rsidR="0043469E" w14:paraId="6E19E577" w14:textId="77777777" w:rsidTr="00E634E9">
              <w:trPr>
                <w:jc w:val="center"/>
              </w:trPr>
              <w:tc>
                <w:tcPr>
                  <w:tcW w:w="1528" w:type="dxa"/>
                </w:tcPr>
                <w:p w14:paraId="3187C688" w14:textId="77777777" w:rsidR="0043469E" w:rsidRPr="000E78F7" w:rsidRDefault="0043469E" w:rsidP="0043469E">
                  <w:pPr>
                    <w:pStyle w:val="TAC"/>
                    <w:rPr>
                      <w:rStyle w:val="TALCar"/>
                      <w:sz w:val="16"/>
                      <w:szCs w:val="16"/>
                      <w:lang w:eastAsia="zh-CN"/>
                    </w:rPr>
                  </w:pPr>
                  <w:r w:rsidRPr="000E78F7">
                    <w:rPr>
                      <w:rStyle w:val="TALCar"/>
                      <w:sz w:val="16"/>
                      <w:szCs w:val="16"/>
                      <w:lang w:eastAsia="zh-CN"/>
                    </w:rPr>
                    <w:t>1B</w:t>
                  </w:r>
                </w:p>
              </w:tc>
              <w:tc>
                <w:tcPr>
                  <w:tcW w:w="1673" w:type="dxa"/>
                </w:tcPr>
                <w:p w14:paraId="40D8170A" w14:textId="77777777" w:rsidR="0043469E" w:rsidRPr="000E78F7" w:rsidRDefault="0043469E" w:rsidP="0043469E">
                  <w:pPr>
                    <w:pStyle w:val="TAC"/>
                    <w:rPr>
                      <w:rStyle w:val="TALCar"/>
                      <w:sz w:val="16"/>
                      <w:szCs w:val="16"/>
                      <w:lang w:val="en-US" w:eastAsia="zh-CN"/>
                    </w:rPr>
                  </w:pPr>
                  <w:r w:rsidRPr="000E78F7">
                    <w:rPr>
                      <w:rStyle w:val="TALCar"/>
                      <w:sz w:val="16"/>
                      <w:szCs w:val="16"/>
                      <w:lang w:val="en-US" w:eastAsia="zh-CN"/>
                    </w:rPr>
                    <w:t>1</w:t>
                  </w:r>
                  <w:r w:rsidRPr="000E78F7">
                    <w:rPr>
                      <w:rStyle w:val="TALCar"/>
                      <w:sz w:val="16"/>
                      <w:szCs w:val="16"/>
                    </w:rPr>
                    <w:t>.</w:t>
                  </w:r>
                  <w:r w:rsidRPr="000E78F7">
                    <w:rPr>
                      <w:rStyle w:val="TALCar"/>
                      <w:sz w:val="16"/>
                      <w:szCs w:val="16"/>
                      <w:lang w:val="en-US"/>
                    </w:rPr>
                    <w:t>16</w:t>
                  </w:r>
                  <w:r w:rsidRPr="000E78F7">
                    <w:rPr>
                      <w:rStyle w:val="TALCar"/>
                      <w:sz w:val="16"/>
                      <w:szCs w:val="16"/>
                    </w:rPr>
                    <w:t>3</w:t>
                  </w:r>
                  <w:r w:rsidRPr="000E78F7">
                    <w:rPr>
                      <w:rStyle w:val="TALCar"/>
                      <w:sz w:val="16"/>
                      <w:szCs w:val="16"/>
                      <w:lang w:val="en-US"/>
                    </w:rPr>
                    <w:t>8</w:t>
                  </w:r>
                </w:p>
              </w:tc>
              <w:tc>
                <w:tcPr>
                  <w:tcW w:w="1741" w:type="dxa"/>
                </w:tcPr>
                <w:p w14:paraId="3CF8A6FC" w14:textId="77777777" w:rsidR="0043469E" w:rsidRPr="000E78F7" w:rsidRDefault="0043469E" w:rsidP="0043469E">
                  <w:pPr>
                    <w:pStyle w:val="TAC"/>
                    <w:rPr>
                      <w:rStyle w:val="TALCar"/>
                      <w:sz w:val="16"/>
                      <w:szCs w:val="16"/>
                      <w:lang w:val="en-US" w:eastAsia="zh-CN"/>
                    </w:rPr>
                  </w:pPr>
                  <w:r w:rsidRPr="000E78F7">
                    <w:rPr>
                      <w:rStyle w:val="TALCar"/>
                      <w:sz w:val="16"/>
                      <w:szCs w:val="16"/>
                      <w:lang w:val="en-US" w:eastAsia="zh-CN"/>
                    </w:rPr>
                    <w:t>0</w:t>
                  </w:r>
                  <w:r w:rsidRPr="000E78F7">
                    <w:rPr>
                      <w:rStyle w:val="TALCar"/>
                      <w:sz w:val="16"/>
                      <w:szCs w:val="16"/>
                    </w:rPr>
                    <w:t>.</w:t>
                  </w:r>
                  <w:r w:rsidRPr="000E78F7">
                    <w:rPr>
                      <w:rStyle w:val="TALCar"/>
                      <w:sz w:val="16"/>
                      <w:szCs w:val="16"/>
                      <w:lang w:val="en-US"/>
                    </w:rPr>
                    <w:t>63</w:t>
                  </w:r>
                  <w:r w:rsidRPr="000E78F7">
                    <w:rPr>
                      <w:rStyle w:val="TALCar"/>
                      <w:sz w:val="16"/>
                      <w:szCs w:val="16"/>
                    </w:rPr>
                    <w:t>6</w:t>
                  </w:r>
                  <w:r w:rsidRPr="000E78F7">
                    <w:rPr>
                      <w:rStyle w:val="TALCar"/>
                      <w:sz w:val="16"/>
                      <w:szCs w:val="16"/>
                      <w:lang w:val="en-US"/>
                    </w:rPr>
                    <w:t>5</w:t>
                  </w:r>
                </w:p>
              </w:tc>
              <w:tc>
                <w:tcPr>
                  <w:tcW w:w="1749" w:type="dxa"/>
                </w:tcPr>
                <w:p w14:paraId="2A2AEEE9" w14:textId="77777777" w:rsidR="0043469E" w:rsidRPr="000E78F7" w:rsidRDefault="0043469E" w:rsidP="0043469E">
                  <w:pPr>
                    <w:pStyle w:val="TAC"/>
                    <w:rPr>
                      <w:rStyle w:val="TALCar"/>
                      <w:sz w:val="16"/>
                      <w:szCs w:val="16"/>
                      <w:lang w:eastAsia="zh-CN"/>
                    </w:rPr>
                  </w:pPr>
                  <w:r w:rsidRPr="000E78F7">
                    <w:rPr>
                      <w:rStyle w:val="TALCar"/>
                      <w:sz w:val="16"/>
                      <w:szCs w:val="16"/>
                      <w:lang w:val="en-US" w:eastAsia="zh-CN"/>
                    </w:rPr>
                    <w:t>N</w:t>
                  </w:r>
                  <w:r w:rsidRPr="000E78F7">
                    <w:rPr>
                      <w:rStyle w:val="TALCar"/>
                      <w:sz w:val="16"/>
                      <w:szCs w:val="16"/>
                    </w:rPr>
                    <w:t>o</w:t>
                  </w:r>
                </w:p>
              </w:tc>
              <w:tc>
                <w:tcPr>
                  <w:tcW w:w="1675" w:type="dxa"/>
                </w:tcPr>
                <w:p w14:paraId="4C1C208F" w14:textId="77777777" w:rsidR="0043469E" w:rsidRPr="000E78F7" w:rsidRDefault="0043469E" w:rsidP="0043469E">
                  <w:pPr>
                    <w:pStyle w:val="TAC"/>
                    <w:rPr>
                      <w:rStyle w:val="TALCar"/>
                      <w:sz w:val="16"/>
                      <w:szCs w:val="16"/>
                      <w:lang w:eastAsia="zh-CN"/>
                    </w:rPr>
                  </w:pPr>
                  <w:r w:rsidRPr="000E78F7">
                    <w:rPr>
                      <w:rStyle w:val="TALCar"/>
                      <w:sz w:val="16"/>
                      <w:szCs w:val="16"/>
                      <w:lang w:val="en-US" w:eastAsia="zh-CN"/>
                    </w:rPr>
                    <w:t>N</w:t>
                  </w:r>
                  <w:r w:rsidRPr="000E78F7">
                    <w:rPr>
                      <w:rStyle w:val="TALCar"/>
                      <w:sz w:val="16"/>
                      <w:szCs w:val="16"/>
                    </w:rPr>
                    <w:t>o</w:t>
                  </w:r>
                </w:p>
              </w:tc>
            </w:tr>
            <w:tr w:rsidR="0043469E" w14:paraId="6D5117A5" w14:textId="77777777" w:rsidTr="00E634E9">
              <w:trPr>
                <w:jc w:val="center"/>
              </w:trPr>
              <w:tc>
                <w:tcPr>
                  <w:tcW w:w="1528" w:type="dxa"/>
                </w:tcPr>
                <w:p w14:paraId="7284E610" w14:textId="77777777" w:rsidR="0043469E" w:rsidRPr="000E78F7" w:rsidRDefault="0043469E" w:rsidP="0043469E">
                  <w:pPr>
                    <w:pStyle w:val="TAC"/>
                    <w:rPr>
                      <w:rStyle w:val="TALCar"/>
                      <w:sz w:val="16"/>
                      <w:szCs w:val="16"/>
                      <w:lang w:val="en-US" w:eastAsia="zh-CN"/>
                    </w:rPr>
                  </w:pPr>
                  <w:r w:rsidRPr="000E78F7">
                    <w:rPr>
                      <w:rStyle w:val="TALCar"/>
                      <w:sz w:val="16"/>
                      <w:szCs w:val="16"/>
                      <w:lang w:val="en-US" w:eastAsia="zh-CN"/>
                    </w:rPr>
                    <w:t>1C</w:t>
                  </w:r>
                </w:p>
              </w:tc>
              <w:tc>
                <w:tcPr>
                  <w:tcW w:w="1673" w:type="dxa"/>
                </w:tcPr>
                <w:p w14:paraId="6F7AD9F0" w14:textId="77777777" w:rsidR="0043469E" w:rsidRPr="000E78F7" w:rsidRDefault="0043469E" w:rsidP="0043469E">
                  <w:pPr>
                    <w:pStyle w:val="TAC"/>
                    <w:rPr>
                      <w:rStyle w:val="TALCar"/>
                      <w:sz w:val="16"/>
                      <w:szCs w:val="16"/>
                      <w:lang w:val="en-US" w:eastAsia="zh-CN"/>
                    </w:rPr>
                  </w:pPr>
                  <w:r w:rsidRPr="000E78F7">
                    <w:rPr>
                      <w:rStyle w:val="TALCar"/>
                      <w:sz w:val="16"/>
                      <w:szCs w:val="16"/>
                      <w:lang w:val="en-US" w:eastAsia="zh-CN"/>
                    </w:rPr>
                    <w:t>1</w:t>
                  </w:r>
                  <w:r w:rsidRPr="000E78F7">
                    <w:rPr>
                      <w:rStyle w:val="TALCar"/>
                      <w:sz w:val="16"/>
                      <w:szCs w:val="16"/>
                    </w:rPr>
                    <w:t>.</w:t>
                  </w:r>
                  <w:r w:rsidRPr="000E78F7">
                    <w:rPr>
                      <w:rStyle w:val="TALCar"/>
                      <w:sz w:val="16"/>
                      <w:szCs w:val="16"/>
                      <w:lang w:val="en-US"/>
                    </w:rPr>
                    <w:t>09</w:t>
                  </w:r>
                  <w:r w:rsidRPr="000E78F7">
                    <w:rPr>
                      <w:rStyle w:val="TALCar"/>
                      <w:sz w:val="16"/>
                      <w:szCs w:val="16"/>
                    </w:rPr>
                    <w:t>9</w:t>
                  </w:r>
                  <w:r w:rsidRPr="000E78F7">
                    <w:rPr>
                      <w:rStyle w:val="TALCar"/>
                      <w:sz w:val="16"/>
                      <w:szCs w:val="16"/>
                      <w:lang w:val="en-US"/>
                    </w:rPr>
                    <w:t>6</w:t>
                  </w:r>
                </w:p>
              </w:tc>
              <w:tc>
                <w:tcPr>
                  <w:tcW w:w="1741" w:type="dxa"/>
                </w:tcPr>
                <w:p w14:paraId="5707BC34" w14:textId="77777777" w:rsidR="0043469E" w:rsidRPr="000E78F7" w:rsidRDefault="0043469E" w:rsidP="0043469E">
                  <w:pPr>
                    <w:pStyle w:val="TAC"/>
                    <w:rPr>
                      <w:rStyle w:val="TALCar"/>
                      <w:sz w:val="16"/>
                      <w:szCs w:val="16"/>
                      <w:lang w:val="en-US" w:eastAsia="zh-CN"/>
                    </w:rPr>
                  </w:pPr>
                  <w:r w:rsidRPr="000E78F7">
                    <w:rPr>
                      <w:rStyle w:val="TALCar"/>
                      <w:sz w:val="16"/>
                      <w:szCs w:val="16"/>
                      <w:lang w:val="en-US" w:eastAsia="zh-CN"/>
                    </w:rPr>
                    <w:t>0</w:t>
                  </w:r>
                  <w:r w:rsidRPr="000E78F7">
                    <w:rPr>
                      <w:rStyle w:val="TALCar"/>
                      <w:sz w:val="16"/>
                      <w:szCs w:val="16"/>
                    </w:rPr>
                    <w:t>.</w:t>
                  </w:r>
                  <w:r w:rsidRPr="000E78F7">
                    <w:rPr>
                      <w:rStyle w:val="TALCar"/>
                      <w:sz w:val="16"/>
                      <w:szCs w:val="16"/>
                      <w:lang w:val="en-US"/>
                    </w:rPr>
                    <w:t>6</w:t>
                  </w:r>
                  <w:r w:rsidRPr="000E78F7">
                    <w:rPr>
                      <w:rStyle w:val="TALCar"/>
                      <w:sz w:val="16"/>
                      <w:szCs w:val="16"/>
                    </w:rPr>
                    <w:t>7</w:t>
                  </w:r>
                  <w:r w:rsidRPr="000E78F7">
                    <w:rPr>
                      <w:rStyle w:val="TALCar"/>
                      <w:sz w:val="16"/>
                      <w:szCs w:val="16"/>
                      <w:lang w:val="en-US"/>
                    </w:rPr>
                    <w:t>37</w:t>
                  </w:r>
                </w:p>
              </w:tc>
              <w:tc>
                <w:tcPr>
                  <w:tcW w:w="1749" w:type="dxa"/>
                </w:tcPr>
                <w:p w14:paraId="5ECC0602" w14:textId="77777777" w:rsidR="0043469E" w:rsidRPr="000E78F7" w:rsidRDefault="0043469E" w:rsidP="0043469E">
                  <w:pPr>
                    <w:pStyle w:val="TAC"/>
                    <w:rPr>
                      <w:rStyle w:val="TALCar"/>
                      <w:sz w:val="16"/>
                      <w:szCs w:val="16"/>
                      <w:lang w:eastAsia="zh-CN"/>
                    </w:rPr>
                  </w:pPr>
                  <w:r w:rsidRPr="000E78F7">
                    <w:rPr>
                      <w:rStyle w:val="TALCar"/>
                      <w:sz w:val="16"/>
                      <w:szCs w:val="16"/>
                      <w:lang w:val="en-US" w:eastAsia="zh-CN"/>
                    </w:rPr>
                    <w:t>N</w:t>
                  </w:r>
                  <w:r w:rsidRPr="000E78F7">
                    <w:rPr>
                      <w:rStyle w:val="TALCar"/>
                      <w:sz w:val="16"/>
                      <w:szCs w:val="16"/>
                    </w:rPr>
                    <w:t>o</w:t>
                  </w:r>
                </w:p>
              </w:tc>
              <w:tc>
                <w:tcPr>
                  <w:tcW w:w="1675" w:type="dxa"/>
                </w:tcPr>
                <w:p w14:paraId="540F62E0" w14:textId="77777777" w:rsidR="0043469E" w:rsidRPr="000E78F7" w:rsidRDefault="0043469E" w:rsidP="0043469E">
                  <w:pPr>
                    <w:pStyle w:val="TAC"/>
                    <w:rPr>
                      <w:rStyle w:val="TALCar"/>
                      <w:sz w:val="16"/>
                      <w:szCs w:val="16"/>
                      <w:lang w:eastAsia="zh-CN"/>
                    </w:rPr>
                  </w:pPr>
                  <w:r w:rsidRPr="000E78F7">
                    <w:rPr>
                      <w:rStyle w:val="TALCar"/>
                      <w:sz w:val="16"/>
                      <w:szCs w:val="16"/>
                      <w:lang w:val="en-US" w:eastAsia="zh-CN"/>
                    </w:rPr>
                    <w:t>N</w:t>
                  </w:r>
                  <w:r w:rsidRPr="000E78F7">
                    <w:rPr>
                      <w:rStyle w:val="TALCar"/>
                      <w:sz w:val="16"/>
                      <w:szCs w:val="16"/>
                    </w:rPr>
                    <w:t>o</w:t>
                  </w:r>
                </w:p>
              </w:tc>
            </w:tr>
            <w:tr w:rsidR="0043469E" w14:paraId="7C7CE09C" w14:textId="77777777" w:rsidTr="00E634E9">
              <w:trPr>
                <w:jc w:val="center"/>
              </w:trPr>
              <w:tc>
                <w:tcPr>
                  <w:tcW w:w="1528" w:type="dxa"/>
                </w:tcPr>
                <w:p w14:paraId="5B0500D6" w14:textId="77777777" w:rsidR="0043469E" w:rsidRPr="000E78F7" w:rsidRDefault="0043469E" w:rsidP="0043469E">
                  <w:pPr>
                    <w:pStyle w:val="TAC"/>
                    <w:rPr>
                      <w:rStyle w:val="TALCar"/>
                      <w:sz w:val="16"/>
                      <w:szCs w:val="16"/>
                      <w:lang w:val="en-US" w:eastAsia="zh-CN"/>
                    </w:rPr>
                  </w:pPr>
                  <w:r w:rsidRPr="000E78F7">
                    <w:rPr>
                      <w:rStyle w:val="TALCar"/>
                      <w:sz w:val="16"/>
                      <w:szCs w:val="16"/>
                      <w:lang w:val="en-US" w:eastAsia="zh-CN"/>
                    </w:rPr>
                    <w:t>1D</w:t>
                  </w:r>
                </w:p>
              </w:tc>
              <w:tc>
                <w:tcPr>
                  <w:tcW w:w="1673" w:type="dxa"/>
                </w:tcPr>
                <w:p w14:paraId="69FE0129" w14:textId="77777777" w:rsidR="0043469E" w:rsidRPr="000E78F7" w:rsidRDefault="0043469E" w:rsidP="0043469E">
                  <w:pPr>
                    <w:pStyle w:val="TAC"/>
                    <w:rPr>
                      <w:rStyle w:val="TALCar"/>
                      <w:sz w:val="16"/>
                      <w:szCs w:val="16"/>
                      <w:lang w:val="en-US" w:eastAsia="zh-CN"/>
                    </w:rPr>
                  </w:pPr>
                  <w:r w:rsidRPr="000E78F7">
                    <w:rPr>
                      <w:rStyle w:val="TALCar"/>
                      <w:sz w:val="16"/>
                      <w:szCs w:val="16"/>
                      <w:lang w:val="en-US" w:eastAsia="zh-CN"/>
                    </w:rPr>
                    <w:t>1</w:t>
                  </w:r>
                  <w:r w:rsidRPr="000E78F7">
                    <w:rPr>
                      <w:rStyle w:val="TALCar"/>
                      <w:sz w:val="16"/>
                      <w:szCs w:val="16"/>
                    </w:rPr>
                    <w:t>.</w:t>
                  </w:r>
                  <w:r w:rsidRPr="000E78F7">
                    <w:rPr>
                      <w:rStyle w:val="TALCar"/>
                      <w:sz w:val="16"/>
                      <w:szCs w:val="16"/>
                      <w:lang w:val="en-US"/>
                    </w:rPr>
                    <w:t>12</w:t>
                  </w:r>
                  <w:r w:rsidRPr="000E78F7">
                    <w:rPr>
                      <w:rStyle w:val="TALCar"/>
                      <w:sz w:val="16"/>
                      <w:szCs w:val="16"/>
                    </w:rPr>
                    <w:t>7</w:t>
                  </w:r>
                  <w:r w:rsidRPr="000E78F7">
                    <w:rPr>
                      <w:rStyle w:val="TALCar"/>
                      <w:sz w:val="16"/>
                      <w:szCs w:val="16"/>
                      <w:lang w:val="en-US"/>
                    </w:rPr>
                    <w:t>8</w:t>
                  </w:r>
                </w:p>
              </w:tc>
              <w:tc>
                <w:tcPr>
                  <w:tcW w:w="1741" w:type="dxa"/>
                </w:tcPr>
                <w:p w14:paraId="507F5F8E" w14:textId="77777777" w:rsidR="0043469E" w:rsidRPr="000E78F7" w:rsidRDefault="0043469E" w:rsidP="0043469E">
                  <w:pPr>
                    <w:pStyle w:val="TAC"/>
                    <w:rPr>
                      <w:rStyle w:val="TALCar"/>
                      <w:sz w:val="16"/>
                      <w:szCs w:val="16"/>
                      <w:lang w:val="en-US" w:eastAsia="zh-CN"/>
                    </w:rPr>
                  </w:pPr>
                  <w:r w:rsidRPr="000E78F7">
                    <w:rPr>
                      <w:rStyle w:val="TALCar"/>
                      <w:sz w:val="16"/>
                      <w:szCs w:val="16"/>
                      <w:lang w:val="en-US" w:eastAsia="zh-CN"/>
                    </w:rPr>
                    <w:t>0</w:t>
                  </w:r>
                  <w:r w:rsidRPr="000E78F7">
                    <w:rPr>
                      <w:rStyle w:val="TALCar"/>
                      <w:sz w:val="16"/>
                      <w:szCs w:val="16"/>
                    </w:rPr>
                    <w:t>.</w:t>
                  </w:r>
                  <w:r w:rsidRPr="000E78F7">
                    <w:rPr>
                      <w:rStyle w:val="TALCar"/>
                      <w:sz w:val="16"/>
                      <w:szCs w:val="16"/>
                      <w:lang w:val="en-US"/>
                    </w:rPr>
                    <w:t>65</w:t>
                  </w:r>
                  <w:r w:rsidRPr="000E78F7">
                    <w:rPr>
                      <w:rStyle w:val="TALCar"/>
                      <w:sz w:val="16"/>
                      <w:szCs w:val="16"/>
                    </w:rPr>
                    <w:t>6</w:t>
                  </w:r>
                  <w:r w:rsidRPr="000E78F7">
                    <w:rPr>
                      <w:rStyle w:val="TALCar"/>
                      <w:sz w:val="16"/>
                      <w:szCs w:val="16"/>
                      <w:lang w:val="en-US"/>
                    </w:rPr>
                    <w:t>8</w:t>
                  </w:r>
                </w:p>
              </w:tc>
              <w:tc>
                <w:tcPr>
                  <w:tcW w:w="1749" w:type="dxa"/>
                </w:tcPr>
                <w:p w14:paraId="4181A660" w14:textId="77777777" w:rsidR="0043469E" w:rsidRPr="000E78F7" w:rsidRDefault="0043469E" w:rsidP="0043469E">
                  <w:pPr>
                    <w:pStyle w:val="TAC"/>
                    <w:rPr>
                      <w:rStyle w:val="TALCar"/>
                      <w:sz w:val="16"/>
                      <w:szCs w:val="16"/>
                      <w:lang w:eastAsia="zh-CN"/>
                    </w:rPr>
                  </w:pPr>
                  <w:r w:rsidRPr="000E78F7">
                    <w:rPr>
                      <w:rStyle w:val="TALCar"/>
                      <w:sz w:val="16"/>
                      <w:szCs w:val="16"/>
                      <w:lang w:val="en-US" w:eastAsia="zh-CN"/>
                    </w:rPr>
                    <w:t>N</w:t>
                  </w:r>
                  <w:r w:rsidRPr="000E78F7">
                    <w:rPr>
                      <w:rStyle w:val="TALCar"/>
                      <w:sz w:val="16"/>
                      <w:szCs w:val="16"/>
                    </w:rPr>
                    <w:t>o</w:t>
                  </w:r>
                </w:p>
              </w:tc>
              <w:tc>
                <w:tcPr>
                  <w:tcW w:w="1675" w:type="dxa"/>
                </w:tcPr>
                <w:p w14:paraId="25D877E9" w14:textId="77777777" w:rsidR="0043469E" w:rsidRPr="000E78F7" w:rsidRDefault="0043469E" w:rsidP="0043469E">
                  <w:pPr>
                    <w:pStyle w:val="TAC"/>
                    <w:rPr>
                      <w:rStyle w:val="TALCar"/>
                      <w:sz w:val="16"/>
                      <w:szCs w:val="16"/>
                      <w:lang w:eastAsia="zh-CN"/>
                    </w:rPr>
                  </w:pPr>
                  <w:r w:rsidRPr="000E78F7">
                    <w:rPr>
                      <w:rStyle w:val="TALCar"/>
                      <w:sz w:val="16"/>
                      <w:szCs w:val="16"/>
                      <w:lang w:val="en-US" w:eastAsia="zh-CN"/>
                    </w:rPr>
                    <w:t>N</w:t>
                  </w:r>
                  <w:r w:rsidRPr="000E78F7">
                    <w:rPr>
                      <w:rStyle w:val="TALCar"/>
                      <w:sz w:val="16"/>
                      <w:szCs w:val="16"/>
                    </w:rPr>
                    <w:t>o</w:t>
                  </w:r>
                </w:p>
              </w:tc>
            </w:tr>
            <w:tr w:rsidR="0043469E" w14:paraId="437209BD" w14:textId="77777777" w:rsidTr="00E634E9">
              <w:trPr>
                <w:jc w:val="center"/>
              </w:trPr>
              <w:tc>
                <w:tcPr>
                  <w:tcW w:w="1528" w:type="dxa"/>
                </w:tcPr>
                <w:p w14:paraId="5DC1BF00" w14:textId="77777777" w:rsidR="0043469E" w:rsidRPr="000E78F7" w:rsidRDefault="0043469E" w:rsidP="0043469E">
                  <w:pPr>
                    <w:pStyle w:val="TAC"/>
                    <w:rPr>
                      <w:rStyle w:val="TALCar"/>
                      <w:sz w:val="16"/>
                      <w:szCs w:val="16"/>
                      <w:lang w:val="en-US" w:eastAsia="zh-CN"/>
                    </w:rPr>
                  </w:pPr>
                  <w:r w:rsidRPr="000E78F7">
                    <w:rPr>
                      <w:rStyle w:val="TALCar"/>
                      <w:sz w:val="16"/>
                      <w:szCs w:val="16"/>
                      <w:lang w:val="en-US" w:eastAsia="zh-CN"/>
                    </w:rPr>
                    <w:t>2A</w:t>
                  </w:r>
                </w:p>
              </w:tc>
              <w:tc>
                <w:tcPr>
                  <w:tcW w:w="1673" w:type="dxa"/>
                </w:tcPr>
                <w:p w14:paraId="6CC9466D" w14:textId="77777777" w:rsidR="0043469E" w:rsidRPr="000E78F7" w:rsidRDefault="0043469E" w:rsidP="0043469E">
                  <w:pPr>
                    <w:pStyle w:val="TAC"/>
                    <w:rPr>
                      <w:rStyle w:val="TALCar"/>
                      <w:sz w:val="16"/>
                      <w:szCs w:val="16"/>
                      <w:lang w:eastAsia="zh-CN"/>
                    </w:rPr>
                  </w:pPr>
                  <w:r w:rsidRPr="000E78F7">
                    <w:rPr>
                      <w:rStyle w:val="TALCar"/>
                      <w:sz w:val="16"/>
                      <w:szCs w:val="16"/>
                      <w:lang w:val="en-US" w:eastAsia="zh-CN"/>
                    </w:rPr>
                    <w:t>1</w:t>
                  </w:r>
                  <w:r w:rsidRPr="000E78F7">
                    <w:rPr>
                      <w:rStyle w:val="TALCar"/>
                      <w:sz w:val="16"/>
                      <w:szCs w:val="16"/>
                    </w:rPr>
                    <w:t>.</w:t>
                  </w:r>
                  <w:r w:rsidRPr="000E78F7">
                    <w:rPr>
                      <w:rStyle w:val="TALCar"/>
                      <w:sz w:val="16"/>
                      <w:szCs w:val="16"/>
                      <w:lang w:val="en-US"/>
                    </w:rPr>
                    <w:t>1</w:t>
                  </w:r>
                  <w:r w:rsidRPr="000E78F7">
                    <w:rPr>
                      <w:rStyle w:val="TALCar"/>
                      <w:sz w:val="16"/>
                      <w:szCs w:val="16"/>
                    </w:rPr>
                    <w:t>7</w:t>
                  </w:r>
                  <w:r w:rsidRPr="000E78F7">
                    <w:rPr>
                      <w:rStyle w:val="TALCar"/>
                      <w:sz w:val="16"/>
                      <w:szCs w:val="16"/>
                      <w:lang w:val="en-US"/>
                    </w:rPr>
                    <w:t>23</w:t>
                  </w:r>
                </w:p>
              </w:tc>
              <w:tc>
                <w:tcPr>
                  <w:tcW w:w="1741" w:type="dxa"/>
                  <w:vAlign w:val="bottom"/>
                </w:tcPr>
                <w:p w14:paraId="009FC53A" w14:textId="77777777" w:rsidR="0043469E" w:rsidRPr="000E78F7" w:rsidRDefault="0043469E" w:rsidP="0043469E">
                  <w:pPr>
                    <w:pStyle w:val="TAC"/>
                    <w:rPr>
                      <w:rStyle w:val="TALCar"/>
                      <w:sz w:val="16"/>
                      <w:szCs w:val="16"/>
                      <w:lang w:val="en-US" w:eastAsia="zh-CN"/>
                    </w:rPr>
                  </w:pPr>
                  <w:r w:rsidRPr="000E78F7">
                    <w:rPr>
                      <w:rStyle w:val="TALCar"/>
                      <w:sz w:val="16"/>
                      <w:szCs w:val="16"/>
                      <w:lang w:val="en-US" w:eastAsia="zh-CN"/>
                    </w:rPr>
                    <w:t>2</w:t>
                  </w:r>
                  <w:r w:rsidRPr="000E78F7">
                    <w:rPr>
                      <w:rStyle w:val="TALCar"/>
                      <w:sz w:val="16"/>
                      <w:szCs w:val="16"/>
                    </w:rPr>
                    <w:t>.</w:t>
                  </w:r>
                  <w:r w:rsidRPr="000E78F7">
                    <w:rPr>
                      <w:rStyle w:val="TALCar"/>
                      <w:sz w:val="16"/>
                      <w:szCs w:val="16"/>
                      <w:lang w:val="en-US"/>
                    </w:rPr>
                    <w:t>52</w:t>
                  </w:r>
                  <w:r w:rsidRPr="000E78F7">
                    <w:rPr>
                      <w:rStyle w:val="TALCar"/>
                      <w:sz w:val="16"/>
                      <w:szCs w:val="16"/>
                    </w:rPr>
                    <w:t>7</w:t>
                  </w:r>
                  <w:r w:rsidRPr="000E78F7">
                    <w:rPr>
                      <w:rStyle w:val="TALCar"/>
                      <w:sz w:val="16"/>
                      <w:szCs w:val="16"/>
                      <w:lang w:val="en-US"/>
                    </w:rPr>
                    <w:t>6</w:t>
                  </w:r>
                </w:p>
              </w:tc>
              <w:tc>
                <w:tcPr>
                  <w:tcW w:w="1749" w:type="dxa"/>
                </w:tcPr>
                <w:p w14:paraId="0C5DFED7" w14:textId="77777777" w:rsidR="0043469E" w:rsidRPr="000E78F7" w:rsidRDefault="0043469E" w:rsidP="0043469E">
                  <w:pPr>
                    <w:pStyle w:val="TAC"/>
                    <w:rPr>
                      <w:rStyle w:val="TALCar"/>
                      <w:sz w:val="16"/>
                      <w:szCs w:val="16"/>
                      <w:lang w:eastAsia="zh-CN"/>
                    </w:rPr>
                  </w:pPr>
                  <w:r w:rsidRPr="000E78F7">
                    <w:rPr>
                      <w:rStyle w:val="TALCar"/>
                      <w:sz w:val="16"/>
                      <w:szCs w:val="16"/>
                      <w:lang w:val="en-US" w:eastAsia="zh-CN"/>
                    </w:rPr>
                    <w:t>N</w:t>
                  </w:r>
                  <w:r w:rsidRPr="000E78F7">
                    <w:rPr>
                      <w:rStyle w:val="TALCar"/>
                      <w:sz w:val="16"/>
                      <w:szCs w:val="16"/>
                    </w:rPr>
                    <w:t>o</w:t>
                  </w:r>
                </w:p>
              </w:tc>
              <w:tc>
                <w:tcPr>
                  <w:tcW w:w="1675" w:type="dxa"/>
                </w:tcPr>
                <w:p w14:paraId="0D063D80" w14:textId="77777777" w:rsidR="0043469E" w:rsidRPr="000E78F7" w:rsidRDefault="0043469E" w:rsidP="0043469E">
                  <w:pPr>
                    <w:pStyle w:val="TAC"/>
                    <w:rPr>
                      <w:rStyle w:val="TALCar"/>
                      <w:sz w:val="16"/>
                      <w:szCs w:val="16"/>
                      <w:lang w:eastAsia="zh-CN"/>
                    </w:rPr>
                  </w:pPr>
                  <w:r w:rsidRPr="000E78F7">
                    <w:rPr>
                      <w:rStyle w:val="TALCar"/>
                      <w:sz w:val="16"/>
                      <w:szCs w:val="16"/>
                      <w:lang w:val="en-US" w:eastAsia="zh-CN"/>
                    </w:rPr>
                    <w:t>N</w:t>
                  </w:r>
                  <w:r w:rsidRPr="000E78F7">
                    <w:rPr>
                      <w:rStyle w:val="TALCar"/>
                      <w:sz w:val="16"/>
                      <w:szCs w:val="16"/>
                    </w:rPr>
                    <w:t>o</w:t>
                  </w:r>
                </w:p>
              </w:tc>
            </w:tr>
            <w:tr w:rsidR="0043469E" w14:paraId="52E2D651" w14:textId="77777777" w:rsidTr="00E634E9">
              <w:trPr>
                <w:jc w:val="center"/>
              </w:trPr>
              <w:tc>
                <w:tcPr>
                  <w:tcW w:w="1528" w:type="dxa"/>
                </w:tcPr>
                <w:p w14:paraId="08EC7CA1" w14:textId="77777777" w:rsidR="0043469E" w:rsidRPr="000E78F7" w:rsidRDefault="0043469E" w:rsidP="0043469E">
                  <w:pPr>
                    <w:pStyle w:val="TAC"/>
                    <w:rPr>
                      <w:rStyle w:val="TALCar"/>
                      <w:sz w:val="16"/>
                      <w:szCs w:val="16"/>
                      <w:lang w:val="en-US" w:eastAsia="zh-CN"/>
                    </w:rPr>
                  </w:pPr>
                  <w:r w:rsidRPr="000E78F7">
                    <w:rPr>
                      <w:rStyle w:val="TALCar"/>
                      <w:sz w:val="16"/>
                      <w:szCs w:val="16"/>
                      <w:lang w:val="en-US" w:eastAsia="zh-CN"/>
                    </w:rPr>
                    <w:t>2B</w:t>
                  </w:r>
                </w:p>
              </w:tc>
              <w:tc>
                <w:tcPr>
                  <w:tcW w:w="1673" w:type="dxa"/>
                </w:tcPr>
                <w:p w14:paraId="7375E9ED" w14:textId="77777777" w:rsidR="0043469E" w:rsidRPr="000E78F7" w:rsidRDefault="0043469E" w:rsidP="0043469E">
                  <w:pPr>
                    <w:pStyle w:val="TAC"/>
                    <w:rPr>
                      <w:rStyle w:val="TALCar"/>
                      <w:sz w:val="16"/>
                      <w:szCs w:val="16"/>
                      <w:lang w:eastAsia="zh-CN"/>
                    </w:rPr>
                  </w:pPr>
                  <w:r w:rsidRPr="000E78F7">
                    <w:rPr>
                      <w:rStyle w:val="TALCar"/>
                      <w:sz w:val="16"/>
                      <w:szCs w:val="16"/>
                      <w:lang w:val="en-US" w:eastAsia="zh-CN"/>
                    </w:rPr>
                    <w:t>1</w:t>
                  </w:r>
                  <w:r w:rsidRPr="000E78F7">
                    <w:rPr>
                      <w:rStyle w:val="TALCar"/>
                      <w:sz w:val="16"/>
                      <w:szCs w:val="16"/>
                    </w:rPr>
                    <w:t>.</w:t>
                  </w:r>
                  <w:r w:rsidRPr="000E78F7">
                    <w:rPr>
                      <w:rStyle w:val="TALCar"/>
                      <w:sz w:val="16"/>
                      <w:szCs w:val="16"/>
                      <w:lang w:val="en-US"/>
                    </w:rPr>
                    <w:t>16</w:t>
                  </w:r>
                  <w:r w:rsidRPr="000E78F7">
                    <w:rPr>
                      <w:rStyle w:val="TALCar"/>
                      <w:sz w:val="16"/>
                      <w:szCs w:val="16"/>
                    </w:rPr>
                    <w:t>3</w:t>
                  </w:r>
                  <w:r w:rsidRPr="000E78F7">
                    <w:rPr>
                      <w:rStyle w:val="TALCar"/>
                      <w:sz w:val="16"/>
                      <w:szCs w:val="16"/>
                      <w:lang w:val="en-US"/>
                    </w:rPr>
                    <w:t>8</w:t>
                  </w:r>
                </w:p>
              </w:tc>
              <w:tc>
                <w:tcPr>
                  <w:tcW w:w="1741" w:type="dxa"/>
                </w:tcPr>
                <w:p w14:paraId="0D9C2735" w14:textId="77777777" w:rsidR="0043469E" w:rsidRPr="000E78F7" w:rsidRDefault="0043469E" w:rsidP="0043469E">
                  <w:pPr>
                    <w:pStyle w:val="TAC"/>
                    <w:rPr>
                      <w:rStyle w:val="TALCar"/>
                      <w:sz w:val="16"/>
                      <w:szCs w:val="16"/>
                      <w:lang w:val="en-US" w:eastAsia="zh-CN"/>
                    </w:rPr>
                  </w:pPr>
                  <w:r w:rsidRPr="000E78F7">
                    <w:rPr>
                      <w:rStyle w:val="TALCar"/>
                      <w:sz w:val="16"/>
                      <w:szCs w:val="16"/>
                      <w:lang w:val="en-US" w:eastAsia="zh-CN"/>
                    </w:rPr>
                    <w:t>2.</w:t>
                  </w:r>
                  <w:r w:rsidRPr="000E78F7">
                    <w:rPr>
                      <w:rStyle w:val="TALCar"/>
                      <w:sz w:val="16"/>
                      <w:szCs w:val="16"/>
                    </w:rPr>
                    <w:t>5</w:t>
                  </w:r>
                  <w:r w:rsidRPr="000E78F7">
                    <w:rPr>
                      <w:rStyle w:val="TALCar"/>
                      <w:sz w:val="16"/>
                      <w:szCs w:val="16"/>
                      <w:lang w:val="en-US"/>
                    </w:rPr>
                    <w:t>4</w:t>
                  </w:r>
                  <w:r w:rsidRPr="000E78F7">
                    <w:rPr>
                      <w:rStyle w:val="TALCar"/>
                      <w:sz w:val="16"/>
                      <w:szCs w:val="16"/>
                    </w:rPr>
                    <w:t>6</w:t>
                  </w:r>
                  <w:r w:rsidRPr="000E78F7">
                    <w:rPr>
                      <w:rStyle w:val="TALCar"/>
                      <w:sz w:val="16"/>
                      <w:szCs w:val="16"/>
                      <w:lang w:val="en-US"/>
                    </w:rPr>
                    <w:t>0</w:t>
                  </w:r>
                </w:p>
              </w:tc>
              <w:tc>
                <w:tcPr>
                  <w:tcW w:w="1749" w:type="dxa"/>
                </w:tcPr>
                <w:p w14:paraId="3A98C457" w14:textId="77777777" w:rsidR="0043469E" w:rsidRPr="000E78F7" w:rsidRDefault="0043469E" w:rsidP="0043469E">
                  <w:pPr>
                    <w:pStyle w:val="TAC"/>
                    <w:rPr>
                      <w:rStyle w:val="TALCar"/>
                      <w:sz w:val="16"/>
                      <w:szCs w:val="16"/>
                      <w:lang w:eastAsia="zh-CN"/>
                    </w:rPr>
                  </w:pPr>
                  <w:r w:rsidRPr="000E78F7">
                    <w:rPr>
                      <w:rStyle w:val="TALCar"/>
                      <w:sz w:val="16"/>
                      <w:szCs w:val="16"/>
                      <w:lang w:val="en-US" w:eastAsia="zh-CN"/>
                    </w:rPr>
                    <w:t>N</w:t>
                  </w:r>
                  <w:r w:rsidRPr="000E78F7">
                    <w:rPr>
                      <w:rStyle w:val="TALCar"/>
                      <w:sz w:val="16"/>
                      <w:szCs w:val="16"/>
                    </w:rPr>
                    <w:t>o</w:t>
                  </w:r>
                </w:p>
              </w:tc>
              <w:tc>
                <w:tcPr>
                  <w:tcW w:w="1675" w:type="dxa"/>
                </w:tcPr>
                <w:p w14:paraId="11B11E44" w14:textId="77777777" w:rsidR="0043469E" w:rsidRPr="000E78F7" w:rsidRDefault="0043469E" w:rsidP="0043469E">
                  <w:pPr>
                    <w:pStyle w:val="TAC"/>
                    <w:rPr>
                      <w:rStyle w:val="TALCar"/>
                      <w:sz w:val="16"/>
                      <w:szCs w:val="16"/>
                      <w:lang w:eastAsia="zh-CN"/>
                    </w:rPr>
                  </w:pPr>
                  <w:r w:rsidRPr="000E78F7">
                    <w:rPr>
                      <w:rStyle w:val="TALCar"/>
                      <w:sz w:val="16"/>
                      <w:szCs w:val="16"/>
                      <w:lang w:val="en-US" w:eastAsia="zh-CN"/>
                    </w:rPr>
                    <w:t>N</w:t>
                  </w:r>
                  <w:r w:rsidRPr="000E78F7">
                    <w:rPr>
                      <w:rStyle w:val="TALCar"/>
                      <w:sz w:val="16"/>
                      <w:szCs w:val="16"/>
                    </w:rPr>
                    <w:t>o</w:t>
                  </w:r>
                </w:p>
              </w:tc>
            </w:tr>
            <w:tr w:rsidR="0043469E" w14:paraId="1D45BFC3" w14:textId="77777777" w:rsidTr="00E634E9">
              <w:trPr>
                <w:jc w:val="center"/>
              </w:trPr>
              <w:tc>
                <w:tcPr>
                  <w:tcW w:w="1528" w:type="dxa"/>
                </w:tcPr>
                <w:p w14:paraId="6344C36E" w14:textId="77777777" w:rsidR="0043469E" w:rsidRPr="000E78F7" w:rsidRDefault="0043469E" w:rsidP="0043469E">
                  <w:pPr>
                    <w:pStyle w:val="TAC"/>
                    <w:rPr>
                      <w:rStyle w:val="TALCar"/>
                      <w:sz w:val="16"/>
                      <w:szCs w:val="16"/>
                      <w:lang w:val="en-US" w:eastAsia="zh-CN"/>
                    </w:rPr>
                  </w:pPr>
                  <w:r w:rsidRPr="000E78F7">
                    <w:rPr>
                      <w:rStyle w:val="TALCar"/>
                      <w:sz w:val="16"/>
                      <w:szCs w:val="16"/>
                      <w:lang w:val="en-US" w:eastAsia="zh-CN"/>
                    </w:rPr>
                    <w:t>2C</w:t>
                  </w:r>
                </w:p>
              </w:tc>
              <w:tc>
                <w:tcPr>
                  <w:tcW w:w="1673" w:type="dxa"/>
                </w:tcPr>
                <w:p w14:paraId="600A4347" w14:textId="77777777" w:rsidR="0043469E" w:rsidRPr="000E78F7" w:rsidRDefault="0043469E" w:rsidP="0043469E">
                  <w:pPr>
                    <w:pStyle w:val="TAC"/>
                    <w:rPr>
                      <w:rStyle w:val="TALCar"/>
                      <w:sz w:val="16"/>
                      <w:szCs w:val="16"/>
                      <w:lang w:eastAsia="zh-CN"/>
                    </w:rPr>
                  </w:pPr>
                  <w:r w:rsidRPr="000E78F7">
                    <w:rPr>
                      <w:rStyle w:val="TALCar"/>
                      <w:sz w:val="16"/>
                      <w:szCs w:val="16"/>
                      <w:lang w:val="en-US" w:eastAsia="zh-CN"/>
                    </w:rPr>
                    <w:t>1</w:t>
                  </w:r>
                  <w:r w:rsidRPr="000E78F7">
                    <w:rPr>
                      <w:rStyle w:val="TALCar"/>
                      <w:sz w:val="16"/>
                      <w:szCs w:val="16"/>
                    </w:rPr>
                    <w:t>.</w:t>
                  </w:r>
                  <w:r w:rsidRPr="000E78F7">
                    <w:rPr>
                      <w:rStyle w:val="TALCar"/>
                      <w:sz w:val="16"/>
                      <w:szCs w:val="16"/>
                      <w:lang w:val="en-US"/>
                    </w:rPr>
                    <w:t>09</w:t>
                  </w:r>
                  <w:r w:rsidRPr="000E78F7">
                    <w:rPr>
                      <w:rStyle w:val="TALCar"/>
                      <w:sz w:val="16"/>
                      <w:szCs w:val="16"/>
                    </w:rPr>
                    <w:t>9</w:t>
                  </w:r>
                  <w:r w:rsidRPr="000E78F7">
                    <w:rPr>
                      <w:rStyle w:val="TALCar"/>
                      <w:sz w:val="16"/>
                      <w:szCs w:val="16"/>
                      <w:lang w:val="en-US"/>
                    </w:rPr>
                    <w:t>6</w:t>
                  </w:r>
                </w:p>
              </w:tc>
              <w:tc>
                <w:tcPr>
                  <w:tcW w:w="1741" w:type="dxa"/>
                </w:tcPr>
                <w:p w14:paraId="04C3DF5A" w14:textId="77777777" w:rsidR="0043469E" w:rsidRPr="000E78F7" w:rsidRDefault="0043469E" w:rsidP="0043469E">
                  <w:pPr>
                    <w:pStyle w:val="TAC"/>
                    <w:rPr>
                      <w:rStyle w:val="TALCar"/>
                      <w:sz w:val="16"/>
                      <w:szCs w:val="16"/>
                      <w:lang w:val="en-US" w:eastAsia="zh-CN"/>
                    </w:rPr>
                  </w:pPr>
                  <w:r w:rsidRPr="000E78F7">
                    <w:rPr>
                      <w:rStyle w:val="TALCar"/>
                      <w:sz w:val="16"/>
                      <w:szCs w:val="16"/>
                      <w:lang w:val="en-US" w:eastAsia="zh-CN"/>
                    </w:rPr>
                    <w:t>2</w:t>
                  </w:r>
                  <w:r w:rsidRPr="000E78F7">
                    <w:rPr>
                      <w:rStyle w:val="TALCar"/>
                      <w:sz w:val="16"/>
                      <w:szCs w:val="16"/>
                    </w:rPr>
                    <w:t>.</w:t>
                  </w:r>
                  <w:r w:rsidRPr="000E78F7">
                    <w:rPr>
                      <w:rStyle w:val="TALCar"/>
                      <w:sz w:val="16"/>
                      <w:szCs w:val="16"/>
                      <w:lang w:val="en-US"/>
                    </w:rPr>
                    <w:t>69</w:t>
                  </w:r>
                  <w:r w:rsidRPr="000E78F7">
                    <w:rPr>
                      <w:rStyle w:val="TALCar"/>
                      <w:sz w:val="16"/>
                      <w:szCs w:val="16"/>
                    </w:rPr>
                    <w:t>4</w:t>
                  </w:r>
                  <w:r w:rsidRPr="000E78F7">
                    <w:rPr>
                      <w:rStyle w:val="TALCar"/>
                      <w:sz w:val="16"/>
                      <w:szCs w:val="16"/>
                      <w:lang w:val="en-US"/>
                    </w:rPr>
                    <w:t>7</w:t>
                  </w:r>
                </w:p>
              </w:tc>
              <w:tc>
                <w:tcPr>
                  <w:tcW w:w="1749" w:type="dxa"/>
                </w:tcPr>
                <w:p w14:paraId="695C2A07" w14:textId="77777777" w:rsidR="0043469E" w:rsidRPr="000E78F7" w:rsidRDefault="0043469E" w:rsidP="0043469E">
                  <w:pPr>
                    <w:pStyle w:val="TAC"/>
                    <w:rPr>
                      <w:rStyle w:val="TALCar"/>
                      <w:sz w:val="16"/>
                      <w:szCs w:val="16"/>
                      <w:lang w:eastAsia="zh-CN"/>
                    </w:rPr>
                  </w:pPr>
                  <w:r w:rsidRPr="000E78F7">
                    <w:rPr>
                      <w:rStyle w:val="TALCar"/>
                      <w:sz w:val="16"/>
                      <w:szCs w:val="16"/>
                      <w:lang w:val="en-US" w:eastAsia="zh-CN"/>
                    </w:rPr>
                    <w:t>N</w:t>
                  </w:r>
                  <w:r w:rsidRPr="000E78F7">
                    <w:rPr>
                      <w:rStyle w:val="TALCar"/>
                      <w:sz w:val="16"/>
                      <w:szCs w:val="16"/>
                    </w:rPr>
                    <w:t>o</w:t>
                  </w:r>
                </w:p>
              </w:tc>
              <w:tc>
                <w:tcPr>
                  <w:tcW w:w="1675" w:type="dxa"/>
                </w:tcPr>
                <w:p w14:paraId="0FC54070" w14:textId="77777777" w:rsidR="0043469E" w:rsidRPr="000E78F7" w:rsidRDefault="0043469E" w:rsidP="0043469E">
                  <w:pPr>
                    <w:pStyle w:val="TAC"/>
                    <w:rPr>
                      <w:rStyle w:val="TALCar"/>
                      <w:sz w:val="16"/>
                      <w:szCs w:val="16"/>
                      <w:lang w:eastAsia="zh-CN"/>
                    </w:rPr>
                  </w:pPr>
                  <w:r w:rsidRPr="000E78F7">
                    <w:rPr>
                      <w:rStyle w:val="TALCar"/>
                      <w:sz w:val="16"/>
                      <w:szCs w:val="16"/>
                      <w:lang w:val="en-US" w:eastAsia="zh-CN"/>
                    </w:rPr>
                    <w:t>N</w:t>
                  </w:r>
                  <w:r w:rsidRPr="000E78F7">
                    <w:rPr>
                      <w:rStyle w:val="TALCar"/>
                      <w:sz w:val="16"/>
                      <w:szCs w:val="16"/>
                    </w:rPr>
                    <w:t>o</w:t>
                  </w:r>
                </w:p>
              </w:tc>
            </w:tr>
            <w:tr w:rsidR="0043469E" w14:paraId="7E3A8FC2" w14:textId="77777777" w:rsidTr="00E634E9">
              <w:trPr>
                <w:jc w:val="center"/>
              </w:trPr>
              <w:tc>
                <w:tcPr>
                  <w:tcW w:w="1528" w:type="dxa"/>
                </w:tcPr>
                <w:p w14:paraId="17DA62BA" w14:textId="77777777" w:rsidR="0043469E" w:rsidRPr="000E78F7" w:rsidRDefault="0043469E" w:rsidP="0043469E">
                  <w:pPr>
                    <w:pStyle w:val="TAC"/>
                    <w:rPr>
                      <w:rStyle w:val="TALCar"/>
                      <w:sz w:val="16"/>
                      <w:szCs w:val="16"/>
                      <w:lang w:val="en-US" w:eastAsia="zh-CN"/>
                    </w:rPr>
                  </w:pPr>
                  <w:r w:rsidRPr="000E78F7">
                    <w:rPr>
                      <w:rStyle w:val="TALCar"/>
                      <w:sz w:val="16"/>
                      <w:szCs w:val="16"/>
                      <w:lang w:val="en-US" w:eastAsia="zh-CN"/>
                    </w:rPr>
                    <w:t>2D</w:t>
                  </w:r>
                </w:p>
              </w:tc>
              <w:tc>
                <w:tcPr>
                  <w:tcW w:w="1673" w:type="dxa"/>
                </w:tcPr>
                <w:p w14:paraId="300A269B" w14:textId="77777777" w:rsidR="0043469E" w:rsidRPr="000E78F7" w:rsidRDefault="0043469E" w:rsidP="0043469E">
                  <w:pPr>
                    <w:pStyle w:val="TAC"/>
                    <w:rPr>
                      <w:rStyle w:val="TALCar"/>
                      <w:sz w:val="16"/>
                      <w:szCs w:val="16"/>
                      <w:lang w:eastAsia="zh-CN"/>
                    </w:rPr>
                  </w:pPr>
                  <w:r w:rsidRPr="000E78F7">
                    <w:rPr>
                      <w:rStyle w:val="TALCar"/>
                      <w:sz w:val="16"/>
                      <w:szCs w:val="16"/>
                      <w:lang w:val="en-US" w:eastAsia="zh-CN"/>
                    </w:rPr>
                    <w:t>1</w:t>
                  </w:r>
                  <w:r w:rsidRPr="000E78F7">
                    <w:rPr>
                      <w:rStyle w:val="TALCar"/>
                      <w:sz w:val="16"/>
                      <w:szCs w:val="16"/>
                    </w:rPr>
                    <w:t>.</w:t>
                  </w:r>
                  <w:r w:rsidRPr="000E78F7">
                    <w:rPr>
                      <w:rStyle w:val="TALCar"/>
                      <w:sz w:val="16"/>
                      <w:szCs w:val="16"/>
                      <w:lang w:val="en-US"/>
                    </w:rPr>
                    <w:t>12</w:t>
                  </w:r>
                  <w:r w:rsidRPr="000E78F7">
                    <w:rPr>
                      <w:rStyle w:val="TALCar"/>
                      <w:sz w:val="16"/>
                      <w:szCs w:val="16"/>
                    </w:rPr>
                    <w:t>7</w:t>
                  </w:r>
                  <w:r w:rsidRPr="000E78F7">
                    <w:rPr>
                      <w:rStyle w:val="TALCar"/>
                      <w:sz w:val="16"/>
                      <w:szCs w:val="16"/>
                      <w:lang w:val="en-US"/>
                    </w:rPr>
                    <w:t>8</w:t>
                  </w:r>
                </w:p>
              </w:tc>
              <w:tc>
                <w:tcPr>
                  <w:tcW w:w="1741" w:type="dxa"/>
                </w:tcPr>
                <w:p w14:paraId="1077C228" w14:textId="77777777" w:rsidR="0043469E" w:rsidRPr="000E78F7" w:rsidRDefault="0043469E" w:rsidP="0043469E">
                  <w:pPr>
                    <w:pStyle w:val="TAC"/>
                    <w:rPr>
                      <w:rStyle w:val="TALCar"/>
                      <w:sz w:val="16"/>
                      <w:szCs w:val="16"/>
                      <w:lang w:val="en-US" w:eastAsia="zh-CN"/>
                    </w:rPr>
                  </w:pPr>
                  <w:r w:rsidRPr="000E78F7">
                    <w:rPr>
                      <w:rStyle w:val="TALCar"/>
                      <w:sz w:val="16"/>
                      <w:szCs w:val="16"/>
                      <w:lang w:val="en-US" w:eastAsia="zh-CN"/>
                    </w:rPr>
                    <w:t>2.</w:t>
                  </w:r>
                  <w:r w:rsidRPr="000E78F7">
                    <w:rPr>
                      <w:rStyle w:val="TALCar"/>
                      <w:sz w:val="16"/>
                      <w:szCs w:val="16"/>
                    </w:rPr>
                    <w:t>6</w:t>
                  </w:r>
                  <w:r w:rsidRPr="000E78F7">
                    <w:rPr>
                      <w:rStyle w:val="TALCar"/>
                      <w:sz w:val="16"/>
                      <w:szCs w:val="16"/>
                      <w:lang w:val="en-US"/>
                    </w:rPr>
                    <w:t>27</w:t>
                  </w:r>
                  <w:r w:rsidRPr="000E78F7">
                    <w:rPr>
                      <w:rStyle w:val="TALCar"/>
                      <w:sz w:val="16"/>
                      <w:szCs w:val="16"/>
                    </w:rPr>
                    <w:t>2</w:t>
                  </w:r>
                </w:p>
              </w:tc>
              <w:tc>
                <w:tcPr>
                  <w:tcW w:w="1749" w:type="dxa"/>
                </w:tcPr>
                <w:p w14:paraId="5D6034B2" w14:textId="77777777" w:rsidR="0043469E" w:rsidRPr="000E78F7" w:rsidRDefault="0043469E" w:rsidP="0043469E">
                  <w:pPr>
                    <w:pStyle w:val="TAC"/>
                    <w:rPr>
                      <w:rStyle w:val="TALCar"/>
                      <w:sz w:val="16"/>
                      <w:szCs w:val="16"/>
                      <w:lang w:eastAsia="zh-CN"/>
                    </w:rPr>
                  </w:pPr>
                  <w:r w:rsidRPr="000E78F7">
                    <w:rPr>
                      <w:rStyle w:val="TALCar"/>
                      <w:sz w:val="16"/>
                      <w:szCs w:val="16"/>
                      <w:lang w:val="en-US" w:eastAsia="zh-CN"/>
                    </w:rPr>
                    <w:t>N</w:t>
                  </w:r>
                  <w:r w:rsidRPr="000E78F7">
                    <w:rPr>
                      <w:rStyle w:val="TALCar"/>
                      <w:sz w:val="16"/>
                      <w:szCs w:val="16"/>
                    </w:rPr>
                    <w:t>o</w:t>
                  </w:r>
                </w:p>
              </w:tc>
              <w:tc>
                <w:tcPr>
                  <w:tcW w:w="1675" w:type="dxa"/>
                </w:tcPr>
                <w:p w14:paraId="4ED28B65" w14:textId="77777777" w:rsidR="0043469E" w:rsidRPr="000E78F7" w:rsidRDefault="0043469E" w:rsidP="0043469E">
                  <w:pPr>
                    <w:pStyle w:val="TAC"/>
                    <w:rPr>
                      <w:rStyle w:val="TALCar"/>
                      <w:sz w:val="16"/>
                      <w:szCs w:val="16"/>
                      <w:lang w:eastAsia="zh-CN"/>
                    </w:rPr>
                  </w:pPr>
                  <w:r w:rsidRPr="000E78F7">
                    <w:rPr>
                      <w:rStyle w:val="TALCar"/>
                      <w:sz w:val="16"/>
                      <w:szCs w:val="16"/>
                      <w:lang w:val="en-US" w:eastAsia="zh-CN"/>
                    </w:rPr>
                    <w:t>N</w:t>
                  </w:r>
                  <w:r w:rsidRPr="000E78F7">
                    <w:rPr>
                      <w:rStyle w:val="TALCar"/>
                      <w:sz w:val="16"/>
                      <w:szCs w:val="16"/>
                    </w:rPr>
                    <w:t>o</w:t>
                  </w:r>
                </w:p>
              </w:tc>
            </w:tr>
            <w:tr w:rsidR="0043469E" w14:paraId="6172423A" w14:textId="77777777" w:rsidTr="00E634E9">
              <w:trPr>
                <w:jc w:val="center"/>
              </w:trPr>
              <w:tc>
                <w:tcPr>
                  <w:tcW w:w="1528" w:type="dxa"/>
                </w:tcPr>
                <w:p w14:paraId="27A9FF29" w14:textId="77777777" w:rsidR="0043469E" w:rsidRPr="000E78F7" w:rsidRDefault="0043469E" w:rsidP="0043469E">
                  <w:pPr>
                    <w:pStyle w:val="TAC"/>
                    <w:rPr>
                      <w:rStyle w:val="TALCar"/>
                      <w:sz w:val="16"/>
                      <w:szCs w:val="16"/>
                      <w:lang w:val="en-US" w:eastAsia="zh-CN"/>
                    </w:rPr>
                  </w:pPr>
                  <w:r w:rsidRPr="000E78F7">
                    <w:rPr>
                      <w:rStyle w:val="TALCar"/>
                      <w:sz w:val="16"/>
                      <w:szCs w:val="16"/>
                      <w:lang w:val="en-US" w:eastAsia="zh-CN"/>
                    </w:rPr>
                    <w:t>3A</w:t>
                  </w:r>
                </w:p>
              </w:tc>
              <w:tc>
                <w:tcPr>
                  <w:tcW w:w="1673" w:type="dxa"/>
                </w:tcPr>
                <w:p w14:paraId="3FAEA122" w14:textId="77777777" w:rsidR="0043469E" w:rsidRPr="000E78F7" w:rsidRDefault="0043469E" w:rsidP="0043469E">
                  <w:pPr>
                    <w:pStyle w:val="TAC"/>
                    <w:rPr>
                      <w:rStyle w:val="TALCar"/>
                      <w:sz w:val="16"/>
                      <w:szCs w:val="16"/>
                      <w:lang w:val="en-US" w:eastAsia="zh-CN"/>
                    </w:rPr>
                  </w:pPr>
                  <w:r w:rsidRPr="000E78F7">
                    <w:rPr>
                      <w:rStyle w:val="TALCar"/>
                      <w:sz w:val="16"/>
                      <w:szCs w:val="16"/>
                      <w:lang w:val="en-US" w:eastAsia="zh-CN"/>
                    </w:rPr>
                    <w:t>0.4118</w:t>
                  </w:r>
                </w:p>
              </w:tc>
              <w:tc>
                <w:tcPr>
                  <w:tcW w:w="1741" w:type="dxa"/>
                </w:tcPr>
                <w:p w14:paraId="29687C01" w14:textId="77777777" w:rsidR="0043469E" w:rsidRPr="000E78F7" w:rsidRDefault="0043469E" w:rsidP="0043469E">
                  <w:pPr>
                    <w:pStyle w:val="TAC"/>
                    <w:rPr>
                      <w:rStyle w:val="TALCar"/>
                      <w:sz w:val="16"/>
                      <w:szCs w:val="16"/>
                      <w:lang w:val="en-US" w:eastAsia="zh-CN"/>
                    </w:rPr>
                  </w:pPr>
                  <w:r w:rsidRPr="000E78F7">
                    <w:rPr>
                      <w:rStyle w:val="TALCar"/>
                      <w:sz w:val="16"/>
                      <w:szCs w:val="16"/>
                      <w:lang w:val="en-US" w:eastAsia="zh-CN"/>
                    </w:rPr>
                    <w:t>1.7986</w:t>
                  </w:r>
                </w:p>
              </w:tc>
              <w:tc>
                <w:tcPr>
                  <w:tcW w:w="1749" w:type="dxa"/>
                </w:tcPr>
                <w:p w14:paraId="286A065C" w14:textId="77777777" w:rsidR="0043469E" w:rsidRPr="000E78F7" w:rsidRDefault="0043469E" w:rsidP="0043469E">
                  <w:pPr>
                    <w:pStyle w:val="TAC"/>
                    <w:rPr>
                      <w:rStyle w:val="TALCar"/>
                      <w:sz w:val="16"/>
                      <w:szCs w:val="16"/>
                      <w:lang w:eastAsia="zh-CN"/>
                    </w:rPr>
                  </w:pPr>
                  <w:r w:rsidRPr="000E78F7">
                    <w:rPr>
                      <w:rStyle w:val="TALCar"/>
                      <w:sz w:val="16"/>
                      <w:szCs w:val="16"/>
                      <w:lang w:val="en-US" w:eastAsia="zh-CN"/>
                    </w:rPr>
                    <w:t>N</w:t>
                  </w:r>
                  <w:r w:rsidRPr="000E78F7">
                    <w:rPr>
                      <w:rStyle w:val="TALCar"/>
                      <w:sz w:val="16"/>
                      <w:szCs w:val="16"/>
                    </w:rPr>
                    <w:t>o</w:t>
                  </w:r>
                </w:p>
              </w:tc>
              <w:tc>
                <w:tcPr>
                  <w:tcW w:w="1675" w:type="dxa"/>
                </w:tcPr>
                <w:p w14:paraId="0682C2A7" w14:textId="77777777" w:rsidR="0043469E" w:rsidRPr="000E78F7" w:rsidRDefault="0043469E" w:rsidP="0043469E">
                  <w:pPr>
                    <w:pStyle w:val="TAC"/>
                    <w:rPr>
                      <w:rStyle w:val="TALCar"/>
                      <w:sz w:val="16"/>
                      <w:szCs w:val="16"/>
                      <w:lang w:eastAsia="zh-CN"/>
                    </w:rPr>
                  </w:pPr>
                  <w:r w:rsidRPr="000E78F7">
                    <w:rPr>
                      <w:rStyle w:val="TALCar"/>
                      <w:sz w:val="16"/>
                      <w:szCs w:val="16"/>
                      <w:lang w:val="en-US" w:eastAsia="zh-CN"/>
                    </w:rPr>
                    <w:t>N</w:t>
                  </w:r>
                  <w:r w:rsidRPr="000E78F7">
                    <w:rPr>
                      <w:rStyle w:val="TALCar"/>
                      <w:sz w:val="16"/>
                      <w:szCs w:val="16"/>
                    </w:rPr>
                    <w:t>o</w:t>
                  </w:r>
                </w:p>
              </w:tc>
            </w:tr>
            <w:tr w:rsidR="0043469E" w14:paraId="741A9D19" w14:textId="77777777" w:rsidTr="00E634E9">
              <w:trPr>
                <w:jc w:val="center"/>
              </w:trPr>
              <w:tc>
                <w:tcPr>
                  <w:tcW w:w="1528" w:type="dxa"/>
                </w:tcPr>
                <w:p w14:paraId="7763A8CC" w14:textId="77777777" w:rsidR="0043469E" w:rsidRPr="000E78F7" w:rsidRDefault="0043469E" w:rsidP="0043469E">
                  <w:pPr>
                    <w:pStyle w:val="TAC"/>
                    <w:rPr>
                      <w:rStyle w:val="TALCar"/>
                      <w:sz w:val="16"/>
                      <w:szCs w:val="16"/>
                      <w:lang w:val="en-US" w:eastAsia="zh-CN"/>
                    </w:rPr>
                  </w:pPr>
                  <w:r w:rsidRPr="000E78F7">
                    <w:rPr>
                      <w:rStyle w:val="TALCar"/>
                      <w:sz w:val="16"/>
                      <w:szCs w:val="16"/>
                      <w:lang w:val="en-US" w:eastAsia="zh-CN"/>
                    </w:rPr>
                    <w:t>3B</w:t>
                  </w:r>
                </w:p>
              </w:tc>
              <w:tc>
                <w:tcPr>
                  <w:tcW w:w="1673" w:type="dxa"/>
                </w:tcPr>
                <w:p w14:paraId="454F925F" w14:textId="77777777" w:rsidR="0043469E" w:rsidRPr="000E78F7" w:rsidRDefault="0043469E" w:rsidP="0043469E">
                  <w:pPr>
                    <w:pStyle w:val="TAC"/>
                    <w:rPr>
                      <w:rStyle w:val="TALCar"/>
                      <w:sz w:val="16"/>
                      <w:szCs w:val="16"/>
                      <w:lang w:val="en-US" w:eastAsia="zh-CN"/>
                    </w:rPr>
                  </w:pPr>
                  <w:r w:rsidRPr="000E78F7">
                    <w:rPr>
                      <w:rStyle w:val="TALCar"/>
                      <w:sz w:val="16"/>
                      <w:szCs w:val="16"/>
                      <w:lang w:val="en-US" w:eastAsia="zh-CN"/>
                    </w:rPr>
                    <w:t>0.4031</w:t>
                  </w:r>
                </w:p>
              </w:tc>
              <w:tc>
                <w:tcPr>
                  <w:tcW w:w="1741" w:type="dxa"/>
                </w:tcPr>
                <w:p w14:paraId="18AF0E85" w14:textId="77777777" w:rsidR="0043469E" w:rsidRPr="000E78F7" w:rsidRDefault="0043469E" w:rsidP="0043469E">
                  <w:pPr>
                    <w:pStyle w:val="TAC"/>
                    <w:rPr>
                      <w:rStyle w:val="TALCar"/>
                      <w:sz w:val="16"/>
                      <w:szCs w:val="16"/>
                      <w:lang w:val="en-US" w:eastAsia="zh-CN"/>
                    </w:rPr>
                  </w:pPr>
                  <w:r w:rsidRPr="000E78F7">
                    <w:rPr>
                      <w:rStyle w:val="TALCar"/>
                      <w:sz w:val="16"/>
                      <w:szCs w:val="16"/>
                      <w:lang w:val="en-US" w:eastAsia="zh-CN"/>
                    </w:rPr>
                    <w:t>1.8378</w:t>
                  </w:r>
                </w:p>
              </w:tc>
              <w:tc>
                <w:tcPr>
                  <w:tcW w:w="1749" w:type="dxa"/>
                </w:tcPr>
                <w:p w14:paraId="0ECCCD26" w14:textId="77777777" w:rsidR="0043469E" w:rsidRPr="000E78F7" w:rsidRDefault="0043469E" w:rsidP="0043469E">
                  <w:pPr>
                    <w:pStyle w:val="TAC"/>
                    <w:rPr>
                      <w:rStyle w:val="TALCar"/>
                      <w:sz w:val="16"/>
                      <w:szCs w:val="16"/>
                      <w:lang w:eastAsia="zh-CN"/>
                    </w:rPr>
                  </w:pPr>
                  <w:r w:rsidRPr="000E78F7">
                    <w:rPr>
                      <w:rStyle w:val="TALCar"/>
                      <w:sz w:val="16"/>
                      <w:szCs w:val="16"/>
                      <w:lang w:val="en-US" w:eastAsia="zh-CN"/>
                    </w:rPr>
                    <w:t>N</w:t>
                  </w:r>
                  <w:r w:rsidRPr="000E78F7">
                    <w:rPr>
                      <w:rStyle w:val="TALCar"/>
                      <w:sz w:val="16"/>
                      <w:szCs w:val="16"/>
                    </w:rPr>
                    <w:t>o</w:t>
                  </w:r>
                </w:p>
              </w:tc>
              <w:tc>
                <w:tcPr>
                  <w:tcW w:w="1675" w:type="dxa"/>
                </w:tcPr>
                <w:p w14:paraId="61E6F38F" w14:textId="77777777" w:rsidR="0043469E" w:rsidRPr="000E78F7" w:rsidRDefault="0043469E" w:rsidP="0043469E">
                  <w:pPr>
                    <w:pStyle w:val="TAC"/>
                    <w:rPr>
                      <w:rStyle w:val="TALCar"/>
                      <w:sz w:val="16"/>
                      <w:szCs w:val="16"/>
                      <w:lang w:eastAsia="zh-CN"/>
                    </w:rPr>
                  </w:pPr>
                  <w:r w:rsidRPr="000E78F7">
                    <w:rPr>
                      <w:rStyle w:val="TALCar"/>
                      <w:sz w:val="16"/>
                      <w:szCs w:val="16"/>
                      <w:lang w:val="en-US" w:eastAsia="zh-CN"/>
                    </w:rPr>
                    <w:t>N</w:t>
                  </w:r>
                  <w:r w:rsidRPr="000E78F7">
                    <w:rPr>
                      <w:rStyle w:val="TALCar"/>
                      <w:sz w:val="16"/>
                      <w:szCs w:val="16"/>
                    </w:rPr>
                    <w:t>o</w:t>
                  </w:r>
                </w:p>
              </w:tc>
            </w:tr>
            <w:tr w:rsidR="0043469E" w14:paraId="18802EB7" w14:textId="77777777" w:rsidTr="00E634E9">
              <w:trPr>
                <w:jc w:val="center"/>
              </w:trPr>
              <w:tc>
                <w:tcPr>
                  <w:tcW w:w="1528" w:type="dxa"/>
                </w:tcPr>
                <w:p w14:paraId="3C09B45B" w14:textId="77777777" w:rsidR="0043469E" w:rsidRPr="000E78F7" w:rsidRDefault="0043469E" w:rsidP="0043469E">
                  <w:pPr>
                    <w:pStyle w:val="TAC"/>
                    <w:rPr>
                      <w:rStyle w:val="TALCar"/>
                      <w:sz w:val="16"/>
                      <w:szCs w:val="16"/>
                      <w:lang w:val="en-US" w:eastAsia="zh-CN"/>
                    </w:rPr>
                  </w:pPr>
                  <w:r w:rsidRPr="000E78F7">
                    <w:rPr>
                      <w:rStyle w:val="TALCar"/>
                      <w:sz w:val="16"/>
                      <w:szCs w:val="16"/>
                      <w:lang w:val="en-US" w:eastAsia="zh-CN"/>
                    </w:rPr>
                    <w:t>3C</w:t>
                  </w:r>
                </w:p>
              </w:tc>
              <w:tc>
                <w:tcPr>
                  <w:tcW w:w="1673" w:type="dxa"/>
                </w:tcPr>
                <w:p w14:paraId="5B58CCAA" w14:textId="77777777" w:rsidR="0043469E" w:rsidRPr="000E78F7" w:rsidRDefault="0043469E" w:rsidP="0043469E">
                  <w:pPr>
                    <w:pStyle w:val="TAC"/>
                    <w:rPr>
                      <w:rStyle w:val="TALCar"/>
                      <w:sz w:val="16"/>
                      <w:szCs w:val="16"/>
                      <w:lang w:val="en-US" w:eastAsia="zh-CN"/>
                    </w:rPr>
                  </w:pPr>
                  <w:r w:rsidRPr="000E78F7">
                    <w:rPr>
                      <w:rStyle w:val="TALCar"/>
                      <w:sz w:val="16"/>
                      <w:szCs w:val="16"/>
                      <w:lang w:val="en-US" w:eastAsia="zh-CN"/>
                    </w:rPr>
                    <w:t>0.3391</w:t>
                  </w:r>
                </w:p>
              </w:tc>
              <w:tc>
                <w:tcPr>
                  <w:tcW w:w="1741" w:type="dxa"/>
                </w:tcPr>
                <w:p w14:paraId="78B08C24" w14:textId="77777777" w:rsidR="0043469E" w:rsidRPr="000E78F7" w:rsidRDefault="0043469E" w:rsidP="0043469E">
                  <w:pPr>
                    <w:pStyle w:val="TAC"/>
                    <w:rPr>
                      <w:rStyle w:val="TALCar"/>
                      <w:sz w:val="16"/>
                      <w:szCs w:val="16"/>
                      <w:lang w:val="en-US" w:eastAsia="zh-CN"/>
                    </w:rPr>
                  </w:pPr>
                  <w:r w:rsidRPr="000E78F7">
                    <w:rPr>
                      <w:rStyle w:val="TALCar"/>
                      <w:sz w:val="16"/>
                      <w:szCs w:val="16"/>
                      <w:lang w:val="en-US" w:eastAsia="zh-CN"/>
                    </w:rPr>
                    <w:t>2.1845</w:t>
                  </w:r>
                </w:p>
              </w:tc>
              <w:tc>
                <w:tcPr>
                  <w:tcW w:w="1749" w:type="dxa"/>
                </w:tcPr>
                <w:p w14:paraId="27FD40FC" w14:textId="77777777" w:rsidR="0043469E" w:rsidRPr="000E78F7" w:rsidRDefault="0043469E" w:rsidP="0043469E">
                  <w:pPr>
                    <w:pStyle w:val="TAC"/>
                    <w:rPr>
                      <w:rStyle w:val="TALCar"/>
                      <w:sz w:val="16"/>
                      <w:szCs w:val="16"/>
                      <w:lang w:eastAsia="zh-CN"/>
                    </w:rPr>
                  </w:pPr>
                  <w:r w:rsidRPr="000E78F7">
                    <w:rPr>
                      <w:rStyle w:val="TALCar"/>
                      <w:sz w:val="16"/>
                      <w:szCs w:val="16"/>
                      <w:lang w:val="en-US" w:eastAsia="zh-CN"/>
                    </w:rPr>
                    <w:t>N</w:t>
                  </w:r>
                  <w:r w:rsidRPr="000E78F7">
                    <w:rPr>
                      <w:rStyle w:val="TALCar"/>
                      <w:sz w:val="16"/>
                      <w:szCs w:val="16"/>
                    </w:rPr>
                    <w:t>o</w:t>
                  </w:r>
                </w:p>
              </w:tc>
              <w:tc>
                <w:tcPr>
                  <w:tcW w:w="1675" w:type="dxa"/>
                </w:tcPr>
                <w:p w14:paraId="39B2B96C" w14:textId="77777777" w:rsidR="0043469E" w:rsidRPr="000E78F7" w:rsidRDefault="0043469E" w:rsidP="0043469E">
                  <w:pPr>
                    <w:pStyle w:val="TAC"/>
                    <w:rPr>
                      <w:rStyle w:val="TALCar"/>
                      <w:sz w:val="16"/>
                      <w:szCs w:val="16"/>
                      <w:lang w:eastAsia="zh-CN"/>
                    </w:rPr>
                  </w:pPr>
                  <w:r w:rsidRPr="000E78F7">
                    <w:rPr>
                      <w:rStyle w:val="TALCar"/>
                      <w:sz w:val="16"/>
                      <w:szCs w:val="16"/>
                      <w:lang w:val="en-US" w:eastAsia="zh-CN"/>
                    </w:rPr>
                    <w:t>N</w:t>
                  </w:r>
                  <w:r w:rsidRPr="000E78F7">
                    <w:rPr>
                      <w:rStyle w:val="TALCar"/>
                      <w:sz w:val="16"/>
                      <w:szCs w:val="16"/>
                    </w:rPr>
                    <w:t>o</w:t>
                  </w:r>
                </w:p>
              </w:tc>
            </w:tr>
            <w:tr w:rsidR="0043469E" w14:paraId="1709A884" w14:textId="77777777" w:rsidTr="00E634E9">
              <w:trPr>
                <w:jc w:val="center"/>
              </w:trPr>
              <w:tc>
                <w:tcPr>
                  <w:tcW w:w="1528" w:type="dxa"/>
                </w:tcPr>
                <w:p w14:paraId="088CEB17" w14:textId="77777777" w:rsidR="0043469E" w:rsidRPr="000E78F7" w:rsidRDefault="0043469E" w:rsidP="0043469E">
                  <w:pPr>
                    <w:pStyle w:val="TAC"/>
                    <w:rPr>
                      <w:rStyle w:val="TALCar"/>
                      <w:sz w:val="16"/>
                      <w:szCs w:val="16"/>
                      <w:lang w:val="en-US" w:eastAsia="zh-CN"/>
                    </w:rPr>
                  </w:pPr>
                  <w:r w:rsidRPr="000E78F7">
                    <w:rPr>
                      <w:rStyle w:val="TALCar"/>
                      <w:sz w:val="16"/>
                      <w:szCs w:val="16"/>
                      <w:lang w:val="en-US" w:eastAsia="zh-CN"/>
                    </w:rPr>
                    <w:t>3D</w:t>
                  </w:r>
                </w:p>
              </w:tc>
              <w:tc>
                <w:tcPr>
                  <w:tcW w:w="1673" w:type="dxa"/>
                </w:tcPr>
                <w:p w14:paraId="21238535" w14:textId="77777777" w:rsidR="0043469E" w:rsidRPr="000E78F7" w:rsidRDefault="0043469E" w:rsidP="0043469E">
                  <w:pPr>
                    <w:pStyle w:val="TAC"/>
                    <w:rPr>
                      <w:rStyle w:val="TALCar"/>
                      <w:sz w:val="16"/>
                      <w:szCs w:val="16"/>
                      <w:lang w:val="en-US" w:eastAsia="zh-CN"/>
                    </w:rPr>
                  </w:pPr>
                  <w:r w:rsidRPr="000E78F7">
                    <w:rPr>
                      <w:rStyle w:val="TALCar"/>
                      <w:sz w:val="16"/>
                      <w:szCs w:val="16"/>
                      <w:lang w:val="en-US" w:eastAsia="zh-CN"/>
                    </w:rPr>
                    <w:t>0.3676</w:t>
                  </w:r>
                </w:p>
              </w:tc>
              <w:tc>
                <w:tcPr>
                  <w:tcW w:w="1741" w:type="dxa"/>
                </w:tcPr>
                <w:p w14:paraId="6ABA1067" w14:textId="77777777" w:rsidR="0043469E" w:rsidRPr="000E78F7" w:rsidRDefault="0043469E" w:rsidP="0043469E">
                  <w:pPr>
                    <w:pStyle w:val="TAC"/>
                    <w:rPr>
                      <w:rStyle w:val="TALCar"/>
                      <w:sz w:val="16"/>
                      <w:szCs w:val="16"/>
                      <w:lang w:val="en-US" w:eastAsia="zh-CN"/>
                    </w:rPr>
                  </w:pPr>
                  <w:r w:rsidRPr="000E78F7">
                    <w:rPr>
                      <w:rStyle w:val="TALCar"/>
                      <w:sz w:val="16"/>
                      <w:szCs w:val="16"/>
                      <w:lang w:val="en-US" w:eastAsia="zh-CN"/>
                    </w:rPr>
                    <w:t>2.0148</w:t>
                  </w:r>
                </w:p>
              </w:tc>
              <w:tc>
                <w:tcPr>
                  <w:tcW w:w="1749" w:type="dxa"/>
                </w:tcPr>
                <w:p w14:paraId="7F142A90" w14:textId="77777777" w:rsidR="0043469E" w:rsidRPr="000E78F7" w:rsidRDefault="0043469E" w:rsidP="0043469E">
                  <w:pPr>
                    <w:pStyle w:val="TAC"/>
                    <w:rPr>
                      <w:rStyle w:val="TALCar"/>
                      <w:sz w:val="16"/>
                      <w:szCs w:val="16"/>
                      <w:lang w:eastAsia="zh-CN"/>
                    </w:rPr>
                  </w:pPr>
                  <w:r w:rsidRPr="000E78F7">
                    <w:rPr>
                      <w:rStyle w:val="TALCar"/>
                      <w:sz w:val="16"/>
                      <w:szCs w:val="16"/>
                      <w:lang w:val="en-US" w:eastAsia="zh-CN"/>
                    </w:rPr>
                    <w:t>N</w:t>
                  </w:r>
                  <w:r w:rsidRPr="000E78F7">
                    <w:rPr>
                      <w:rStyle w:val="TALCar"/>
                      <w:sz w:val="16"/>
                      <w:szCs w:val="16"/>
                    </w:rPr>
                    <w:t>o</w:t>
                  </w:r>
                </w:p>
              </w:tc>
              <w:tc>
                <w:tcPr>
                  <w:tcW w:w="1675" w:type="dxa"/>
                </w:tcPr>
                <w:p w14:paraId="43B1CCC6" w14:textId="77777777" w:rsidR="0043469E" w:rsidRPr="000E78F7" w:rsidRDefault="0043469E" w:rsidP="0043469E">
                  <w:pPr>
                    <w:pStyle w:val="TAC"/>
                    <w:rPr>
                      <w:rStyle w:val="TALCar"/>
                      <w:sz w:val="16"/>
                      <w:szCs w:val="16"/>
                      <w:lang w:eastAsia="zh-CN"/>
                    </w:rPr>
                  </w:pPr>
                  <w:r w:rsidRPr="000E78F7">
                    <w:rPr>
                      <w:rStyle w:val="TALCar"/>
                      <w:sz w:val="16"/>
                      <w:szCs w:val="16"/>
                      <w:lang w:val="en-US" w:eastAsia="zh-CN"/>
                    </w:rPr>
                    <w:t>N</w:t>
                  </w:r>
                  <w:r w:rsidRPr="000E78F7">
                    <w:rPr>
                      <w:rStyle w:val="TALCar"/>
                      <w:sz w:val="16"/>
                      <w:szCs w:val="16"/>
                    </w:rPr>
                    <w:t>o</w:t>
                  </w:r>
                </w:p>
              </w:tc>
            </w:tr>
            <w:tr w:rsidR="0043469E" w14:paraId="0BD87263" w14:textId="77777777" w:rsidTr="00E634E9">
              <w:trPr>
                <w:jc w:val="center"/>
              </w:trPr>
              <w:tc>
                <w:tcPr>
                  <w:tcW w:w="1528" w:type="dxa"/>
                </w:tcPr>
                <w:p w14:paraId="68928899" w14:textId="77777777" w:rsidR="0043469E" w:rsidRPr="000E78F7" w:rsidDel="00021853" w:rsidRDefault="0043469E" w:rsidP="0043469E">
                  <w:pPr>
                    <w:pStyle w:val="TAC"/>
                    <w:rPr>
                      <w:rStyle w:val="TALCar"/>
                      <w:sz w:val="16"/>
                      <w:szCs w:val="16"/>
                      <w:lang w:eastAsia="zh-CN"/>
                    </w:rPr>
                  </w:pPr>
                  <w:r w:rsidRPr="000E78F7">
                    <w:rPr>
                      <w:rStyle w:val="TALCar"/>
                      <w:sz w:val="16"/>
                      <w:szCs w:val="16"/>
                      <w:lang w:val="en-US" w:eastAsia="zh-CN"/>
                    </w:rPr>
                    <w:t>4A</w:t>
                  </w:r>
                </w:p>
              </w:tc>
              <w:tc>
                <w:tcPr>
                  <w:tcW w:w="1673" w:type="dxa"/>
                </w:tcPr>
                <w:p w14:paraId="588F3BB5" w14:textId="77777777" w:rsidR="0043469E" w:rsidRPr="000E78F7" w:rsidDel="00021853" w:rsidRDefault="0043469E" w:rsidP="0043469E">
                  <w:pPr>
                    <w:pStyle w:val="TAC"/>
                    <w:rPr>
                      <w:rStyle w:val="TALCar"/>
                      <w:sz w:val="16"/>
                      <w:szCs w:val="16"/>
                      <w:lang w:eastAsia="zh-CN"/>
                    </w:rPr>
                  </w:pPr>
                  <w:r w:rsidRPr="000E78F7">
                    <w:rPr>
                      <w:rStyle w:val="TALCar"/>
                      <w:sz w:val="16"/>
                      <w:szCs w:val="16"/>
                      <w:lang w:val="en-US" w:eastAsia="zh-CN"/>
                    </w:rPr>
                    <w:t>0.4118</w:t>
                  </w:r>
                </w:p>
              </w:tc>
              <w:tc>
                <w:tcPr>
                  <w:tcW w:w="1741" w:type="dxa"/>
                </w:tcPr>
                <w:p w14:paraId="09F27EB3" w14:textId="77777777" w:rsidR="0043469E" w:rsidRPr="000E78F7" w:rsidDel="00021853" w:rsidRDefault="0043469E" w:rsidP="0043469E">
                  <w:pPr>
                    <w:pStyle w:val="TAC"/>
                    <w:rPr>
                      <w:rStyle w:val="TALCar"/>
                      <w:sz w:val="16"/>
                      <w:szCs w:val="16"/>
                      <w:lang w:val="en-US" w:eastAsia="zh-CN"/>
                    </w:rPr>
                  </w:pPr>
                  <w:r w:rsidRPr="000E78F7">
                    <w:rPr>
                      <w:rStyle w:val="TALCar"/>
                      <w:sz w:val="16"/>
                      <w:szCs w:val="16"/>
                      <w:lang w:val="en-US" w:eastAsia="zh-CN"/>
                    </w:rPr>
                    <w:t>7.1945</w:t>
                  </w:r>
                </w:p>
              </w:tc>
              <w:tc>
                <w:tcPr>
                  <w:tcW w:w="1749" w:type="dxa"/>
                </w:tcPr>
                <w:p w14:paraId="36F35ABE" w14:textId="77777777" w:rsidR="0043469E" w:rsidRPr="000E78F7" w:rsidDel="00021853" w:rsidRDefault="0043469E" w:rsidP="0043469E">
                  <w:pPr>
                    <w:pStyle w:val="TAC"/>
                    <w:rPr>
                      <w:rStyle w:val="TALCar"/>
                      <w:b/>
                      <w:bCs/>
                      <w:sz w:val="16"/>
                      <w:szCs w:val="16"/>
                      <w:lang w:val="en-US" w:eastAsia="zh-CN"/>
                    </w:rPr>
                  </w:pPr>
                  <w:r w:rsidRPr="000E78F7">
                    <w:rPr>
                      <w:rStyle w:val="TALCar"/>
                      <w:b/>
                      <w:bCs/>
                      <w:sz w:val="16"/>
                      <w:szCs w:val="16"/>
                      <w:lang w:val="en-US" w:eastAsia="zh-CN"/>
                    </w:rPr>
                    <w:t>Y</w:t>
                  </w:r>
                  <w:r w:rsidRPr="000E78F7">
                    <w:rPr>
                      <w:rStyle w:val="TALCar"/>
                      <w:b/>
                      <w:bCs/>
                      <w:sz w:val="16"/>
                      <w:szCs w:val="16"/>
                    </w:rPr>
                    <w:t>es</w:t>
                  </w:r>
                </w:p>
              </w:tc>
              <w:tc>
                <w:tcPr>
                  <w:tcW w:w="1675" w:type="dxa"/>
                </w:tcPr>
                <w:p w14:paraId="30ECE9F7" w14:textId="77777777" w:rsidR="0043469E" w:rsidRPr="000E78F7" w:rsidDel="00021853" w:rsidRDefault="0043469E" w:rsidP="0043469E">
                  <w:pPr>
                    <w:pStyle w:val="TAC"/>
                    <w:rPr>
                      <w:rStyle w:val="TALCar"/>
                      <w:sz w:val="16"/>
                      <w:szCs w:val="16"/>
                      <w:lang w:eastAsia="zh-CN"/>
                    </w:rPr>
                  </w:pPr>
                  <w:r w:rsidRPr="000E78F7">
                    <w:rPr>
                      <w:rStyle w:val="TALCar"/>
                      <w:sz w:val="16"/>
                      <w:szCs w:val="16"/>
                      <w:lang w:val="en-US" w:eastAsia="zh-CN"/>
                    </w:rPr>
                    <w:t>N</w:t>
                  </w:r>
                  <w:r w:rsidRPr="000E78F7">
                    <w:rPr>
                      <w:rStyle w:val="TALCar"/>
                      <w:sz w:val="16"/>
                      <w:szCs w:val="16"/>
                    </w:rPr>
                    <w:t>o</w:t>
                  </w:r>
                </w:p>
              </w:tc>
            </w:tr>
            <w:tr w:rsidR="0043469E" w14:paraId="12664725" w14:textId="77777777" w:rsidTr="00E634E9">
              <w:trPr>
                <w:jc w:val="center"/>
              </w:trPr>
              <w:tc>
                <w:tcPr>
                  <w:tcW w:w="1528" w:type="dxa"/>
                </w:tcPr>
                <w:p w14:paraId="09A908A6" w14:textId="77777777" w:rsidR="0043469E" w:rsidRPr="000E78F7" w:rsidDel="00021853" w:rsidRDefault="0043469E" w:rsidP="0043469E">
                  <w:pPr>
                    <w:pStyle w:val="TAC"/>
                    <w:rPr>
                      <w:rStyle w:val="TALCar"/>
                      <w:sz w:val="16"/>
                      <w:szCs w:val="16"/>
                      <w:lang w:eastAsia="zh-CN"/>
                    </w:rPr>
                  </w:pPr>
                  <w:r w:rsidRPr="000E78F7">
                    <w:rPr>
                      <w:rStyle w:val="TALCar"/>
                      <w:sz w:val="16"/>
                      <w:szCs w:val="16"/>
                      <w:lang w:val="en-US" w:eastAsia="zh-CN"/>
                    </w:rPr>
                    <w:t>4B</w:t>
                  </w:r>
                </w:p>
              </w:tc>
              <w:tc>
                <w:tcPr>
                  <w:tcW w:w="1673" w:type="dxa"/>
                </w:tcPr>
                <w:p w14:paraId="34BD8320" w14:textId="77777777" w:rsidR="0043469E" w:rsidRPr="000E78F7" w:rsidDel="00021853" w:rsidRDefault="0043469E" w:rsidP="0043469E">
                  <w:pPr>
                    <w:pStyle w:val="TAC"/>
                    <w:rPr>
                      <w:rStyle w:val="TALCar"/>
                      <w:sz w:val="16"/>
                      <w:szCs w:val="16"/>
                      <w:lang w:eastAsia="zh-CN"/>
                    </w:rPr>
                  </w:pPr>
                  <w:r w:rsidRPr="000E78F7">
                    <w:rPr>
                      <w:rStyle w:val="TALCar"/>
                      <w:sz w:val="16"/>
                      <w:szCs w:val="16"/>
                      <w:lang w:val="en-US" w:eastAsia="zh-CN"/>
                    </w:rPr>
                    <w:t>0.4031</w:t>
                  </w:r>
                </w:p>
              </w:tc>
              <w:tc>
                <w:tcPr>
                  <w:tcW w:w="1741" w:type="dxa"/>
                </w:tcPr>
                <w:p w14:paraId="655C2CA7" w14:textId="77777777" w:rsidR="0043469E" w:rsidRPr="000E78F7" w:rsidDel="00021853" w:rsidRDefault="0043469E" w:rsidP="0043469E">
                  <w:pPr>
                    <w:pStyle w:val="TAC"/>
                    <w:rPr>
                      <w:rStyle w:val="TALCar"/>
                      <w:sz w:val="16"/>
                      <w:szCs w:val="16"/>
                      <w:lang w:val="en-US" w:eastAsia="zh-CN"/>
                    </w:rPr>
                  </w:pPr>
                  <w:r w:rsidRPr="000E78F7">
                    <w:rPr>
                      <w:rStyle w:val="TALCar"/>
                      <w:sz w:val="16"/>
                      <w:szCs w:val="16"/>
                      <w:lang w:val="en-US" w:eastAsia="zh-CN"/>
                    </w:rPr>
                    <w:t>7.3513</w:t>
                  </w:r>
                </w:p>
              </w:tc>
              <w:tc>
                <w:tcPr>
                  <w:tcW w:w="1749" w:type="dxa"/>
                </w:tcPr>
                <w:p w14:paraId="1C29EE31" w14:textId="77777777" w:rsidR="0043469E" w:rsidRPr="000E78F7" w:rsidDel="00021853" w:rsidRDefault="0043469E" w:rsidP="0043469E">
                  <w:pPr>
                    <w:pStyle w:val="TAC"/>
                    <w:rPr>
                      <w:rStyle w:val="TALCar"/>
                      <w:b/>
                      <w:bCs/>
                      <w:sz w:val="16"/>
                      <w:szCs w:val="16"/>
                      <w:lang w:eastAsia="zh-CN"/>
                    </w:rPr>
                  </w:pPr>
                  <w:r w:rsidRPr="000E78F7">
                    <w:rPr>
                      <w:rStyle w:val="TALCar"/>
                      <w:b/>
                      <w:bCs/>
                      <w:sz w:val="16"/>
                      <w:szCs w:val="16"/>
                      <w:lang w:val="en-US" w:eastAsia="zh-CN"/>
                    </w:rPr>
                    <w:t>Y</w:t>
                  </w:r>
                  <w:r w:rsidRPr="000E78F7">
                    <w:rPr>
                      <w:rStyle w:val="TALCar"/>
                      <w:b/>
                      <w:bCs/>
                      <w:sz w:val="16"/>
                      <w:szCs w:val="16"/>
                    </w:rPr>
                    <w:t>es</w:t>
                  </w:r>
                </w:p>
              </w:tc>
              <w:tc>
                <w:tcPr>
                  <w:tcW w:w="1675" w:type="dxa"/>
                </w:tcPr>
                <w:p w14:paraId="0FA39A61" w14:textId="77777777" w:rsidR="0043469E" w:rsidRPr="000E78F7" w:rsidDel="00021853" w:rsidRDefault="0043469E" w:rsidP="0043469E">
                  <w:pPr>
                    <w:pStyle w:val="TAC"/>
                    <w:rPr>
                      <w:rStyle w:val="TALCar"/>
                      <w:sz w:val="16"/>
                      <w:szCs w:val="16"/>
                      <w:lang w:eastAsia="zh-CN"/>
                    </w:rPr>
                  </w:pPr>
                  <w:r w:rsidRPr="000E78F7">
                    <w:rPr>
                      <w:rStyle w:val="TALCar"/>
                      <w:sz w:val="16"/>
                      <w:szCs w:val="16"/>
                      <w:lang w:val="en-US" w:eastAsia="zh-CN"/>
                    </w:rPr>
                    <w:t>N</w:t>
                  </w:r>
                  <w:r w:rsidRPr="000E78F7">
                    <w:rPr>
                      <w:rStyle w:val="TALCar"/>
                      <w:sz w:val="16"/>
                      <w:szCs w:val="16"/>
                    </w:rPr>
                    <w:t>o</w:t>
                  </w:r>
                </w:p>
              </w:tc>
            </w:tr>
            <w:tr w:rsidR="0043469E" w14:paraId="568E4AAC" w14:textId="77777777" w:rsidTr="00E634E9">
              <w:trPr>
                <w:jc w:val="center"/>
              </w:trPr>
              <w:tc>
                <w:tcPr>
                  <w:tcW w:w="1528" w:type="dxa"/>
                </w:tcPr>
                <w:p w14:paraId="78C409FD" w14:textId="77777777" w:rsidR="0043469E" w:rsidRPr="000E78F7" w:rsidDel="00021853" w:rsidRDefault="0043469E" w:rsidP="0043469E">
                  <w:pPr>
                    <w:pStyle w:val="TAC"/>
                    <w:rPr>
                      <w:rStyle w:val="TALCar"/>
                      <w:sz w:val="16"/>
                      <w:szCs w:val="16"/>
                      <w:lang w:eastAsia="zh-CN"/>
                    </w:rPr>
                  </w:pPr>
                  <w:r w:rsidRPr="000E78F7">
                    <w:rPr>
                      <w:rStyle w:val="TALCar"/>
                      <w:sz w:val="16"/>
                      <w:szCs w:val="16"/>
                      <w:lang w:val="en-US" w:eastAsia="zh-CN"/>
                    </w:rPr>
                    <w:t>4C</w:t>
                  </w:r>
                </w:p>
              </w:tc>
              <w:tc>
                <w:tcPr>
                  <w:tcW w:w="1673" w:type="dxa"/>
                </w:tcPr>
                <w:p w14:paraId="13C02DEB" w14:textId="77777777" w:rsidR="0043469E" w:rsidRPr="000E78F7" w:rsidDel="00021853" w:rsidRDefault="0043469E" w:rsidP="0043469E">
                  <w:pPr>
                    <w:pStyle w:val="TAC"/>
                    <w:rPr>
                      <w:rStyle w:val="TALCar"/>
                      <w:sz w:val="16"/>
                      <w:szCs w:val="16"/>
                      <w:lang w:eastAsia="zh-CN"/>
                    </w:rPr>
                  </w:pPr>
                  <w:r w:rsidRPr="000E78F7">
                    <w:rPr>
                      <w:rStyle w:val="TALCar"/>
                      <w:sz w:val="16"/>
                      <w:szCs w:val="16"/>
                      <w:lang w:val="en-US" w:eastAsia="zh-CN"/>
                    </w:rPr>
                    <w:t>0.3391</w:t>
                  </w:r>
                </w:p>
              </w:tc>
              <w:tc>
                <w:tcPr>
                  <w:tcW w:w="1741" w:type="dxa"/>
                </w:tcPr>
                <w:p w14:paraId="4EAE3F5A" w14:textId="77777777" w:rsidR="0043469E" w:rsidRPr="000E78F7" w:rsidDel="00021853" w:rsidRDefault="0043469E" w:rsidP="0043469E">
                  <w:pPr>
                    <w:pStyle w:val="TAC"/>
                    <w:rPr>
                      <w:rStyle w:val="TALCar"/>
                      <w:sz w:val="16"/>
                      <w:szCs w:val="16"/>
                      <w:lang w:val="en-US" w:eastAsia="zh-CN"/>
                    </w:rPr>
                  </w:pPr>
                  <w:r w:rsidRPr="000E78F7">
                    <w:rPr>
                      <w:rStyle w:val="TALCar"/>
                      <w:sz w:val="16"/>
                      <w:szCs w:val="16"/>
                      <w:lang w:val="en-US" w:eastAsia="zh-CN"/>
                    </w:rPr>
                    <w:t>8.7381</w:t>
                  </w:r>
                </w:p>
              </w:tc>
              <w:tc>
                <w:tcPr>
                  <w:tcW w:w="1749" w:type="dxa"/>
                </w:tcPr>
                <w:p w14:paraId="0DC13544" w14:textId="77777777" w:rsidR="0043469E" w:rsidRPr="000E78F7" w:rsidDel="00021853" w:rsidRDefault="0043469E" w:rsidP="0043469E">
                  <w:pPr>
                    <w:pStyle w:val="TAC"/>
                    <w:rPr>
                      <w:rStyle w:val="TALCar"/>
                      <w:b/>
                      <w:bCs/>
                      <w:sz w:val="16"/>
                      <w:szCs w:val="16"/>
                      <w:lang w:eastAsia="zh-CN"/>
                    </w:rPr>
                  </w:pPr>
                  <w:r w:rsidRPr="000E78F7">
                    <w:rPr>
                      <w:rStyle w:val="TALCar"/>
                      <w:b/>
                      <w:bCs/>
                      <w:sz w:val="16"/>
                      <w:szCs w:val="16"/>
                      <w:lang w:val="en-US" w:eastAsia="zh-CN"/>
                    </w:rPr>
                    <w:t>Y</w:t>
                  </w:r>
                  <w:r w:rsidRPr="000E78F7">
                    <w:rPr>
                      <w:rStyle w:val="TALCar"/>
                      <w:b/>
                      <w:bCs/>
                      <w:sz w:val="16"/>
                      <w:szCs w:val="16"/>
                    </w:rPr>
                    <w:t>es</w:t>
                  </w:r>
                </w:p>
              </w:tc>
              <w:tc>
                <w:tcPr>
                  <w:tcW w:w="1675" w:type="dxa"/>
                </w:tcPr>
                <w:p w14:paraId="482535D0" w14:textId="77777777" w:rsidR="0043469E" w:rsidRPr="000E78F7" w:rsidDel="00021853" w:rsidRDefault="0043469E" w:rsidP="0043469E">
                  <w:pPr>
                    <w:pStyle w:val="TAC"/>
                    <w:rPr>
                      <w:rStyle w:val="TALCar"/>
                      <w:sz w:val="16"/>
                      <w:szCs w:val="16"/>
                      <w:lang w:eastAsia="zh-CN"/>
                    </w:rPr>
                  </w:pPr>
                  <w:r w:rsidRPr="000E78F7">
                    <w:rPr>
                      <w:rStyle w:val="TALCar"/>
                      <w:sz w:val="16"/>
                      <w:szCs w:val="16"/>
                      <w:lang w:val="en-US" w:eastAsia="zh-CN"/>
                    </w:rPr>
                    <w:t>N</w:t>
                  </w:r>
                  <w:r w:rsidRPr="000E78F7">
                    <w:rPr>
                      <w:rStyle w:val="TALCar"/>
                      <w:sz w:val="16"/>
                      <w:szCs w:val="16"/>
                    </w:rPr>
                    <w:t>o</w:t>
                  </w:r>
                </w:p>
              </w:tc>
            </w:tr>
            <w:tr w:rsidR="0043469E" w14:paraId="3653CB00" w14:textId="77777777" w:rsidTr="00E634E9">
              <w:trPr>
                <w:jc w:val="center"/>
              </w:trPr>
              <w:tc>
                <w:tcPr>
                  <w:tcW w:w="1528" w:type="dxa"/>
                </w:tcPr>
                <w:p w14:paraId="2BD387B8" w14:textId="77777777" w:rsidR="0043469E" w:rsidRPr="000E78F7" w:rsidDel="00021853" w:rsidRDefault="0043469E" w:rsidP="0043469E">
                  <w:pPr>
                    <w:pStyle w:val="TAC"/>
                    <w:rPr>
                      <w:rStyle w:val="TALCar"/>
                      <w:sz w:val="16"/>
                      <w:szCs w:val="16"/>
                      <w:lang w:eastAsia="zh-CN"/>
                    </w:rPr>
                  </w:pPr>
                  <w:r w:rsidRPr="000E78F7">
                    <w:rPr>
                      <w:rStyle w:val="TALCar"/>
                      <w:sz w:val="16"/>
                      <w:szCs w:val="16"/>
                      <w:lang w:val="en-US" w:eastAsia="zh-CN"/>
                    </w:rPr>
                    <w:t>4D</w:t>
                  </w:r>
                </w:p>
              </w:tc>
              <w:tc>
                <w:tcPr>
                  <w:tcW w:w="1673" w:type="dxa"/>
                </w:tcPr>
                <w:p w14:paraId="6D0A7283" w14:textId="77777777" w:rsidR="0043469E" w:rsidRPr="000E78F7" w:rsidDel="00021853" w:rsidRDefault="0043469E" w:rsidP="0043469E">
                  <w:pPr>
                    <w:pStyle w:val="TAC"/>
                    <w:rPr>
                      <w:rStyle w:val="TALCar"/>
                      <w:sz w:val="16"/>
                      <w:szCs w:val="16"/>
                      <w:lang w:eastAsia="zh-CN"/>
                    </w:rPr>
                  </w:pPr>
                  <w:r w:rsidRPr="000E78F7">
                    <w:rPr>
                      <w:rStyle w:val="TALCar"/>
                      <w:sz w:val="16"/>
                      <w:szCs w:val="16"/>
                      <w:lang w:val="en-US" w:eastAsia="zh-CN"/>
                    </w:rPr>
                    <w:t>0.3676</w:t>
                  </w:r>
                </w:p>
              </w:tc>
              <w:tc>
                <w:tcPr>
                  <w:tcW w:w="1741" w:type="dxa"/>
                </w:tcPr>
                <w:p w14:paraId="44D7EF2B" w14:textId="77777777" w:rsidR="0043469E" w:rsidRPr="000E78F7" w:rsidDel="00021853" w:rsidRDefault="0043469E" w:rsidP="0043469E">
                  <w:pPr>
                    <w:pStyle w:val="TAC"/>
                    <w:rPr>
                      <w:rStyle w:val="TALCar"/>
                      <w:sz w:val="16"/>
                      <w:szCs w:val="16"/>
                      <w:lang w:val="en-US" w:eastAsia="zh-CN"/>
                    </w:rPr>
                  </w:pPr>
                  <w:r w:rsidRPr="000E78F7">
                    <w:rPr>
                      <w:rStyle w:val="TALCar"/>
                      <w:sz w:val="16"/>
                      <w:szCs w:val="16"/>
                      <w:lang w:val="en-US" w:eastAsia="zh-CN"/>
                    </w:rPr>
                    <w:t>8.0593</w:t>
                  </w:r>
                </w:p>
              </w:tc>
              <w:tc>
                <w:tcPr>
                  <w:tcW w:w="1749" w:type="dxa"/>
                </w:tcPr>
                <w:p w14:paraId="2AFF2DE6" w14:textId="77777777" w:rsidR="0043469E" w:rsidRPr="000E78F7" w:rsidDel="00021853" w:rsidRDefault="0043469E" w:rsidP="0043469E">
                  <w:pPr>
                    <w:pStyle w:val="TAC"/>
                    <w:rPr>
                      <w:rStyle w:val="TALCar"/>
                      <w:b/>
                      <w:bCs/>
                      <w:sz w:val="16"/>
                      <w:szCs w:val="16"/>
                      <w:lang w:eastAsia="zh-CN"/>
                    </w:rPr>
                  </w:pPr>
                  <w:r w:rsidRPr="000E78F7">
                    <w:rPr>
                      <w:rStyle w:val="TALCar"/>
                      <w:b/>
                      <w:bCs/>
                      <w:sz w:val="16"/>
                      <w:szCs w:val="16"/>
                      <w:lang w:val="en-US" w:eastAsia="zh-CN"/>
                    </w:rPr>
                    <w:t>Y</w:t>
                  </w:r>
                  <w:r w:rsidRPr="000E78F7">
                    <w:rPr>
                      <w:rStyle w:val="TALCar"/>
                      <w:b/>
                      <w:bCs/>
                      <w:sz w:val="16"/>
                      <w:szCs w:val="16"/>
                    </w:rPr>
                    <w:t>es</w:t>
                  </w:r>
                </w:p>
              </w:tc>
              <w:tc>
                <w:tcPr>
                  <w:tcW w:w="1675" w:type="dxa"/>
                </w:tcPr>
                <w:p w14:paraId="1A908BE7" w14:textId="77777777" w:rsidR="0043469E" w:rsidRPr="000E78F7" w:rsidDel="00021853" w:rsidRDefault="0043469E" w:rsidP="0043469E">
                  <w:pPr>
                    <w:pStyle w:val="TAC"/>
                    <w:rPr>
                      <w:rStyle w:val="TALCar"/>
                      <w:sz w:val="16"/>
                      <w:szCs w:val="16"/>
                      <w:lang w:eastAsia="zh-CN"/>
                    </w:rPr>
                  </w:pPr>
                  <w:r w:rsidRPr="000E78F7">
                    <w:rPr>
                      <w:rStyle w:val="TALCar"/>
                      <w:sz w:val="16"/>
                      <w:szCs w:val="16"/>
                      <w:lang w:val="en-US" w:eastAsia="zh-CN"/>
                    </w:rPr>
                    <w:t>N</w:t>
                  </w:r>
                  <w:r w:rsidRPr="000E78F7">
                    <w:rPr>
                      <w:rStyle w:val="TALCar"/>
                      <w:sz w:val="16"/>
                      <w:szCs w:val="16"/>
                    </w:rPr>
                    <w:t>o</w:t>
                  </w:r>
                </w:p>
              </w:tc>
            </w:tr>
            <w:tr w:rsidR="0043469E" w14:paraId="35FA46DC" w14:textId="77777777" w:rsidTr="00E634E9">
              <w:trPr>
                <w:jc w:val="center"/>
              </w:trPr>
              <w:tc>
                <w:tcPr>
                  <w:tcW w:w="1528" w:type="dxa"/>
                </w:tcPr>
                <w:p w14:paraId="479F8DAD" w14:textId="77777777" w:rsidR="0043469E" w:rsidRPr="000E78F7" w:rsidDel="00021853" w:rsidRDefault="0043469E" w:rsidP="0043469E">
                  <w:pPr>
                    <w:pStyle w:val="TAC"/>
                    <w:rPr>
                      <w:rStyle w:val="TALCar"/>
                      <w:sz w:val="16"/>
                      <w:szCs w:val="16"/>
                      <w:lang w:eastAsia="zh-CN"/>
                    </w:rPr>
                  </w:pPr>
                  <w:r w:rsidRPr="000E78F7">
                    <w:rPr>
                      <w:rStyle w:val="TALCar"/>
                      <w:sz w:val="16"/>
                      <w:szCs w:val="16"/>
                      <w:lang w:val="en-US" w:eastAsia="zh-CN"/>
                    </w:rPr>
                    <w:t>5A</w:t>
                  </w:r>
                </w:p>
              </w:tc>
              <w:tc>
                <w:tcPr>
                  <w:tcW w:w="1673" w:type="dxa"/>
                </w:tcPr>
                <w:p w14:paraId="4F0AF50C" w14:textId="77777777" w:rsidR="0043469E" w:rsidRPr="000E78F7" w:rsidDel="00021853" w:rsidRDefault="0043469E" w:rsidP="0043469E">
                  <w:pPr>
                    <w:pStyle w:val="TAC"/>
                    <w:rPr>
                      <w:rStyle w:val="TALCar"/>
                      <w:sz w:val="16"/>
                      <w:szCs w:val="16"/>
                      <w:lang w:val="en-US" w:eastAsia="zh-CN"/>
                    </w:rPr>
                  </w:pPr>
                  <w:r w:rsidRPr="000E78F7">
                    <w:rPr>
                      <w:rStyle w:val="TALCar"/>
                      <w:sz w:val="16"/>
                      <w:szCs w:val="16"/>
                      <w:lang w:val="en-US" w:eastAsia="zh-CN"/>
                    </w:rPr>
                    <w:t>0.6560</w:t>
                  </w:r>
                </w:p>
              </w:tc>
              <w:tc>
                <w:tcPr>
                  <w:tcW w:w="1741" w:type="dxa"/>
                </w:tcPr>
                <w:p w14:paraId="7267A6F9" w14:textId="77777777" w:rsidR="0043469E" w:rsidRPr="000E78F7" w:rsidDel="00021853" w:rsidRDefault="0043469E" w:rsidP="0043469E">
                  <w:pPr>
                    <w:pStyle w:val="TAC"/>
                    <w:rPr>
                      <w:rStyle w:val="TALCar"/>
                      <w:sz w:val="16"/>
                      <w:szCs w:val="16"/>
                      <w:lang w:val="en-US" w:eastAsia="zh-CN"/>
                    </w:rPr>
                  </w:pPr>
                  <w:r w:rsidRPr="000E78F7">
                    <w:rPr>
                      <w:rStyle w:val="TALCar"/>
                      <w:sz w:val="16"/>
                      <w:szCs w:val="16"/>
                      <w:lang w:val="en-US" w:eastAsia="zh-CN"/>
                    </w:rPr>
                    <w:t>1.1292</w:t>
                  </w:r>
                </w:p>
              </w:tc>
              <w:tc>
                <w:tcPr>
                  <w:tcW w:w="1749" w:type="dxa"/>
                </w:tcPr>
                <w:p w14:paraId="0D7D8197" w14:textId="77777777" w:rsidR="0043469E" w:rsidRPr="000E78F7" w:rsidDel="00021853" w:rsidRDefault="0043469E" w:rsidP="0043469E">
                  <w:pPr>
                    <w:pStyle w:val="TAC"/>
                    <w:rPr>
                      <w:rStyle w:val="TALCar"/>
                      <w:sz w:val="16"/>
                      <w:szCs w:val="16"/>
                      <w:lang w:eastAsia="zh-CN"/>
                    </w:rPr>
                  </w:pPr>
                  <w:r w:rsidRPr="000E78F7">
                    <w:rPr>
                      <w:rStyle w:val="TALCar"/>
                      <w:sz w:val="16"/>
                      <w:szCs w:val="16"/>
                      <w:lang w:val="en-US" w:eastAsia="zh-CN"/>
                    </w:rPr>
                    <w:t>N</w:t>
                  </w:r>
                  <w:r w:rsidRPr="000E78F7">
                    <w:rPr>
                      <w:rStyle w:val="TALCar"/>
                      <w:sz w:val="16"/>
                      <w:szCs w:val="16"/>
                    </w:rPr>
                    <w:t>o</w:t>
                  </w:r>
                </w:p>
              </w:tc>
              <w:tc>
                <w:tcPr>
                  <w:tcW w:w="1675" w:type="dxa"/>
                </w:tcPr>
                <w:p w14:paraId="22E13D52" w14:textId="77777777" w:rsidR="0043469E" w:rsidRPr="000E78F7" w:rsidDel="00021853" w:rsidRDefault="0043469E" w:rsidP="0043469E">
                  <w:pPr>
                    <w:pStyle w:val="TAC"/>
                    <w:rPr>
                      <w:rStyle w:val="TALCar"/>
                      <w:sz w:val="16"/>
                      <w:szCs w:val="16"/>
                      <w:lang w:eastAsia="zh-CN"/>
                    </w:rPr>
                  </w:pPr>
                  <w:r w:rsidRPr="000E78F7">
                    <w:rPr>
                      <w:rStyle w:val="TALCar"/>
                      <w:sz w:val="16"/>
                      <w:szCs w:val="16"/>
                      <w:lang w:val="en-US" w:eastAsia="zh-CN"/>
                    </w:rPr>
                    <w:t>N</w:t>
                  </w:r>
                  <w:r w:rsidRPr="000E78F7">
                    <w:rPr>
                      <w:rStyle w:val="TALCar"/>
                      <w:sz w:val="16"/>
                      <w:szCs w:val="16"/>
                    </w:rPr>
                    <w:t>o</w:t>
                  </w:r>
                </w:p>
              </w:tc>
            </w:tr>
            <w:tr w:rsidR="0043469E" w14:paraId="65EE8813" w14:textId="77777777" w:rsidTr="00E634E9">
              <w:trPr>
                <w:jc w:val="center"/>
              </w:trPr>
              <w:tc>
                <w:tcPr>
                  <w:tcW w:w="1528" w:type="dxa"/>
                </w:tcPr>
                <w:p w14:paraId="5D7D381E" w14:textId="77777777" w:rsidR="0043469E" w:rsidRPr="000E78F7" w:rsidDel="00021853" w:rsidRDefault="0043469E" w:rsidP="0043469E">
                  <w:pPr>
                    <w:pStyle w:val="TAC"/>
                    <w:rPr>
                      <w:rStyle w:val="TALCar"/>
                      <w:sz w:val="16"/>
                      <w:szCs w:val="16"/>
                      <w:lang w:eastAsia="zh-CN"/>
                    </w:rPr>
                  </w:pPr>
                  <w:r w:rsidRPr="000E78F7">
                    <w:rPr>
                      <w:rStyle w:val="TALCar"/>
                      <w:sz w:val="16"/>
                      <w:szCs w:val="16"/>
                      <w:lang w:val="en-US" w:eastAsia="zh-CN"/>
                    </w:rPr>
                    <w:t>5B</w:t>
                  </w:r>
                </w:p>
              </w:tc>
              <w:tc>
                <w:tcPr>
                  <w:tcW w:w="1673" w:type="dxa"/>
                </w:tcPr>
                <w:p w14:paraId="27DEBAB4" w14:textId="77777777" w:rsidR="0043469E" w:rsidRPr="000E78F7" w:rsidDel="00021853" w:rsidRDefault="0043469E" w:rsidP="0043469E">
                  <w:pPr>
                    <w:pStyle w:val="TAC"/>
                    <w:rPr>
                      <w:rStyle w:val="TALCar"/>
                      <w:sz w:val="16"/>
                      <w:szCs w:val="16"/>
                      <w:lang w:val="en-US" w:eastAsia="zh-CN"/>
                    </w:rPr>
                  </w:pPr>
                  <w:r w:rsidRPr="000E78F7">
                    <w:rPr>
                      <w:rStyle w:val="TALCar"/>
                      <w:sz w:val="16"/>
                      <w:szCs w:val="16"/>
                      <w:lang w:val="en-US" w:eastAsia="zh-CN"/>
                    </w:rPr>
                    <w:t>0.6472</w:t>
                  </w:r>
                </w:p>
              </w:tc>
              <w:tc>
                <w:tcPr>
                  <w:tcW w:w="1741" w:type="dxa"/>
                </w:tcPr>
                <w:p w14:paraId="26AD6322" w14:textId="77777777" w:rsidR="0043469E" w:rsidRPr="000E78F7" w:rsidDel="00021853" w:rsidRDefault="0043469E" w:rsidP="0043469E">
                  <w:pPr>
                    <w:pStyle w:val="TAC"/>
                    <w:rPr>
                      <w:rStyle w:val="TALCar"/>
                      <w:sz w:val="16"/>
                      <w:szCs w:val="16"/>
                      <w:lang w:val="en-US" w:eastAsia="zh-CN"/>
                    </w:rPr>
                  </w:pPr>
                  <w:r w:rsidRPr="000E78F7">
                    <w:rPr>
                      <w:rStyle w:val="TALCar"/>
                      <w:sz w:val="16"/>
                      <w:szCs w:val="16"/>
                      <w:lang w:val="en-US" w:eastAsia="zh-CN"/>
                    </w:rPr>
                    <w:t>1.1445</w:t>
                  </w:r>
                </w:p>
              </w:tc>
              <w:tc>
                <w:tcPr>
                  <w:tcW w:w="1749" w:type="dxa"/>
                </w:tcPr>
                <w:p w14:paraId="64C0DDBA" w14:textId="77777777" w:rsidR="0043469E" w:rsidRPr="000E78F7" w:rsidDel="00021853" w:rsidRDefault="0043469E" w:rsidP="0043469E">
                  <w:pPr>
                    <w:pStyle w:val="TAC"/>
                    <w:rPr>
                      <w:rStyle w:val="TALCar"/>
                      <w:sz w:val="16"/>
                      <w:szCs w:val="16"/>
                      <w:lang w:eastAsia="zh-CN"/>
                    </w:rPr>
                  </w:pPr>
                  <w:r w:rsidRPr="000E78F7">
                    <w:rPr>
                      <w:rStyle w:val="TALCar"/>
                      <w:sz w:val="16"/>
                      <w:szCs w:val="16"/>
                      <w:lang w:val="en-US" w:eastAsia="zh-CN"/>
                    </w:rPr>
                    <w:t>N</w:t>
                  </w:r>
                  <w:r w:rsidRPr="000E78F7">
                    <w:rPr>
                      <w:rStyle w:val="TALCar"/>
                      <w:sz w:val="16"/>
                      <w:szCs w:val="16"/>
                    </w:rPr>
                    <w:t>o</w:t>
                  </w:r>
                </w:p>
              </w:tc>
              <w:tc>
                <w:tcPr>
                  <w:tcW w:w="1675" w:type="dxa"/>
                </w:tcPr>
                <w:p w14:paraId="56070242" w14:textId="77777777" w:rsidR="0043469E" w:rsidRPr="000E78F7" w:rsidDel="00021853" w:rsidRDefault="0043469E" w:rsidP="0043469E">
                  <w:pPr>
                    <w:pStyle w:val="TAC"/>
                    <w:rPr>
                      <w:rStyle w:val="TALCar"/>
                      <w:sz w:val="16"/>
                      <w:szCs w:val="16"/>
                      <w:lang w:eastAsia="zh-CN"/>
                    </w:rPr>
                  </w:pPr>
                  <w:r w:rsidRPr="000E78F7">
                    <w:rPr>
                      <w:rStyle w:val="TALCar"/>
                      <w:sz w:val="16"/>
                      <w:szCs w:val="16"/>
                      <w:lang w:val="en-US" w:eastAsia="zh-CN"/>
                    </w:rPr>
                    <w:t>N</w:t>
                  </w:r>
                  <w:r w:rsidRPr="000E78F7">
                    <w:rPr>
                      <w:rStyle w:val="TALCar"/>
                      <w:sz w:val="16"/>
                      <w:szCs w:val="16"/>
                    </w:rPr>
                    <w:t>o</w:t>
                  </w:r>
                </w:p>
              </w:tc>
            </w:tr>
            <w:tr w:rsidR="0043469E" w14:paraId="01A26D2D" w14:textId="77777777" w:rsidTr="00E634E9">
              <w:trPr>
                <w:jc w:val="center"/>
              </w:trPr>
              <w:tc>
                <w:tcPr>
                  <w:tcW w:w="1528" w:type="dxa"/>
                </w:tcPr>
                <w:p w14:paraId="0AE7228A" w14:textId="77777777" w:rsidR="0043469E" w:rsidRPr="000E78F7" w:rsidDel="00021853" w:rsidRDefault="0043469E" w:rsidP="0043469E">
                  <w:pPr>
                    <w:pStyle w:val="TAC"/>
                    <w:rPr>
                      <w:rStyle w:val="TALCar"/>
                      <w:sz w:val="16"/>
                      <w:szCs w:val="16"/>
                      <w:lang w:eastAsia="zh-CN"/>
                    </w:rPr>
                  </w:pPr>
                  <w:r w:rsidRPr="000E78F7">
                    <w:rPr>
                      <w:rStyle w:val="TALCar"/>
                      <w:sz w:val="16"/>
                      <w:szCs w:val="16"/>
                      <w:lang w:val="en-US" w:eastAsia="zh-CN"/>
                    </w:rPr>
                    <w:t>5C</w:t>
                  </w:r>
                </w:p>
              </w:tc>
              <w:tc>
                <w:tcPr>
                  <w:tcW w:w="1673" w:type="dxa"/>
                </w:tcPr>
                <w:p w14:paraId="6024AF3E" w14:textId="77777777" w:rsidR="0043469E" w:rsidRPr="000E78F7" w:rsidDel="00021853" w:rsidRDefault="0043469E" w:rsidP="0043469E">
                  <w:pPr>
                    <w:pStyle w:val="TAC"/>
                    <w:rPr>
                      <w:rStyle w:val="TALCar"/>
                      <w:sz w:val="16"/>
                      <w:szCs w:val="16"/>
                      <w:lang w:val="en-US" w:eastAsia="zh-CN"/>
                    </w:rPr>
                  </w:pPr>
                  <w:r w:rsidRPr="000E78F7">
                    <w:rPr>
                      <w:rStyle w:val="TALCar"/>
                      <w:sz w:val="16"/>
                      <w:szCs w:val="16"/>
                      <w:lang w:val="en-US" w:eastAsia="zh-CN"/>
                    </w:rPr>
                    <w:t>0.5832</w:t>
                  </w:r>
                </w:p>
              </w:tc>
              <w:tc>
                <w:tcPr>
                  <w:tcW w:w="1741" w:type="dxa"/>
                </w:tcPr>
                <w:p w14:paraId="7A63D6AE" w14:textId="77777777" w:rsidR="0043469E" w:rsidRPr="000E78F7" w:rsidDel="00021853" w:rsidRDefault="0043469E" w:rsidP="0043469E">
                  <w:pPr>
                    <w:pStyle w:val="TAC"/>
                    <w:rPr>
                      <w:rStyle w:val="TALCar"/>
                      <w:sz w:val="16"/>
                      <w:szCs w:val="16"/>
                      <w:lang w:val="en-US" w:eastAsia="zh-CN"/>
                    </w:rPr>
                  </w:pPr>
                  <w:r w:rsidRPr="000E78F7">
                    <w:rPr>
                      <w:rStyle w:val="TALCar"/>
                      <w:sz w:val="16"/>
                      <w:szCs w:val="16"/>
                      <w:lang w:val="en-US" w:eastAsia="zh-CN"/>
                    </w:rPr>
                    <w:t>1.2701</w:t>
                  </w:r>
                </w:p>
              </w:tc>
              <w:tc>
                <w:tcPr>
                  <w:tcW w:w="1749" w:type="dxa"/>
                </w:tcPr>
                <w:p w14:paraId="632FC666" w14:textId="77777777" w:rsidR="0043469E" w:rsidRPr="000E78F7" w:rsidDel="00021853" w:rsidRDefault="0043469E" w:rsidP="0043469E">
                  <w:pPr>
                    <w:pStyle w:val="TAC"/>
                    <w:rPr>
                      <w:rStyle w:val="TALCar"/>
                      <w:sz w:val="16"/>
                      <w:szCs w:val="16"/>
                      <w:lang w:eastAsia="zh-CN"/>
                    </w:rPr>
                  </w:pPr>
                  <w:r w:rsidRPr="000E78F7">
                    <w:rPr>
                      <w:rStyle w:val="TALCar"/>
                      <w:sz w:val="16"/>
                      <w:szCs w:val="16"/>
                      <w:lang w:val="en-US" w:eastAsia="zh-CN"/>
                    </w:rPr>
                    <w:t>N</w:t>
                  </w:r>
                  <w:r w:rsidRPr="000E78F7">
                    <w:rPr>
                      <w:rStyle w:val="TALCar"/>
                      <w:sz w:val="16"/>
                      <w:szCs w:val="16"/>
                    </w:rPr>
                    <w:t>o</w:t>
                  </w:r>
                </w:p>
              </w:tc>
              <w:tc>
                <w:tcPr>
                  <w:tcW w:w="1675" w:type="dxa"/>
                </w:tcPr>
                <w:p w14:paraId="3ADB1431" w14:textId="77777777" w:rsidR="0043469E" w:rsidRPr="000E78F7" w:rsidDel="00021853" w:rsidRDefault="0043469E" w:rsidP="0043469E">
                  <w:pPr>
                    <w:pStyle w:val="TAC"/>
                    <w:rPr>
                      <w:rStyle w:val="TALCar"/>
                      <w:sz w:val="16"/>
                      <w:szCs w:val="16"/>
                      <w:lang w:eastAsia="zh-CN"/>
                    </w:rPr>
                  </w:pPr>
                  <w:r w:rsidRPr="000E78F7">
                    <w:rPr>
                      <w:rStyle w:val="TALCar"/>
                      <w:sz w:val="16"/>
                      <w:szCs w:val="16"/>
                      <w:lang w:val="en-US" w:eastAsia="zh-CN"/>
                    </w:rPr>
                    <w:t>N</w:t>
                  </w:r>
                  <w:r w:rsidRPr="000E78F7">
                    <w:rPr>
                      <w:rStyle w:val="TALCar"/>
                      <w:sz w:val="16"/>
                      <w:szCs w:val="16"/>
                    </w:rPr>
                    <w:t>o</w:t>
                  </w:r>
                </w:p>
              </w:tc>
            </w:tr>
            <w:tr w:rsidR="0043469E" w14:paraId="46EFC2B4" w14:textId="77777777" w:rsidTr="00E634E9">
              <w:trPr>
                <w:jc w:val="center"/>
              </w:trPr>
              <w:tc>
                <w:tcPr>
                  <w:tcW w:w="1528" w:type="dxa"/>
                </w:tcPr>
                <w:p w14:paraId="4F4314DD" w14:textId="77777777" w:rsidR="0043469E" w:rsidRPr="000E78F7" w:rsidDel="00021853" w:rsidRDefault="0043469E" w:rsidP="0043469E">
                  <w:pPr>
                    <w:pStyle w:val="TAC"/>
                    <w:rPr>
                      <w:rStyle w:val="TALCar"/>
                      <w:sz w:val="16"/>
                      <w:szCs w:val="16"/>
                      <w:lang w:eastAsia="zh-CN"/>
                    </w:rPr>
                  </w:pPr>
                  <w:r w:rsidRPr="000E78F7">
                    <w:rPr>
                      <w:rStyle w:val="TALCar"/>
                      <w:sz w:val="16"/>
                      <w:szCs w:val="16"/>
                      <w:lang w:val="en-US" w:eastAsia="zh-CN"/>
                    </w:rPr>
                    <w:t>5D</w:t>
                  </w:r>
                </w:p>
              </w:tc>
              <w:tc>
                <w:tcPr>
                  <w:tcW w:w="1673" w:type="dxa"/>
                </w:tcPr>
                <w:p w14:paraId="5B8440FF" w14:textId="77777777" w:rsidR="0043469E" w:rsidRPr="000E78F7" w:rsidDel="00021853" w:rsidRDefault="0043469E" w:rsidP="0043469E">
                  <w:pPr>
                    <w:pStyle w:val="TAC"/>
                    <w:rPr>
                      <w:rStyle w:val="TALCar"/>
                      <w:sz w:val="16"/>
                      <w:szCs w:val="16"/>
                      <w:lang w:val="en-US" w:eastAsia="zh-CN"/>
                    </w:rPr>
                  </w:pPr>
                  <w:r w:rsidRPr="000E78F7">
                    <w:rPr>
                      <w:rStyle w:val="TALCar"/>
                      <w:sz w:val="16"/>
                      <w:szCs w:val="16"/>
                      <w:lang w:val="en-US" w:eastAsia="zh-CN"/>
                    </w:rPr>
                    <w:t>0.6118</w:t>
                  </w:r>
                </w:p>
              </w:tc>
              <w:tc>
                <w:tcPr>
                  <w:tcW w:w="1741" w:type="dxa"/>
                </w:tcPr>
                <w:p w14:paraId="7BBE4C5A" w14:textId="77777777" w:rsidR="0043469E" w:rsidRPr="000E78F7" w:rsidDel="00021853" w:rsidRDefault="0043469E" w:rsidP="0043469E">
                  <w:pPr>
                    <w:pStyle w:val="TAC"/>
                    <w:rPr>
                      <w:rStyle w:val="TALCar"/>
                      <w:sz w:val="16"/>
                      <w:szCs w:val="16"/>
                      <w:lang w:val="en-US" w:eastAsia="zh-CN"/>
                    </w:rPr>
                  </w:pPr>
                  <w:r w:rsidRPr="000E78F7">
                    <w:rPr>
                      <w:rStyle w:val="TALCar"/>
                      <w:sz w:val="16"/>
                      <w:szCs w:val="16"/>
                      <w:lang w:val="en-US" w:eastAsia="zh-CN"/>
                    </w:rPr>
                    <w:t>1.2108</w:t>
                  </w:r>
                </w:p>
              </w:tc>
              <w:tc>
                <w:tcPr>
                  <w:tcW w:w="1749" w:type="dxa"/>
                </w:tcPr>
                <w:p w14:paraId="4E84111B" w14:textId="77777777" w:rsidR="0043469E" w:rsidRPr="000E78F7" w:rsidDel="00021853" w:rsidRDefault="0043469E" w:rsidP="0043469E">
                  <w:pPr>
                    <w:pStyle w:val="TAC"/>
                    <w:rPr>
                      <w:rStyle w:val="TALCar"/>
                      <w:sz w:val="16"/>
                      <w:szCs w:val="16"/>
                      <w:lang w:eastAsia="zh-CN"/>
                    </w:rPr>
                  </w:pPr>
                  <w:r w:rsidRPr="000E78F7">
                    <w:rPr>
                      <w:rStyle w:val="TALCar"/>
                      <w:sz w:val="16"/>
                      <w:szCs w:val="16"/>
                      <w:lang w:val="en-US" w:eastAsia="zh-CN"/>
                    </w:rPr>
                    <w:t>N</w:t>
                  </w:r>
                  <w:r w:rsidRPr="000E78F7">
                    <w:rPr>
                      <w:rStyle w:val="TALCar"/>
                      <w:sz w:val="16"/>
                      <w:szCs w:val="16"/>
                    </w:rPr>
                    <w:t>o</w:t>
                  </w:r>
                </w:p>
              </w:tc>
              <w:tc>
                <w:tcPr>
                  <w:tcW w:w="1675" w:type="dxa"/>
                </w:tcPr>
                <w:p w14:paraId="3B910EC0" w14:textId="77777777" w:rsidR="0043469E" w:rsidRPr="000E78F7" w:rsidDel="00021853" w:rsidRDefault="0043469E" w:rsidP="0043469E">
                  <w:pPr>
                    <w:pStyle w:val="TAC"/>
                    <w:rPr>
                      <w:rStyle w:val="TALCar"/>
                      <w:sz w:val="16"/>
                      <w:szCs w:val="16"/>
                      <w:lang w:eastAsia="zh-CN"/>
                    </w:rPr>
                  </w:pPr>
                  <w:r w:rsidRPr="000E78F7">
                    <w:rPr>
                      <w:rStyle w:val="TALCar"/>
                      <w:sz w:val="16"/>
                      <w:szCs w:val="16"/>
                      <w:lang w:val="en-US" w:eastAsia="zh-CN"/>
                    </w:rPr>
                    <w:t>N</w:t>
                  </w:r>
                  <w:r w:rsidRPr="000E78F7">
                    <w:rPr>
                      <w:rStyle w:val="TALCar"/>
                      <w:sz w:val="16"/>
                      <w:szCs w:val="16"/>
                    </w:rPr>
                    <w:t>o</w:t>
                  </w:r>
                </w:p>
              </w:tc>
            </w:tr>
            <w:tr w:rsidR="0043469E" w14:paraId="2B6E8EC4" w14:textId="77777777" w:rsidTr="00E634E9">
              <w:trPr>
                <w:jc w:val="center"/>
              </w:trPr>
              <w:tc>
                <w:tcPr>
                  <w:tcW w:w="1528" w:type="dxa"/>
                </w:tcPr>
                <w:p w14:paraId="770D3CE4" w14:textId="77777777" w:rsidR="0043469E" w:rsidRPr="000E78F7" w:rsidDel="00021853" w:rsidRDefault="0043469E" w:rsidP="0043469E">
                  <w:pPr>
                    <w:pStyle w:val="TAC"/>
                    <w:rPr>
                      <w:rStyle w:val="TALCar"/>
                      <w:sz w:val="16"/>
                      <w:szCs w:val="16"/>
                      <w:lang w:eastAsia="zh-CN"/>
                    </w:rPr>
                  </w:pPr>
                  <w:r w:rsidRPr="000E78F7">
                    <w:rPr>
                      <w:rStyle w:val="TALCar"/>
                      <w:sz w:val="16"/>
                      <w:szCs w:val="16"/>
                      <w:lang w:val="en-US" w:eastAsia="zh-CN"/>
                    </w:rPr>
                    <w:t>6A</w:t>
                  </w:r>
                </w:p>
              </w:tc>
              <w:tc>
                <w:tcPr>
                  <w:tcW w:w="1673" w:type="dxa"/>
                </w:tcPr>
                <w:p w14:paraId="51E5FE4C" w14:textId="77777777" w:rsidR="0043469E" w:rsidRPr="000E78F7" w:rsidDel="00021853" w:rsidRDefault="0043469E" w:rsidP="0043469E">
                  <w:pPr>
                    <w:pStyle w:val="TAC"/>
                    <w:rPr>
                      <w:rStyle w:val="TALCar"/>
                      <w:sz w:val="16"/>
                      <w:szCs w:val="16"/>
                      <w:lang w:eastAsia="zh-CN"/>
                    </w:rPr>
                  </w:pPr>
                  <w:r w:rsidRPr="000E78F7">
                    <w:rPr>
                      <w:rStyle w:val="TALCar"/>
                      <w:sz w:val="16"/>
                      <w:szCs w:val="16"/>
                      <w:lang w:val="en-US" w:eastAsia="zh-CN"/>
                    </w:rPr>
                    <w:t>0.6560</w:t>
                  </w:r>
                </w:p>
              </w:tc>
              <w:tc>
                <w:tcPr>
                  <w:tcW w:w="1741" w:type="dxa"/>
                </w:tcPr>
                <w:p w14:paraId="7F599308" w14:textId="77777777" w:rsidR="0043469E" w:rsidRPr="000E78F7" w:rsidDel="00021853" w:rsidRDefault="0043469E" w:rsidP="0043469E">
                  <w:pPr>
                    <w:pStyle w:val="TAC"/>
                    <w:rPr>
                      <w:rStyle w:val="TALCar"/>
                      <w:sz w:val="16"/>
                      <w:szCs w:val="16"/>
                      <w:lang w:val="en-US" w:eastAsia="zh-CN"/>
                    </w:rPr>
                  </w:pPr>
                  <w:r w:rsidRPr="000E78F7">
                    <w:rPr>
                      <w:rStyle w:val="TALCar"/>
                      <w:sz w:val="16"/>
                      <w:szCs w:val="16"/>
                      <w:lang w:val="en-US" w:eastAsia="zh-CN"/>
                    </w:rPr>
                    <w:t>4.5169</w:t>
                  </w:r>
                </w:p>
              </w:tc>
              <w:tc>
                <w:tcPr>
                  <w:tcW w:w="1749" w:type="dxa"/>
                </w:tcPr>
                <w:p w14:paraId="2A6A898D" w14:textId="77777777" w:rsidR="0043469E" w:rsidRPr="000E78F7" w:rsidDel="00021853" w:rsidRDefault="0043469E" w:rsidP="0043469E">
                  <w:pPr>
                    <w:pStyle w:val="TAC"/>
                    <w:rPr>
                      <w:rStyle w:val="TALCar"/>
                      <w:sz w:val="16"/>
                      <w:szCs w:val="16"/>
                      <w:lang w:eastAsia="zh-CN"/>
                    </w:rPr>
                  </w:pPr>
                  <w:r w:rsidRPr="000E78F7">
                    <w:rPr>
                      <w:rStyle w:val="TALCar"/>
                      <w:sz w:val="16"/>
                      <w:szCs w:val="16"/>
                      <w:lang w:val="en-US" w:eastAsia="zh-CN"/>
                    </w:rPr>
                    <w:t>N</w:t>
                  </w:r>
                  <w:r w:rsidRPr="000E78F7">
                    <w:rPr>
                      <w:rStyle w:val="TALCar"/>
                      <w:sz w:val="16"/>
                      <w:szCs w:val="16"/>
                    </w:rPr>
                    <w:t>o</w:t>
                  </w:r>
                </w:p>
              </w:tc>
              <w:tc>
                <w:tcPr>
                  <w:tcW w:w="1675" w:type="dxa"/>
                </w:tcPr>
                <w:p w14:paraId="542BB293" w14:textId="77777777" w:rsidR="0043469E" w:rsidRPr="000E78F7" w:rsidDel="00021853" w:rsidRDefault="0043469E" w:rsidP="0043469E">
                  <w:pPr>
                    <w:pStyle w:val="TAC"/>
                    <w:rPr>
                      <w:rStyle w:val="TALCar"/>
                      <w:sz w:val="16"/>
                      <w:szCs w:val="16"/>
                      <w:lang w:eastAsia="zh-CN"/>
                    </w:rPr>
                  </w:pPr>
                  <w:r w:rsidRPr="000E78F7">
                    <w:rPr>
                      <w:rStyle w:val="TALCar"/>
                      <w:sz w:val="16"/>
                      <w:szCs w:val="16"/>
                      <w:lang w:val="en-US" w:eastAsia="zh-CN"/>
                    </w:rPr>
                    <w:t>N</w:t>
                  </w:r>
                  <w:r w:rsidRPr="000E78F7">
                    <w:rPr>
                      <w:rStyle w:val="TALCar"/>
                      <w:sz w:val="16"/>
                      <w:szCs w:val="16"/>
                    </w:rPr>
                    <w:t>o</w:t>
                  </w:r>
                </w:p>
              </w:tc>
            </w:tr>
            <w:tr w:rsidR="0043469E" w14:paraId="12C64890" w14:textId="77777777" w:rsidTr="00E634E9">
              <w:trPr>
                <w:jc w:val="center"/>
              </w:trPr>
              <w:tc>
                <w:tcPr>
                  <w:tcW w:w="1528" w:type="dxa"/>
                </w:tcPr>
                <w:p w14:paraId="4B67B51E" w14:textId="77777777" w:rsidR="0043469E" w:rsidRPr="000E78F7" w:rsidDel="00021853" w:rsidRDefault="0043469E" w:rsidP="0043469E">
                  <w:pPr>
                    <w:pStyle w:val="TAC"/>
                    <w:rPr>
                      <w:rStyle w:val="TALCar"/>
                      <w:sz w:val="16"/>
                      <w:szCs w:val="16"/>
                      <w:lang w:eastAsia="zh-CN"/>
                    </w:rPr>
                  </w:pPr>
                  <w:r w:rsidRPr="000E78F7">
                    <w:rPr>
                      <w:rStyle w:val="TALCar"/>
                      <w:sz w:val="16"/>
                      <w:szCs w:val="16"/>
                      <w:lang w:val="en-US" w:eastAsia="zh-CN"/>
                    </w:rPr>
                    <w:t>6B</w:t>
                  </w:r>
                </w:p>
              </w:tc>
              <w:tc>
                <w:tcPr>
                  <w:tcW w:w="1673" w:type="dxa"/>
                </w:tcPr>
                <w:p w14:paraId="649C176A" w14:textId="77777777" w:rsidR="0043469E" w:rsidRPr="000E78F7" w:rsidDel="00021853" w:rsidRDefault="0043469E" w:rsidP="0043469E">
                  <w:pPr>
                    <w:pStyle w:val="TAC"/>
                    <w:rPr>
                      <w:rStyle w:val="TALCar"/>
                      <w:sz w:val="16"/>
                      <w:szCs w:val="16"/>
                      <w:lang w:eastAsia="zh-CN"/>
                    </w:rPr>
                  </w:pPr>
                  <w:r w:rsidRPr="000E78F7">
                    <w:rPr>
                      <w:rStyle w:val="TALCar"/>
                      <w:sz w:val="16"/>
                      <w:szCs w:val="16"/>
                      <w:lang w:val="en-US" w:eastAsia="zh-CN"/>
                    </w:rPr>
                    <w:t>0.6472</w:t>
                  </w:r>
                </w:p>
              </w:tc>
              <w:tc>
                <w:tcPr>
                  <w:tcW w:w="1741" w:type="dxa"/>
                </w:tcPr>
                <w:p w14:paraId="533B1D57" w14:textId="77777777" w:rsidR="0043469E" w:rsidRPr="000E78F7" w:rsidDel="00021853" w:rsidRDefault="0043469E" w:rsidP="0043469E">
                  <w:pPr>
                    <w:pStyle w:val="TAC"/>
                    <w:rPr>
                      <w:rStyle w:val="TALCar"/>
                      <w:sz w:val="16"/>
                      <w:szCs w:val="16"/>
                      <w:lang w:val="en-US" w:eastAsia="zh-CN"/>
                    </w:rPr>
                  </w:pPr>
                  <w:r w:rsidRPr="000E78F7">
                    <w:rPr>
                      <w:rStyle w:val="TALCar"/>
                      <w:sz w:val="16"/>
                      <w:szCs w:val="16"/>
                      <w:lang w:val="en-US" w:eastAsia="zh-CN"/>
                    </w:rPr>
                    <w:t>4.5782</w:t>
                  </w:r>
                </w:p>
              </w:tc>
              <w:tc>
                <w:tcPr>
                  <w:tcW w:w="1749" w:type="dxa"/>
                </w:tcPr>
                <w:p w14:paraId="1DE178A9" w14:textId="77777777" w:rsidR="0043469E" w:rsidRPr="000E78F7" w:rsidDel="00021853" w:rsidRDefault="0043469E" w:rsidP="0043469E">
                  <w:pPr>
                    <w:pStyle w:val="TAC"/>
                    <w:rPr>
                      <w:rStyle w:val="TALCar"/>
                      <w:sz w:val="16"/>
                      <w:szCs w:val="16"/>
                      <w:lang w:eastAsia="zh-CN"/>
                    </w:rPr>
                  </w:pPr>
                  <w:r w:rsidRPr="000E78F7">
                    <w:rPr>
                      <w:rStyle w:val="TALCar"/>
                      <w:sz w:val="16"/>
                      <w:szCs w:val="16"/>
                      <w:lang w:val="en-US" w:eastAsia="zh-CN"/>
                    </w:rPr>
                    <w:t>N</w:t>
                  </w:r>
                  <w:r w:rsidRPr="000E78F7">
                    <w:rPr>
                      <w:rStyle w:val="TALCar"/>
                      <w:sz w:val="16"/>
                      <w:szCs w:val="16"/>
                    </w:rPr>
                    <w:t>o</w:t>
                  </w:r>
                </w:p>
              </w:tc>
              <w:tc>
                <w:tcPr>
                  <w:tcW w:w="1675" w:type="dxa"/>
                </w:tcPr>
                <w:p w14:paraId="6DDEAE01" w14:textId="77777777" w:rsidR="0043469E" w:rsidRPr="000E78F7" w:rsidDel="00021853" w:rsidRDefault="0043469E" w:rsidP="0043469E">
                  <w:pPr>
                    <w:pStyle w:val="TAC"/>
                    <w:rPr>
                      <w:rStyle w:val="TALCar"/>
                      <w:sz w:val="16"/>
                      <w:szCs w:val="16"/>
                      <w:lang w:eastAsia="zh-CN"/>
                    </w:rPr>
                  </w:pPr>
                  <w:r w:rsidRPr="000E78F7">
                    <w:rPr>
                      <w:rStyle w:val="TALCar"/>
                      <w:sz w:val="16"/>
                      <w:szCs w:val="16"/>
                      <w:lang w:val="en-US" w:eastAsia="zh-CN"/>
                    </w:rPr>
                    <w:t>N</w:t>
                  </w:r>
                  <w:r w:rsidRPr="000E78F7">
                    <w:rPr>
                      <w:rStyle w:val="TALCar"/>
                      <w:sz w:val="16"/>
                      <w:szCs w:val="16"/>
                    </w:rPr>
                    <w:t>o</w:t>
                  </w:r>
                </w:p>
              </w:tc>
            </w:tr>
            <w:tr w:rsidR="0043469E" w14:paraId="7118792A" w14:textId="77777777" w:rsidTr="00E634E9">
              <w:trPr>
                <w:jc w:val="center"/>
              </w:trPr>
              <w:tc>
                <w:tcPr>
                  <w:tcW w:w="1528" w:type="dxa"/>
                </w:tcPr>
                <w:p w14:paraId="5BDA7AE0" w14:textId="77777777" w:rsidR="0043469E" w:rsidRPr="000E78F7" w:rsidDel="00021853" w:rsidRDefault="0043469E" w:rsidP="0043469E">
                  <w:pPr>
                    <w:pStyle w:val="TAC"/>
                    <w:rPr>
                      <w:rStyle w:val="TALCar"/>
                      <w:sz w:val="16"/>
                      <w:szCs w:val="16"/>
                      <w:lang w:eastAsia="zh-CN"/>
                    </w:rPr>
                  </w:pPr>
                  <w:r w:rsidRPr="000E78F7">
                    <w:rPr>
                      <w:rStyle w:val="TALCar"/>
                      <w:sz w:val="16"/>
                      <w:szCs w:val="16"/>
                      <w:lang w:val="en-US" w:eastAsia="zh-CN"/>
                    </w:rPr>
                    <w:t>6C</w:t>
                  </w:r>
                </w:p>
              </w:tc>
              <w:tc>
                <w:tcPr>
                  <w:tcW w:w="1673" w:type="dxa"/>
                </w:tcPr>
                <w:p w14:paraId="67A8D6EA" w14:textId="77777777" w:rsidR="0043469E" w:rsidRPr="000E78F7" w:rsidDel="00021853" w:rsidRDefault="0043469E" w:rsidP="0043469E">
                  <w:pPr>
                    <w:pStyle w:val="TAC"/>
                    <w:rPr>
                      <w:rStyle w:val="TALCar"/>
                      <w:sz w:val="16"/>
                      <w:szCs w:val="16"/>
                      <w:lang w:eastAsia="zh-CN"/>
                    </w:rPr>
                  </w:pPr>
                  <w:r w:rsidRPr="000E78F7">
                    <w:rPr>
                      <w:rStyle w:val="TALCar"/>
                      <w:sz w:val="16"/>
                      <w:szCs w:val="16"/>
                      <w:lang w:val="en-US" w:eastAsia="zh-CN"/>
                    </w:rPr>
                    <w:t>0.5832</w:t>
                  </w:r>
                </w:p>
              </w:tc>
              <w:tc>
                <w:tcPr>
                  <w:tcW w:w="1741" w:type="dxa"/>
                </w:tcPr>
                <w:p w14:paraId="5349AC4B" w14:textId="77777777" w:rsidR="0043469E" w:rsidRPr="000E78F7" w:rsidDel="00021853" w:rsidRDefault="0043469E" w:rsidP="0043469E">
                  <w:pPr>
                    <w:pStyle w:val="TAC"/>
                    <w:rPr>
                      <w:rStyle w:val="TALCar"/>
                      <w:sz w:val="16"/>
                      <w:szCs w:val="16"/>
                      <w:lang w:val="en-US" w:eastAsia="zh-CN"/>
                    </w:rPr>
                  </w:pPr>
                  <w:r w:rsidRPr="000E78F7">
                    <w:rPr>
                      <w:rStyle w:val="TALCar"/>
                      <w:sz w:val="16"/>
                      <w:szCs w:val="16"/>
                      <w:lang w:val="en-US" w:eastAsia="zh-CN"/>
                    </w:rPr>
                    <w:t>5.0803</w:t>
                  </w:r>
                </w:p>
              </w:tc>
              <w:tc>
                <w:tcPr>
                  <w:tcW w:w="1749" w:type="dxa"/>
                </w:tcPr>
                <w:p w14:paraId="4C63988E" w14:textId="77777777" w:rsidR="0043469E" w:rsidRPr="000E78F7" w:rsidDel="00021853" w:rsidRDefault="0043469E" w:rsidP="0043469E">
                  <w:pPr>
                    <w:pStyle w:val="TAC"/>
                    <w:rPr>
                      <w:rStyle w:val="TALCar"/>
                      <w:sz w:val="16"/>
                      <w:szCs w:val="16"/>
                      <w:lang w:eastAsia="zh-CN"/>
                    </w:rPr>
                  </w:pPr>
                  <w:r w:rsidRPr="000E78F7">
                    <w:rPr>
                      <w:rStyle w:val="TALCar"/>
                      <w:sz w:val="16"/>
                      <w:szCs w:val="16"/>
                      <w:lang w:val="en-US" w:eastAsia="zh-CN"/>
                    </w:rPr>
                    <w:t>N</w:t>
                  </w:r>
                  <w:r w:rsidRPr="000E78F7">
                    <w:rPr>
                      <w:rStyle w:val="TALCar"/>
                      <w:sz w:val="16"/>
                      <w:szCs w:val="16"/>
                    </w:rPr>
                    <w:t>o</w:t>
                  </w:r>
                </w:p>
              </w:tc>
              <w:tc>
                <w:tcPr>
                  <w:tcW w:w="1675" w:type="dxa"/>
                </w:tcPr>
                <w:p w14:paraId="23E05B3A" w14:textId="77777777" w:rsidR="0043469E" w:rsidRPr="000E78F7" w:rsidDel="00021853" w:rsidRDefault="0043469E" w:rsidP="0043469E">
                  <w:pPr>
                    <w:pStyle w:val="TAC"/>
                    <w:rPr>
                      <w:rStyle w:val="TALCar"/>
                      <w:sz w:val="16"/>
                      <w:szCs w:val="16"/>
                      <w:lang w:eastAsia="zh-CN"/>
                    </w:rPr>
                  </w:pPr>
                  <w:r w:rsidRPr="000E78F7">
                    <w:rPr>
                      <w:rStyle w:val="TALCar"/>
                      <w:sz w:val="16"/>
                      <w:szCs w:val="16"/>
                      <w:lang w:val="en-US" w:eastAsia="zh-CN"/>
                    </w:rPr>
                    <w:t>N</w:t>
                  </w:r>
                  <w:r w:rsidRPr="000E78F7">
                    <w:rPr>
                      <w:rStyle w:val="TALCar"/>
                      <w:sz w:val="16"/>
                      <w:szCs w:val="16"/>
                    </w:rPr>
                    <w:t>o</w:t>
                  </w:r>
                </w:p>
              </w:tc>
            </w:tr>
            <w:tr w:rsidR="0043469E" w14:paraId="428933E0" w14:textId="77777777" w:rsidTr="00E634E9">
              <w:trPr>
                <w:jc w:val="center"/>
              </w:trPr>
              <w:tc>
                <w:tcPr>
                  <w:tcW w:w="1528" w:type="dxa"/>
                </w:tcPr>
                <w:p w14:paraId="52ED29D5" w14:textId="77777777" w:rsidR="0043469E" w:rsidRPr="000E78F7" w:rsidDel="00021853" w:rsidRDefault="0043469E" w:rsidP="0043469E">
                  <w:pPr>
                    <w:pStyle w:val="TAC"/>
                    <w:rPr>
                      <w:rStyle w:val="TALCar"/>
                      <w:sz w:val="16"/>
                      <w:szCs w:val="16"/>
                      <w:lang w:eastAsia="zh-CN"/>
                    </w:rPr>
                  </w:pPr>
                  <w:r w:rsidRPr="000E78F7">
                    <w:rPr>
                      <w:rStyle w:val="TALCar"/>
                      <w:sz w:val="16"/>
                      <w:szCs w:val="16"/>
                      <w:lang w:val="en-US" w:eastAsia="zh-CN"/>
                    </w:rPr>
                    <w:t>6D</w:t>
                  </w:r>
                </w:p>
              </w:tc>
              <w:tc>
                <w:tcPr>
                  <w:tcW w:w="1673" w:type="dxa"/>
                </w:tcPr>
                <w:p w14:paraId="6F6AA7AB" w14:textId="77777777" w:rsidR="0043469E" w:rsidRPr="000E78F7" w:rsidDel="00021853" w:rsidRDefault="0043469E" w:rsidP="0043469E">
                  <w:pPr>
                    <w:pStyle w:val="TAC"/>
                    <w:rPr>
                      <w:rStyle w:val="TALCar"/>
                      <w:sz w:val="16"/>
                      <w:szCs w:val="16"/>
                      <w:lang w:eastAsia="zh-CN"/>
                    </w:rPr>
                  </w:pPr>
                  <w:r w:rsidRPr="000E78F7">
                    <w:rPr>
                      <w:rStyle w:val="TALCar"/>
                      <w:sz w:val="16"/>
                      <w:szCs w:val="16"/>
                      <w:lang w:val="en-US" w:eastAsia="zh-CN"/>
                    </w:rPr>
                    <w:t>0.6118</w:t>
                  </w:r>
                </w:p>
              </w:tc>
              <w:tc>
                <w:tcPr>
                  <w:tcW w:w="1741" w:type="dxa"/>
                </w:tcPr>
                <w:p w14:paraId="69AF3C69" w14:textId="77777777" w:rsidR="0043469E" w:rsidRPr="000E78F7" w:rsidDel="00021853" w:rsidRDefault="0043469E" w:rsidP="0043469E">
                  <w:pPr>
                    <w:pStyle w:val="TAC"/>
                    <w:rPr>
                      <w:rStyle w:val="TALCar"/>
                      <w:sz w:val="16"/>
                      <w:szCs w:val="16"/>
                      <w:lang w:val="en-US" w:eastAsia="zh-CN"/>
                    </w:rPr>
                  </w:pPr>
                  <w:r w:rsidRPr="000E78F7">
                    <w:rPr>
                      <w:rStyle w:val="TALCar"/>
                      <w:sz w:val="16"/>
                      <w:szCs w:val="16"/>
                      <w:lang w:val="en-US" w:eastAsia="zh-CN"/>
                    </w:rPr>
                    <w:t>4.8431</w:t>
                  </w:r>
                </w:p>
              </w:tc>
              <w:tc>
                <w:tcPr>
                  <w:tcW w:w="1749" w:type="dxa"/>
                </w:tcPr>
                <w:p w14:paraId="02AD7A90" w14:textId="77777777" w:rsidR="0043469E" w:rsidRPr="000E78F7" w:rsidDel="00021853" w:rsidRDefault="0043469E" w:rsidP="0043469E">
                  <w:pPr>
                    <w:pStyle w:val="TAC"/>
                    <w:rPr>
                      <w:rStyle w:val="TALCar"/>
                      <w:sz w:val="16"/>
                      <w:szCs w:val="16"/>
                      <w:lang w:eastAsia="zh-CN"/>
                    </w:rPr>
                  </w:pPr>
                  <w:r w:rsidRPr="000E78F7">
                    <w:rPr>
                      <w:rStyle w:val="TALCar"/>
                      <w:sz w:val="16"/>
                      <w:szCs w:val="16"/>
                      <w:lang w:val="en-US" w:eastAsia="zh-CN"/>
                    </w:rPr>
                    <w:t>N</w:t>
                  </w:r>
                  <w:r w:rsidRPr="000E78F7">
                    <w:rPr>
                      <w:rStyle w:val="TALCar"/>
                      <w:sz w:val="16"/>
                      <w:szCs w:val="16"/>
                    </w:rPr>
                    <w:t>o</w:t>
                  </w:r>
                </w:p>
              </w:tc>
              <w:tc>
                <w:tcPr>
                  <w:tcW w:w="1675" w:type="dxa"/>
                </w:tcPr>
                <w:p w14:paraId="5443A7CD" w14:textId="77777777" w:rsidR="0043469E" w:rsidRPr="000E78F7" w:rsidDel="00021853" w:rsidRDefault="0043469E" w:rsidP="0043469E">
                  <w:pPr>
                    <w:pStyle w:val="TAC"/>
                    <w:rPr>
                      <w:rStyle w:val="TALCar"/>
                      <w:sz w:val="16"/>
                      <w:szCs w:val="16"/>
                      <w:lang w:eastAsia="zh-CN"/>
                    </w:rPr>
                  </w:pPr>
                  <w:r w:rsidRPr="000E78F7">
                    <w:rPr>
                      <w:rStyle w:val="TALCar"/>
                      <w:sz w:val="16"/>
                      <w:szCs w:val="16"/>
                      <w:lang w:val="en-US" w:eastAsia="zh-CN"/>
                    </w:rPr>
                    <w:t>N</w:t>
                  </w:r>
                  <w:r w:rsidRPr="000E78F7">
                    <w:rPr>
                      <w:rStyle w:val="TALCar"/>
                      <w:sz w:val="16"/>
                      <w:szCs w:val="16"/>
                    </w:rPr>
                    <w:t>o</w:t>
                  </w:r>
                </w:p>
              </w:tc>
            </w:tr>
            <w:tr w:rsidR="0043469E" w14:paraId="744D17C3" w14:textId="77777777" w:rsidTr="00E634E9">
              <w:trPr>
                <w:jc w:val="center"/>
              </w:trPr>
              <w:tc>
                <w:tcPr>
                  <w:tcW w:w="1528" w:type="dxa"/>
                </w:tcPr>
                <w:p w14:paraId="2497DF09" w14:textId="77777777" w:rsidR="0043469E" w:rsidRPr="000E78F7" w:rsidDel="00021853" w:rsidRDefault="0043469E" w:rsidP="0043469E">
                  <w:pPr>
                    <w:pStyle w:val="TAC"/>
                    <w:rPr>
                      <w:rStyle w:val="TALCar"/>
                      <w:sz w:val="16"/>
                      <w:szCs w:val="16"/>
                      <w:lang w:eastAsia="zh-CN"/>
                    </w:rPr>
                  </w:pPr>
                  <w:r w:rsidRPr="000E78F7">
                    <w:rPr>
                      <w:rStyle w:val="TALCar"/>
                      <w:sz w:val="16"/>
                      <w:szCs w:val="16"/>
                      <w:lang w:val="en-US" w:eastAsia="zh-CN"/>
                    </w:rPr>
                    <w:t>7A</w:t>
                  </w:r>
                </w:p>
              </w:tc>
              <w:tc>
                <w:tcPr>
                  <w:tcW w:w="1673" w:type="dxa"/>
                </w:tcPr>
                <w:p w14:paraId="71541AC2" w14:textId="77777777" w:rsidR="0043469E" w:rsidRPr="000E78F7" w:rsidDel="00021853" w:rsidRDefault="0043469E" w:rsidP="0043469E">
                  <w:pPr>
                    <w:pStyle w:val="TAC"/>
                    <w:rPr>
                      <w:rStyle w:val="TALCar"/>
                      <w:sz w:val="16"/>
                      <w:szCs w:val="16"/>
                      <w:lang w:val="en-US" w:eastAsia="zh-CN"/>
                    </w:rPr>
                  </w:pPr>
                  <w:r w:rsidRPr="000E78F7">
                    <w:rPr>
                      <w:rStyle w:val="TALCar"/>
                      <w:sz w:val="16"/>
                      <w:szCs w:val="16"/>
                      <w:lang w:val="en-US" w:eastAsia="zh-CN"/>
                    </w:rPr>
                    <w:t>1.</w:t>
                  </w:r>
                  <w:r w:rsidRPr="000E78F7">
                    <w:rPr>
                      <w:rStyle w:val="TALCar"/>
                      <w:sz w:val="16"/>
                      <w:szCs w:val="16"/>
                      <w:lang w:eastAsia="zh-CN"/>
                    </w:rPr>
                    <w:t>0</w:t>
                  </w:r>
                  <w:r w:rsidRPr="000E78F7">
                    <w:rPr>
                      <w:rStyle w:val="TALCar"/>
                      <w:sz w:val="16"/>
                      <w:szCs w:val="16"/>
                      <w:lang w:val="en-US" w:eastAsia="zh-CN"/>
                    </w:rPr>
                    <w:t>86</w:t>
                  </w:r>
                  <w:r w:rsidRPr="000E78F7">
                    <w:rPr>
                      <w:rStyle w:val="TALCar"/>
                      <w:sz w:val="16"/>
                      <w:szCs w:val="16"/>
                      <w:lang w:eastAsia="zh-CN"/>
                    </w:rPr>
                    <w:t>1</w:t>
                  </w:r>
                </w:p>
              </w:tc>
              <w:tc>
                <w:tcPr>
                  <w:tcW w:w="1741" w:type="dxa"/>
                </w:tcPr>
                <w:p w14:paraId="4293710C" w14:textId="77777777" w:rsidR="0043469E" w:rsidRPr="000E78F7" w:rsidDel="00021853" w:rsidRDefault="0043469E" w:rsidP="0043469E">
                  <w:pPr>
                    <w:pStyle w:val="TAC"/>
                    <w:rPr>
                      <w:rStyle w:val="TALCar"/>
                      <w:sz w:val="16"/>
                      <w:szCs w:val="16"/>
                      <w:lang w:val="en-US" w:eastAsia="zh-CN"/>
                    </w:rPr>
                  </w:pPr>
                  <w:r w:rsidRPr="000E78F7">
                    <w:rPr>
                      <w:rStyle w:val="TALCar"/>
                      <w:sz w:val="16"/>
                      <w:szCs w:val="16"/>
                      <w:lang w:val="en-US" w:eastAsia="zh-CN"/>
                    </w:rPr>
                    <w:t>0.</w:t>
                  </w:r>
                  <w:r w:rsidRPr="000E78F7">
                    <w:rPr>
                      <w:rStyle w:val="TALCar"/>
                      <w:sz w:val="16"/>
                      <w:szCs w:val="16"/>
                      <w:lang w:eastAsia="zh-CN"/>
                    </w:rPr>
                    <w:t>6</w:t>
                  </w:r>
                  <w:r w:rsidRPr="000E78F7">
                    <w:rPr>
                      <w:rStyle w:val="TALCar"/>
                      <w:sz w:val="16"/>
                      <w:szCs w:val="16"/>
                      <w:lang w:val="en-US" w:eastAsia="zh-CN"/>
                    </w:rPr>
                    <w:t>82</w:t>
                  </w:r>
                  <w:r w:rsidRPr="000E78F7">
                    <w:rPr>
                      <w:rStyle w:val="TALCar"/>
                      <w:sz w:val="16"/>
                      <w:szCs w:val="16"/>
                      <w:lang w:eastAsia="zh-CN"/>
                    </w:rPr>
                    <w:t>0</w:t>
                  </w:r>
                </w:p>
              </w:tc>
              <w:tc>
                <w:tcPr>
                  <w:tcW w:w="1749" w:type="dxa"/>
                </w:tcPr>
                <w:p w14:paraId="2D64BAD8" w14:textId="77777777" w:rsidR="0043469E" w:rsidRPr="000E78F7" w:rsidDel="00021853" w:rsidRDefault="0043469E" w:rsidP="0043469E">
                  <w:pPr>
                    <w:pStyle w:val="TAC"/>
                    <w:rPr>
                      <w:rStyle w:val="TALCar"/>
                      <w:sz w:val="16"/>
                      <w:szCs w:val="16"/>
                      <w:lang w:eastAsia="zh-CN"/>
                    </w:rPr>
                  </w:pPr>
                  <w:r w:rsidRPr="000E78F7">
                    <w:rPr>
                      <w:rStyle w:val="TALCar"/>
                      <w:sz w:val="16"/>
                      <w:szCs w:val="16"/>
                      <w:lang w:val="en-US" w:eastAsia="zh-CN"/>
                    </w:rPr>
                    <w:t>N</w:t>
                  </w:r>
                  <w:r w:rsidRPr="000E78F7">
                    <w:rPr>
                      <w:rStyle w:val="TALCar"/>
                      <w:sz w:val="16"/>
                      <w:szCs w:val="16"/>
                    </w:rPr>
                    <w:t>o</w:t>
                  </w:r>
                </w:p>
              </w:tc>
              <w:tc>
                <w:tcPr>
                  <w:tcW w:w="1675" w:type="dxa"/>
                </w:tcPr>
                <w:p w14:paraId="0C60B003" w14:textId="77777777" w:rsidR="0043469E" w:rsidRPr="000E78F7" w:rsidDel="00021853" w:rsidRDefault="0043469E" w:rsidP="0043469E">
                  <w:pPr>
                    <w:pStyle w:val="TAC"/>
                    <w:rPr>
                      <w:rStyle w:val="TALCar"/>
                      <w:sz w:val="16"/>
                      <w:szCs w:val="16"/>
                      <w:lang w:eastAsia="zh-CN"/>
                    </w:rPr>
                  </w:pPr>
                  <w:r w:rsidRPr="000E78F7">
                    <w:rPr>
                      <w:rStyle w:val="TALCar"/>
                      <w:sz w:val="16"/>
                      <w:szCs w:val="16"/>
                      <w:lang w:val="en-US" w:eastAsia="zh-CN"/>
                    </w:rPr>
                    <w:t>N</w:t>
                  </w:r>
                  <w:r w:rsidRPr="000E78F7">
                    <w:rPr>
                      <w:rStyle w:val="TALCar"/>
                      <w:sz w:val="16"/>
                      <w:szCs w:val="16"/>
                    </w:rPr>
                    <w:t>o</w:t>
                  </w:r>
                </w:p>
              </w:tc>
            </w:tr>
            <w:tr w:rsidR="0043469E" w14:paraId="2D959D7D" w14:textId="77777777" w:rsidTr="00E634E9">
              <w:trPr>
                <w:jc w:val="center"/>
              </w:trPr>
              <w:tc>
                <w:tcPr>
                  <w:tcW w:w="1528" w:type="dxa"/>
                </w:tcPr>
                <w:p w14:paraId="4C958847" w14:textId="77777777" w:rsidR="0043469E" w:rsidRPr="000E78F7" w:rsidDel="00021853" w:rsidRDefault="0043469E" w:rsidP="0043469E">
                  <w:pPr>
                    <w:pStyle w:val="TAC"/>
                    <w:rPr>
                      <w:rStyle w:val="TALCar"/>
                      <w:sz w:val="16"/>
                      <w:szCs w:val="16"/>
                      <w:lang w:eastAsia="zh-CN"/>
                    </w:rPr>
                  </w:pPr>
                  <w:r w:rsidRPr="000E78F7">
                    <w:rPr>
                      <w:rStyle w:val="TALCar"/>
                      <w:sz w:val="16"/>
                      <w:szCs w:val="16"/>
                      <w:lang w:val="en-US" w:eastAsia="zh-CN"/>
                    </w:rPr>
                    <w:t>7B</w:t>
                  </w:r>
                </w:p>
              </w:tc>
              <w:tc>
                <w:tcPr>
                  <w:tcW w:w="1673" w:type="dxa"/>
                </w:tcPr>
                <w:p w14:paraId="1F99F020" w14:textId="77777777" w:rsidR="0043469E" w:rsidRPr="000E78F7" w:rsidDel="00021853" w:rsidRDefault="0043469E" w:rsidP="0043469E">
                  <w:pPr>
                    <w:pStyle w:val="TAC"/>
                    <w:rPr>
                      <w:rStyle w:val="TALCar"/>
                      <w:sz w:val="16"/>
                      <w:szCs w:val="16"/>
                      <w:lang w:val="en-US" w:eastAsia="zh-CN"/>
                    </w:rPr>
                  </w:pPr>
                  <w:r w:rsidRPr="000E78F7">
                    <w:rPr>
                      <w:rStyle w:val="TALCar"/>
                      <w:sz w:val="16"/>
                      <w:szCs w:val="16"/>
                      <w:lang w:val="en-US" w:eastAsia="zh-CN"/>
                    </w:rPr>
                    <w:t>1.</w:t>
                  </w:r>
                  <w:r w:rsidRPr="000E78F7">
                    <w:rPr>
                      <w:rStyle w:val="TALCar"/>
                      <w:sz w:val="16"/>
                      <w:szCs w:val="16"/>
                      <w:lang w:eastAsia="zh-CN"/>
                    </w:rPr>
                    <w:t>0</w:t>
                  </w:r>
                  <w:r w:rsidRPr="000E78F7">
                    <w:rPr>
                      <w:rStyle w:val="TALCar"/>
                      <w:sz w:val="16"/>
                      <w:szCs w:val="16"/>
                      <w:lang w:val="en-US" w:eastAsia="zh-CN"/>
                    </w:rPr>
                    <w:t>81</w:t>
                  </w:r>
                  <w:r w:rsidRPr="000E78F7">
                    <w:rPr>
                      <w:rStyle w:val="TALCar"/>
                      <w:sz w:val="16"/>
                      <w:szCs w:val="16"/>
                      <w:lang w:eastAsia="zh-CN"/>
                    </w:rPr>
                    <w:t>9</w:t>
                  </w:r>
                </w:p>
              </w:tc>
              <w:tc>
                <w:tcPr>
                  <w:tcW w:w="1741" w:type="dxa"/>
                </w:tcPr>
                <w:p w14:paraId="6F9DB76A" w14:textId="77777777" w:rsidR="0043469E" w:rsidRPr="000E78F7" w:rsidDel="00021853" w:rsidRDefault="0043469E" w:rsidP="0043469E">
                  <w:pPr>
                    <w:pStyle w:val="TAC"/>
                    <w:rPr>
                      <w:rStyle w:val="TALCar"/>
                      <w:sz w:val="16"/>
                      <w:szCs w:val="16"/>
                      <w:lang w:val="en-US" w:eastAsia="zh-CN"/>
                    </w:rPr>
                  </w:pPr>
                  <w:r w:rsidRPr="000E78F7">
                    <w:rPr>
                      <w:rStyle w:val="TALCar"/>
                      <w:sz w:val="16"/>
                      <w:szCs w:val="16"/>
                      <w:lang w:val="en-US" w:eastAsia="zh-CN"/>
                    </w:rPr>
                    <w:t>0.</w:t>
                  </w:r>
                  <w:r w:rsidRPr="000E78F7">
                    <w:rPr>
                      <w:rStyle w:val="TALCar"/>
                      <w:sz w:val="16"/>
                      <w:szCs w:val="16"/>
                      <w:lang w:eastAsia="zh-CN"/>
                    </w:rPr>
                    <w:t>6</w:t>
                  </w:r>
                  <w:r w:rsidRPr="000E78F7">
                    <w:rPr>
                      <w:rStyle w:val="TALCar"/>
                      <w:sz w:val="16"/>
                      <w:szCs w:val="16"/>
                      <w:lang w:val="en-US" w:eastAsia="zh-CN"/>
                    </w:rPr>
                    <w:t>84</w:t>
                  </w:r>
                  <w:r w:rsidRPr="000E78F7">
                    <w:rPr>
                      <w:rStyle w:val="TALCar"/>
                      <w:sz w:val="16"/>
                      <w:szCs w:val="16"/>
                      <w:lang w:eastAsia="zh-CN"/>
                    </w:rPr>
                    <w:t>7</w:t>
                  </w:r>
                </w:p>
              </w:tc>
              <w:tc>
                <w:tcPr>
                  <w:tcW w:w="1749" w:type="dxa"/>
                </w:tcPr>
                <w:p w14:paraId="10925BC4" w14:textId="77777777" w:rsidR="0043469E" w:rsidRPr="000E78F7" w:rsidDel="00021853" w:rsidRDefault="0043469E" w:rsidP="0043469E">
                  <w:pPr>
                    <w:pStyle w:val="TAC"/>
                    <w:rPr>
                      <w:rStyle w:val="TALCar"/>
                      <w:sz w:val="16"/>
                      <w:szCs w:val="16"/>
                      <w:lang w:eastAsia="zh-CN"/>
                    </w:rPr>
                  </w:pPr>
                  <w:r w:rsidRPr="000E78F7">
                    <w:rPr>
                      <w:rStyle w:val="TALCar"/>
                      <w:sz w:val="16"/>
                      <w:szCs w:val="16"/>
                      <w:lang w:val="en-US" w:eastAsia="zh-CN"/>
                    </w:rPr>
                    <w:t>N</w:t>
                  </w:r>
                  <w:r w:rsidRPr="000E78F7">
                    <w:rPr>
                      <w:rStyle w:val="TALCar"/>
                      <w:sz w:val="16"/>
                      <w:szCs w:val="16"/>
                    </w:rPr>
                    <w:t>o</w:t>
                  </w:r>
                </w:p>
              </w:tc>
              <w:tc>
                <w:tcPr>
                  <w:tcW w:w="1675" w:type="dxa"/>
                </w:tcPr>
                <w:p w14:paraId="59D7243A" w14:textId="77777777" w:rsidR="0043469E" w:rsidRPr="000E78F7" w:rsidDel="00021853" w:rsidRDefault="0043469E" w:rsidP="0043469E">
                  <w:pPr>
                    <w:pStyle w:val="TAC"/>
                    <w:rPr>
                      <w:rStyle w:val="TALCar"/>
                      <w:sz w:val="16"/>
                      <w:szCs w:val="16"/>
                      <w:lang w:eastAsia="zh-CN"/>
                    </w:rPr>
                  </w:pPr>
                  <w:r w:rsidRPr="000E78F7">
                    <w:rPr>
                      <w:rStyle w:val="TALCar"/>
                      <w:sz w:val="16"/>
                      <w:szCs w:val="16"/>
                      <w:lang w:val="en-US" w:eastAsia="zh-CN"/>
                    </w:rPr>
                    <w:t>N</w:t>
                  </w:r>
                  <w:r w:rsidRPr="000E78F7">
                    <w:rPr>
                      <w:rStyle w:val="TALCar"/>
                      <w:sz w:val="16"/>
                      <w:szCs w:val="16"/>
                    </w:rPr>
                    <w:t>o</w:t>
                  </w:r>
                </w:p>
              </w:tc>
            </w:tr>
            <w:tr w:rsidR="0043469E" w14:paraId="490F9A11" w14:textId="77777777" w:rsidTr="00E634E9">
              <w:trPr>
                <w:jc w:val="center"/>
              </w:trPr>
              <w:tc>
                <w:tcPr>
                  <w:tcW w:w="1528" w:type="dxa"/>
                </w:tcPr>
                <w:p w14:paraId="5FC784C6" w14:textId="77777777" w:rsidR="0043469E" w:rsidRPr="000E78F7" w:rsidDel="00021853" w:rsidRDefault="0043469E" w:rsidP="0043469E">
                  <w:pPr>
                    <w:pStyle w:val="TAC"/>
                    <w:rPr>
                      <w:rStyle w:val="TALCar"/>
                      <w:sz w:val="16"/>
                      <w:szCs w:val="16"/>
                      <w:lang w:eastAsia="zh-CN"/>
                    </w:rPr>
                  </w:pPr>
                  <w:r w:rsidRPr="000E78F7">
                    <w:rPr>
                      <w:rStyle w:val="TALCar"/>
                      <w:sz w:val="16"/>
                      <w:szCs w:val="16"/>
                      <w:lang w:val="en-US" w:eastAsia="zh-CN"/>
                    </w:rPr>
                    <w:t>7C</w:t>
                  </w:r>
                </w:p>
              </w:tc>
              <w:tc>
                <w:tcPr>
                  <w:tcW w:w="1673" w:type="dxa"/>
                </w:tcPr>
                <w:p w14:paraId="043D7AE6" w14:textId="77777777" w:rsidR="0043469E" w:rsidRPr="000E78F7" w:rsidDel="00021853" w:rsidRDefault="0043469E" w:rsidP="0043469E">
                  <w:pPr>
                    <w:pStyle w:val="TAC"/>
                    <w:rPr>
                      <w:rStyle w:val="TALCar"/>
                      <w:sz w:val="16"/>
                      <w:szCs w:val="16"/>
                      <w:lang w:val="en-US" w:eastAsia="zh-CN"/>
                    </w:rPr>
                  </w:pPr>
                  <w:r w:rsidRPr="000E78F7">
                    <w:rPr>
                      <w:rStyle w:val="TALCar"/>
                      <w:sz w:val="16"/>
                      <w:szCs w:val="16"/>
                      <w:lang w:val="en-US" w:eastAsia="zh-CN"/>
                    </w:rPr>
                    <w:t>1.</w:t>
                  </w:r>
                  <w:r w:rsidRPr="000E78F7">
                    <w:rPr>
                      <w:rStyle w:val="TALCar"/>
                      <w:sz w:val="16"/>
                      <w:szCs w:val="16"/>
                      <w:lang w:eastAsia="zh-CN"/>
                    </w:rPr>
                    <w:t>0</w:t>
                  </w:r>
                  <w:r w:rsidRPr="000E78F7">
                    <w:rPr>
                      <w:rStyle w:val="TALCar"/>
                      <w:sz w:val="16"/>
                      <w:szCs w:val="16"/>
                      <w:lang w:val="en-US" w:eastAsia="zh-CN"/>
                    </w:rPr>
                    <w:t>49</w:t>
                  </w:r>
                  <w:r w:rsidRPr="000E78F7">
                    <w:rPr>
                      <w:rStyle w:val="TALCar"/>
                      <w:sz w:val="16"/>
                      <w:szCs w:val="16"/>
                      <w:lang w:eastAsia="zh-CN"/>
                    </w:rPr>
                    <w:t>8</w:t>
                  </w:r>
                </w:p>
              </w:tc>
              <w:tc>
                <w:tcPr>
                  <w:tcW w:w="1741" w:type="dxa"/>
                </w:tcPr>
                <w:p w14:paraId="45A06A4C" w14:textId="77777777" w:rsidR="0043469E" w:rsidRPr="000E78F7" w:rsidDel="00021853" w:rsidRDefault="0043469E" w:rsidP="0043469E">
                  <w:pPr>
                    <w:pStyle w:val="TAC"/>
                    <w:rPr>
                      <w:rStyle w:val="TALCar"/>
                      <w:sz w:val="16"/>
                      <w:szCs w:val="16"/>
                      <w:lang w:val="en-US" w:eastAsia="zh-CN"/>
                    </w:rPr>
                  </w:pPr>
                  <w:r w:rsidRPr="000E78F7">
                    <w:rPr>
                      <w:rStyle w:val="TALCar"/>
                      <w:sz w:val="16"/>
                      <w:szCs w:val="16"/>
                      <w:lang w:val="en-US" w:eastAsia="zh-CN"/>
                    </w:rPr>
                    <w:t>0.</w:t>
                  </w:r>
                  <w:r w:rsidRPr="000E78F7">
                    <w:rPr>
                      <w:rStyle w:val="TALCar"/>
                      <w:sz w:val="16"/>
                      <w:szCs w:val="16"/>
                      <w:lang w:eastAsia="zh-CN"/>
                    </w:rPr>
                    <w:t>7</w:t>
                  </w:r>
                  <w:r w:rsidRPr="000E78F7">
                    <w:rPr>
                      <w:rStyle w:val="TALCar"/>
                      <w:sz w:val="16"/>
                      <w:szCs w:val="16"/>
                      <w:lang w:val="en-US" w:eastAsia="zh-CN"/>
                    </w:rPr>
                    <w:t>05</w:t>
                  </w:r>
                  <w:r w:rsidRPr="000E78F7">
                    <w:rPr>
                      <w:rStyle w:val="TALCar"/>
                      <w:sz w:val="16"/>
                      <w:szCs w:val="16"/>
                      <w:lang w:eastAsia="zh-CN"/>
                    </w:rPr>
                    <w:t>6</w:t>
                  </w:r>
                </w:p>
              </w:tc>
              <w:tc>
                <w:tcPr>
                  <w:tcW w:w="1749" w:type="dxa"/>
                </w:tcPr>
                <w:p w14:paraId="361ACDE9" w14:textId="77777777" w:rsidR="0043469E" w:rsidRPr="000E78F7" w:rsidDel="00021853" w:rsidRDefault="0043469E" w:rsidP="0043469E">
                  <w:pPr>
                    <w:pStyle w:val="TAC"/>
                    <w:rPr>
                      <w:rStyle w:val="TALCar"/>
                      <w:sz w:val="16"/>
                      <w:szCs w:val="16"/>
                      <w:lang w:eastAsia="zh-CN"/>
                    </w:rPr>
                  </w:pPr>
                  <w:r w:rsidRPr="000E78F7">
                    <w:rPr>
                      <w:rStyle w:val="TALCar"/>
                      <w:sz w:val="16"/>
                      <w:szCs w:val="16"/>
                      <w:lang w:val="en-US" w:eastAsia="zh-CN"/>
                    </w:rPr>
                    <w:t>N</w:t>
                  </w:r>
                  <w:r w:rsidRPr="000E78F7">
                    <w:rPr>
                      <w:rStyle w:val="TALCar"/>
                      <w:sz w:val="16"/>
                      <w:szCs w:val="16"/>
                    </w:rPr>
                    <w:t>o</w:t>
                  </w:r>
                </w:p>
              </w:tc>
              <w:tc>
                <w:tcPr>
                  <w:tcW w:w="1675" w:type="dxa"/>
                </w:tcPr>
                <w:p w14:paraId="3D5A377D" w14:textId="77777777" w:rsidR="0043469E" w:rsidRPr="000E78F7" w:rsidDel="00021853" w:rsidRDefault="0043469E" w:rsidP="0043469E">
                  <w:pPr>
                    <w:pStyle w:val="TAC"/>
                    <w:rPr>
                      <w:rStyle w:val="TALCar"/>
                      <w:sz w:val="16"/>
                      <w:szCs w:val="16"/>
                      <w:lang w:eastAsia="zh-CN"/>
                    </w:rPr>
                  </w:pPr>
                  <w:r w:rsidRPr="000E78F7">
                    <w:rPr>
                      <w:rStyle w:val="TALCar"/>
                      <w:sz w:val="16"/>
                      <w:szCs w:val="16"/>
                      <w:lang w:val="en-US" w:eastAsia="zh-CN"/>
                    </w:rPr>
                    <w:t>N</w:t>
                  </w:r>
                  <w:r w:rsidRPr="000E78F7">
                    <w:rPr>
                      <w:rStyle w:val="TALCar"/>
                      <w:sz w:val="16"/>
                      <w:szCs w:val="16"/>
                    </w:rPr>
                    <w:t>o</w:t>
                  </w:r>
                </w:p>
              </w:tc>
            </w:tr>
            <w:tr w:rsidR="0043469E" w14:paraId="4EB0E81F" w14:textId="77777777" w:rsidTr="00E634E9">
              <w:trPr>
                <w:jc w:val="center"/>
              </w:trPr>
              <w:tc>
                <w:tcPr>
                  <w:tcW w:w="1528" w:type="dxa"/>
                </w:tcPr>
                <w:p w14:paraId="769647FA" w14:textId="77777777" w:rsidR="0043469E" w:rsidRPr="000E78F7" w:rsidDel="00021853" w:rsidRDefault="0043469E" w:rsidP="0043469E">
                  <w:pPr>
                    <w:pStyle w:val="TAC"/>
                    <w:rPr>
                      <w:rStyle w:val="TALCar"/>
                      <w:sz w:val="16"/>
                      <w:szCs w:val="16"/>
                      <w:lang w:eastAsia="zh-CN"/>
                    </w:rPr>
                  </w:pPr>
                  <w:r w:rsidRPr="000E78F7">
                    <w:rPr>
                      <w:rStyle w:val="TALCar"/>
                      <w:sz w:val="16"/>
                      <w:szCs w:val="16"/>
                      <w:lang w:val="en-US" w:eastAsia="zh-CN"/>
                    </w:rPr>
                    <w:t>7D</w:t>
                  </w:r>
                </w:p>
              </w:tc>
              <w:tc>
                <w:tcPr>
                  <w:tcW w:w="1673" w:type="dxa"/>
                </w:tcPr>
                <w:p w14:paraId="7E543ECC" w14:textId="77777777" w:rsidR="0043469E" w:rsidRPr="000E78F7" w:rsidDel="00021853" w:rsidRDefault="0043469E" w:rsidP="0043469E">
                  <w:pPr>
                    <w:pStyle w:val="TAC"/>
                    <w:rPr>
                      <w:rStyle w:val="TALCar"/>
                      <w:sz w:val="16"/>
                      <w:szCs w:val="16"/>
                      <w:lang w:val="en-US" w:eastAsia="zh-CN"/>
                    </w:rPr>
                  </w:pPr>
                  <w:r w:rsidRPr="000E78F7">
                    <w:rPr>
                      <w:rStyle w:val="TALCar"/>
                      <w:sz w:val="16"/>
                      <w:szCs w:val="16"/>
                      <w:lang w:val="en-US" w:eastAsia="zh-CN"/>
                    </w:rPr>
                    <w:t>1.</w:t>
                  </w:r>
                  <w:r w:rsidRPr="000E78F7">
                    <w:rPr>
                      <w:rStyle w:val="TALCar"/>
                      <w:sz w:val="16"/>
                      <w:szCs w:val="16"/>
                      <w:lang w:eastAsia="zh-CN"/>
                    </w:rPr>
                    <w:t>0</w:t>
                  </w:r>
                  <w:r w:rsidRPr="000E78F7">
                    <w:rPr>
                      <w:rStyle w:val="TALCar"/>
                      <w:sz w:val="16"/>
                      <w:szCs w:val="16"/>
                      <w:lang w:val="en-US" w:eastAsia="zh-CN"/>
                    </w:rPr>
                    <w:t>63</w:t>
                  </w:r>
                  <w:r w:rsidRPr="000E78F7">
                    <w:rPr>
                      <w:rStyle w:val="TALCar"/>
                      <w:sz w:val="16"/>
                      <w:szCs w:val="16"/>
                      <w:lang w:eastAsia="zh-CN"/>
                    </w:rPr>
                    <w:t>9</w:t>
                  </w:r>
                </w:p>
              </w:tc>
              <w:tc>
                <w:tcPr>
                  <w:tcW w:w="1741" w:type="dxa"/>
                </w:tcPr>
                <w:p w14:paraId="00FA176B" w14:textId="77777777" w:rsidR="0043469E" w:rsidRPr="000E78F7" w:rsidDel="00021853" w:rsidRDefault="0043469E" w:rsidP="0043469E">
                  <w:pPr>
                    <w:pStyle w:val="TAC"/>
                    <w:rPr>
                      <w:rStyle w:val="TALCar"/>
                      <w:sz w:val="16"/>
                      <w:szCs w:val="16"/>
                      <w:lang w:val="en-US" w:eastAsia="zh-CN"/>
                    </w:rPr>
                  </w:pPr>
                  <w:r w:rsidRPr="000E78F7">
                    <w:rPr>
                      <w:rStyle w:val="TALCar"/>
                      <w:sz w:val="16"/>
                      <w:szCs w:val="16"/>
                      <w:lang w:val="en-US" w:eastAsia="zh-CN"/>
                    </w:rPr>
                    <w:t>0.</w:t>
                  </w:r>
                  <w:r w:rsidRPr="000E78F7">
                    <w:rPr>
                      <w:rStyle w:val="TALCar"/>
                      <w:sz w:val="16"/>
                      <w:szCs w:val="16"/>
                      <w:lang w:eastAsia="zh-CN"/>
                    </w:rPr>
                    <w:t>6</w:t>
                  </w:r>
                  <w:r w:rsidRPr="000E78F7">
                    <w:rPr>
                      <w:rStyle w:val="TALCar"/>
                      <w:sz w:val="16"/>
                      <w:szCs w:val="16"/>
                      <w:lang w:val="en-US" w:eastAsia="zh-CN"/>
                    </w:rPr>
                    <w:t>96</w:t>
                  </w:r>
                  <w:r w:rsidRPr="000E78F7">
                    <w:rPr>
                      <w:rStyle w:val="TALCar"/>
                      <w:sz w:val="16"/>
                      <w:szCs w:val="16"/>
                      <w:lang w:eastAsia="zh-CN"/>
                    </w:rPr>
                    <w:t>3</w:t>
                  </w:r>
                </w:p>
              </w:tc>
              <w:tc>
                <w:tcPr>
                  <w:tcW w:w="1749" w:type="dxa"/>
                </w:tcPr>
                <w:p w14:paraId="1561085D" w14:textId="77777777" w:rsidR="0043469E" w:rsidRPr="000E78F7" w:rsidDel="00021853" w:rsidRDefault="0043469E" w:rsidP="0043469E">
                  <w:pPr>
                    <w:pStyle w:val="TAC"/>
                    <w:rPr>
                      <w:rStyle w:val="TALCar"/>
                      <w:sz w:val="16"/>
                      <w:szCs w:val="16"/>
                      <w:lang w:eastAsia="zh-CN"/>
                    </w:rPr>
                  </w:pPr>
                  <w:r w:rsidRPr="000E78F7">
                    <w:rPr>
                      <w:rStyle w:val="TALCar"/>
                      <w:sz w:val="16"/>
                      <w:szCs w:val="16"/>
                      <w:lang w:val="en-US" w:eastAsia="zh-CN"/>
                    </w:rPr>
                    <w:t>N</w:t>
                  </w:r>
                  <w:r w:rsidRPr="000E78F7">
                    <w:rPr>
                      <w:rStyle w:val="TALCar"/>
                      <w:sz w:val="16"/>
                      <w:szCs w:val="16"/>
                    </w:rPr>
                    <w:t>o</w:t>
                  </w:r>
                </w:p>
              </w:tc>
              <w:tc>
                <w:tcPr>
                  <w:tcW w:w="1675" w:type="dxa"/>
                </w:tcPr>
                <w:p w14:paraId="468A9CDF" w14:textId="77777777" w:rsidR="0043469E" w:rsidRPr="000E78F7" w:rsidDel="00021853" w:rsidRDefault="0043469E" w:rsidP="0043469E">
                  <w:pPr>
                    <w:pStyle w:val="TAC"/>
                    <w:rPr>
                      <w:rStyle w:val="TALCar"/>
                      <w:sz w:val="16"/>
                      <w:szCs w:val="16"/>
                      <w:lang w:eastAsia="zh-CN"/>
                    </w:rPr>
                  </w:pPr>
                  <w:r w:rsidRPr="000E78F7">
                    <w:rPr>
                      <w:rStyle w:val="TALCar"/>
                      <w:sz w:val="16"/>
                      <w:szCs w:val="16"/>
                      <w:lang w:val="en-US" w:eastAsia="zh-CN"/>
                    </w:rPr>
                    <w:t>N</w:t>
                  </w:r>
                  <w:r w:rsidRPr="000E78F7">
                    <w:rPr>
                      <w:rStyle w:val="TALCar"/>
                      <w:sz w:val="16"/>
                      <w:szCs w:val="16"/>
                    </w:rPr>
                    <w:t>o</w:t>
                  </w:r>
                </w:p>
              </w:tc>
            </w:tr>
            <w:tr w:rsidR="0043469E" w14:paraId="1C9BAD33" w14:textId="77777777" w:rsidTr="00E634E9">
              <w:trPr>
                <w:jc w:val="center"/>
              </w:trPr>
              <w:tc>
                <w:tcPr>
                  <w:tcW w:w="1528" w:type="dxa"/>
                </w:tcPr>
                <w:p w14:paraId="73C5CBF8" w14:textId="77777777" w:rsidR="0043469E" w:rsidRPr="000E78F7" w:rsidRDefault="0043469E" w:rsidP="0043469E">
                  <w:pPr>
                    <w:pStyle w:val="TAC"/>
                    <w:rPr>
                      <w:rStyle w:val="TALCar"/>
                      <w:sz w:val="16"/>
                      <w:szCs w:val="16"/>
                      <w:lang w:val="en-US" w:eastAsia="zh-CN"/>
                    </w:rPr>
                  </w:pPr>
                  <w:r w:rsidRPr="000E78F7">
                    <w:rPr>
                      <w:rStyle w:val="TALCar"/>
                      <w:sz w:val="16"/>
                      <w:szCs w:val="16"/>
                      <w:lang w:val="en-US" w:eastAsia="zh-CN"/>
                    </w:rPr>
                    <w:lastRenderedPageBreak/>
                    <w:t>8A</w:t>
                  </w:r>
                </w:p>
              </w:tc>
              <w:tc>
                <w:tcPr>
                  <w:tcW w:w="1673" w:type="dxa"/>
                </w:tcPr>
                <w:p w14:paraId="062ED9B7" w14:textId="77777777" w:rsidR="0043469E" w:rsidRPr="000E78F7" w:rsidDel="00021853" w:rsidRDefault="0043469E" w:rsidP="0043469E">
                  <w:pPr>
                    <w:pStyle w:val="TAC"/>
                    <w:rPr>
                      <w:rStyle w:val="TALCar"/>
                      <w:sz w:val="16"/>
                      <w:szCs w:val="16"/>
                      <w:lang w:eastAsia="zh-CN"/>
                    </w:rPr>
                  </w:pPr>
                  <w:r w:rsidRPr="000E78F7">
                    <w:rPr>
                      <w:rStyle w:val="TALCar"/>
                      <w:sz w:val="16"/>
                      <w:szCs w:val="16"/>
                      <w:lang w:val="en-US" w:eastAsia="zh-CN"/>
                    </w:rPr>
                    <w:t>1.</w:t>
                  </w:r>
                  <w:r w:rsidRPr="000E78F7">
                    <w:rPr>
                      <w:rStyle w:val="TALCar"/>
                      <w:sz w:val="16"/>
                      <w:szCs w:val="16"/>
                      <w:lang w:eastAsia="zh-CN"/>
                    </w:rPr>
                    <w:t>0</w:t>
                  </w:r>
                  <w:r w:rsidRPr="000E78F7">
                    <w:rPr>
                      <w:rStyle w:val="TALCar"/>
                      <w:sz w:val="16"/>
                      <w:szCs w:val="16"/>
                      <w:lang w:val="en-US" w:eastAsia="zh-CN"/>
                    </w:rPr>
                    <w:t>86</w:t>
                  </w:r>
                  <w:r w:rsidRPr="000E78F7">
                    <w:rPr>
                      <w:rStyle w:val="TALCar"/>
                      <w:sz w:val="16"/>
                      <w:szCs w:val="16"/>
                      <w:lang w:eastAsia="zh-CN"/>
                    </w:rPr>
                    <w:t>1</w:t>
                  </w:r>
                </w:p>
              </w:tc>
              <w:tc>
                <w:tcPr>
                  <w:tcW w:w="1741" w:type="dxa"/>
                </w:tcPr>
                <w:p w14:paraId="4E62F541" w14:textId="77777777" w:rsidR="0043469E" w:rsidRPr="000E78F7" w:rsidDel="00021853" w:rsidRDefault="0043469E" w:rsidP="0043469E">
                  <w:pPr>
                    <w:pStyle w:val="TAC"/>
                    <w:rPr>
                      <w:rStyle w:val="TALCar"/>
                      <w:sz w:val="16"/>
                      <w:szCs w:val="16"/>
                      <w:lang w:val="en-US" w:eastAsia="zh-CN"/>
                    </w:rPr>
                  </w:pPr>
                  <w:r w:rsidRPr="000E78F7">
                    <w:rPr>
                      <w:rStyle w:val="TALCar"/>
                      <w:sz w:val="16"/>
                      <w:szCs w:val="16"/>
                      <w:lang w:val="en-US" w:eastAsia="zh-CN"/>
                    </w:rPr>
                    <w:t>2.</w:t>
                  </w:r>
                  <w:r w:rsidRPr="000E78F7">
                    <w:rPr>
                      <w:rStyle w:val="TALCar"/>
                      <w:sz w:val="16"/>
                      <w:szCs w:val="16"/>
                      <w:lang w:eastAsia="zh-CN"/>
                    </w:rPr>
                    <w:t>7</w:t>
                  </w:r>
                  <w:r w:rsidRPr="000E78F7">
                    <w:rPr>
                      <w:rStyle w:val="TALCar"/>
                      <w:sz w:val="16"/>
                      <w:szCs w:val="16"/>
                      <w:lang w:val="en-US" w:eastAsia="zh-CN"/>
                    </w:rPr>
                    <w:t>28</w:t>
                  </w:r>
                  <w:r w:rsidRPr="000E78F7">
                    <w:rPr>
                      <w:rStyle w:val="TALCar"/>
                      <w:sz w:val="16"/>
                      <w:szCs w:val="16"/>
                      <w:lang w:eastAsia="zh-CN"/>
                    </w:rPr>
                    <w:t>0</w:t>
                  </w:r>
                </w:p>
              </w:tc>
              <w:tc>
                <w:tcPr>
                  <w:tcW w:w="1749" w:type="dxa"/>
                </w:tcPr>
                <w:p w14:paraId="4567AC29" w14:textId="77777777" w:rsidR="0043469E" w:rsidRPr="000E78F7" w:rsidDel="00021853" w:rsidRDefault="0043469E" w:rsidP="0043469E">
                  <w:pPr>
                    <w:pStyle w:val="TAC"/>
                    <w:rPr>
                      <w:rStyle w:val="TALCar"/>
                      <w:sz w:val="16"/>
                      <w:szCs w:val="16"/>
                      <w:lang w:eastAsia="zh-CN"/>
                    </w:rPr>
                  </w:pPr>
                  <w:r w:rsidRPr="000E78F7">
                    <w:rPr>
                      <w:rStyle w:val="TALCar"/>
                      <w:sz w:val="16"/>
                      <w:szCs w:val="16"/>
                      <w:lang w:val="en-US" w:eastAsia="zh-CN"/>
                    </w:rPr>
                    <w:t>N</w:t>
                  </w:r>
                  <w:r w:rsidRPr="000E78F7">
                    <w:rPr>
                      <w:rStyle w:val="TALCar"/>
                      <w:sz w:val="16"/>
                      <w:szCs w:val="16"/>
                    </w:rPr>
                    <w:t>o</w:t>
                  </w:r>
                </w:p>
              </w:tc>
              <w:tc>
                <w:tcPr>
                  <w:tcW w:w="1675" w:type="dxa"/>
                </w:tcPr>
                <w:p w14:paraId="354469CD" w14:textId="77777777" w:rsidR="0043469E" w:rsidRPr="000E78F7" w:rsidDel="00021853" w:rsidRDefault="0043469E" w:rsidP="0043469E">
                  <w:pPr>
                    <w:pStyle w:val="TAC"/>
                    <w:rPr>
                      <w:rStyle w:val="TALCar"/>
                      <w:sz w:val="16"/>
                      <w:szCs w:val="16"/>
                      <w:lang w:eastAsia="zh-CN"/>
                    </w:rPr>
                  </w:pPr>
                  <w:r w:rsidRPr="000E78F7">
                    <w:rPr>
                      <w:rStyle w:val="TALCar"/>
                      <w:sz w:val="16"/>
                      <w:szCs w:val="16"/>
                      <w:lang w:val="en-US" w:eastAsia="zh-CN"/>
                    </w:rPr>
                    <w:t>N</w:t>
                  </w:r>
                  <w:r w:rsidRPr="000E78F7">
                    <w:rPr>
                      <w:rStyle w:val="TALCar"/>
                      <w:sz w:val="16"/>
                      <w:szCs w:val="16"/>
                    </w:rPr>
                    <w:t>o</w:t>
                  </w:r>
                </w:p>
              </w:tc>
            </w:tr>
            <w:tr w:rsidR="0043469E" w14:paraId="7EDE0418" w14:textId="77777777" w:rsidTr="00E634E9">
              <w:trPr>
                <w:jc w:val="center"/>
              </w:trPr>
              <w:tc>
                <w:tcPr>
                  <w:tcW w:w="1528" w:type="dxa"/>
                </w:tcPr>
                <w:p w14:paraId="1B503B32" w14:textId="77777777" w:rsidR="0043469E" w:rsidRPr="000E78F7" w:rsidRDefault="0043469E" w:rsidP="0043469E">
                  <w:pPr>
                    <w:pStyle w:val="TAC"/>
                    <w:rPr>
                      <w:rStyle w:val="TALCar"/>
                      <w:sz w:val="16"/>
                      <w:szCs w:val="16"/>
                      <w:lang w:val="en-US" w:eastAsia="zh-CN"/>
                    </w:rPr>
                  </w:pPr>
                  <w:r w:rsidRPr="000E78F7">
                    <w:rPr>
                      <w:rStyle w:val="TALCar"/>
                      <w:sz w:val="16"/>
                      <w:szCs w:val="16"/>
                      <w:lang w:val="en-US" w:eastAsia="zh-CN"/>
                    </w:rPr>
                    <w:t>8B</w:t>
                  </w:r>
                </w:p>
              </w:tc>
              <w:tc>
                <w:tcPr>
                  <w:tcW w:w="1673" w:type="dxa"/>
                </w:tcPr>
                <w:p w14:paraId="6FFBB372" w14:textId="77777777" w:rsidR="0043469E" w:rsidRPr="000E78F7" w:rsidDel="00021853" w:rsidRDefault="0043469E" w:rsidP="0043469E">
                  <w:pPr>
                    <w:pStyle w:val="TAC"/>
                    <w:rPr>
                      <w:rStyle w:val="TALCar"/>
                      <w:sz w:val="16"/>
                      <w:szCs w:val="16"/>
                      <w:lang w:eastAsia="zh-CN"/>
                    </w:rPr>
                  </w:pPr>
                  <w:r w:rsidRPr="000E78F7">
                    <w:rPr>
                      <w:rStyle w:val="TALCar"/>
                      <w:sz w:val="16"/>
                      <w:szCs w:val="16"/>
                      <w:lang w:val="en-US" w:eastAsia="zh-CN"/>
                    </w:rPr>
                    <w:t>1.</w:t>
                  </w:r>
                  <w:r w:rsidRPr="000E78F7">
                    <w:rPr>
                      <w:rStyle w:val="TALCar"/>
                      <w:sz w:val="16"/>
                      <w:szCs w:val="16"/>
                      <w:lang w:eastAsia="zh-CN"/>
                    </w:rPr>
                    <w:t>0</w:t>
                  </w:r>
                  <w:r w:rsidRPr="000E78F7">
                    <w:rPr>
                      <w:rStyle w:val="TALCar"/>
                      <w:sz w:val="16"/>
                      <w:szCs w:val="16"/>
                      <w:lang w:val="en-US" w:eastAsia="zh-CN"/>
                    </w:rPr>
                    <w:t>81</w:t>
                  </w:r>
                  <w:r w:rsidRPr="000E78F7">
                    <w:rPr>
                      <w:rStyle w:val="TALCar"/>
                      <w:sz w:val="16"/>
                      <w:szCs w:val="16"/>
                      <w:lang w:eastAsia="zh-CN"/>
                    </w:rPr>
                    <w:t>9</w:t>
                  </w:r>
                </w:p>
              </w:tc>
              <w:tc>
                <w:tcPr>
                  <w:tcW w:w="1741" w:type="dxa"/>
                </w:tcPr>
                <w:p w14:paraId="262004CB" w14:textId="77777777" w:rsidR="0043469E" w:rsidRPr="000E78F7" w:rsidDel="00021853" w:rsidRDefault="0043469E" w:rsidP="0043469E">
                  <w:pPr>
                    <w:pStyle w:val="TAC"/>
                    <w:rPr>
                      <w:rStyle w:val="TALCar"/>
                      <w:sz w:val="16"/>
                      <w:szCs w:val="16"/>
                      <w:lang w:val="en-US" w:eastAsia="zh-CN"/>
                    </w:rPr>
                  </w:pPr>
                  <w:r w:rsidRPr="000E78F7">
                    <w:rPr>
                      <w:rStyle w:val="TALCar"/>
                      <w:sz w:val="16"/>
                      <w:szCs w:val="16"/>
                      <w:lang w:val="en-US" w:eastAsia="zh-CN"/>
                    </w:rPr>
                    <w:t>2.</w:t>
                  </w:r>
                  <w:r w:rsidRPr="000E78F7">
                    <w:rPr>
                      <w:rStyle w:val="TALCar"/>
                      <w:sz w:val="16"/>
                      <w:szCs w:val="16"/>
                      <w:lang w:eastAsia="zh-CN"/>
                    </w:rPr>
                    <w:t>7</w:t>
                  </w:r>
                  <w:r w:rsidRPr="000E78F7">
                    <w:rPr>
                      <w:rStyle w:val="TALCar"/>
                      <w:sz w:val="16"/>
                      <w:szCs w:val="16"/>
                      <w:lang w:val="en-US" w:eastAsia="zh-CN"/>
                    </w:rPr>
                    <w:t>38</w:t>
                  </w:r>
                  <w:r w:rsidRPr="000E78F7">
                    <w:rPr>
                      <w:rStyle w:val="TALCar"/>
                      <w:sz w:val="16"/>
                      <w:szCs w:val="16"/>
                      <w:lang w:eastAsia="zh-CN"/>
                    </w:rPr>
                    <w:t>7</w:t>
                  </w:r>
                </w:p>
              </w:tc>
              <w:tc>
                <w:tcPr>
                  <w:tcW w:w="1749" w:type="dxa"/>
                </w:tcPr>
                <w:p w14:paraId="35649446" w14:textId="77777777" w:rsidR="0043469E" w:rsidRPr="000E78F7" w:rsidDel="00021853" w:rsidRDefault="0043469E" w:rsidP="0043469E">
                  <w:pPr>
                    <w:pStyle w:val="TAC"/>
                    <w:rPr>
                      <w:rStyle w:val="TALCar"/>
                      <w:sz w:val="16"/>
                      <w:szCs w:val="16"/>
                      <w:lang w:eastAsia="zh-CN"/>
                    </w:rPr>
                  </w:pPr>
                  <w:r w:rsidRPr="000E78F7">
                    <w:rPr>
                      <w:rStyle w:val="TALCar"/>
                      <w:sz w:val="16"/>
                      <w:szCs w:val="16"/>
                      <w:lang w:val="en-US" w:eastAsia="zh-CN"/>
                    </w:rPr>
                    <w:t>N</w:t>
                  </w:r>
                  <w:r w:rsidRPr="000E78F7">
                    <w:rPr>
                      <w:rStyle w:val="TALCar"/>
                      <w:sz w:val="16"/>
                      <w:szCs w:val="16"/>
                    </w:rPr>
                    <w:t>o</w:t>
                  </w:r>
                </w:p>
              </w:tc>
              <w:tc>
                <w:tcPr>
                  <w:tcW w:w="1675" w:type="dxa"/>
                </w:tcPr>
                <w:p w14:paraId="6E990191" w14:textId="77777777" w:rsidR="0043469E" w:rsidRPr="000E78F7" w:rsidDel="00021853" w:rsidRDefault="0043469E" w:rsidP="0043469E">
                  <w:pPr>
                    <w:pStyle w:val="TAC"/>
                    <w:rPr>
                      <w:rStyle w:val="TALCar"/>
                      <w:sz w:val="16"/>
                      <w:szCs w:val="16"/>
                      <w:lang w:eastAsia="zh-CN"/>
                    </w:rPr>
                  </w:pPr>
                  <w:r w:rsidRPr="000E78F7">
                    <w:rPr>
                      <w:rStyle w:val="TALCar"/>
                      <w:sz w:val="16"/>
                      <w:szCs w:val="16"/>
                      <w:lang w:val="en-US" w:eastAsia="zh-CN"/>
                    </w:rPr>
                    <w:t>N</w:t>
                  </w:r>
                  <w:r w:rsidRPr="000E78F7">
                    <w:rPr>
                      <w:rStyle w:val="TALCar"/>
                      <w:sz w:val="16"/>
                      <w:szCs w:val="16"/>
                    </w:rPr>
                    <w:t>o</w:t>
                  </w:r>
                </w:p>
              </w:tc>
            </w:tr>
            <w:tr w:rsidR="0043469E" w14:paraId="18701EB8" w14:textId="77777777" w:rsidTr="00E634E9">
              <w:trPr>
                <w:jc w:val="center"/>
              </w:trPr>
              <w:tc>
                <w:tcPr>
                  <w:tcW w:w="1528" w:type="dxa"/>
                </w:tcPr>
                <w:p w14:paraId="265006A1" w14:textId="77777777" w:rsidR="0043469E" w:rsidRPr="000E78F7" w:rsidRDefault="0043469E" w:rsidP="0043469E">
                  <w:pPr>
                    <w:pStyle w:val="TAC"/>
                    <w:rPr>
                      <w:rStyle w:val="TALCar"/>
                      <w:sz w:val="16"/>
                      <w:szCs w:val="16"/>
                      <w:lang w:val="en-US" w:eastAsia="zh-CN"/>
                    </w:rPr>
                  </w:pPr>
                  <w:r w:rsidRPr="000E78F7">
                    <w:rPr>
                      <w:rStyle w:val="TALCar"/>
                      <w:sz w:val="16"/>
                      <w:szCs w:val="16"/>
                      <w:lang w:val="en-US" w:eastAsia="zh-CN"/>
                    </w:rPr>
                    <w:t>8C</w:t>
                  </w:r>
                </w:p>
              </w:tc>
              <w:tc>
                <w:tcPr>
                  <w:tcW w:w="1673" w:type="dxa"/>
                </w:tcPr>
                <w:p w14:paraId="671B1658" w14:textId="77777777" w:rsidR="0043469E" w:rsidRPr="000E78F7" w:rsidDel="00021853" w:rsidRDefault="0043469E" w:rsidP="0043469E">
                  <w:pPr>
                    <w:pStyle w:val="TAC"/>
                    <w:rPr>
                      <w:rStyle w:val="TALCar"/>
                      <w:sz w:val="16"/>
                      <w:szCs w:val="16"/>
                      <w:lang w:eastAsia="zh-CN"/>
                    </w:rPr>
                  </w:pPr>
                  <w:r w:rsidRPr="000E78F7">
                    <w:rPr>
                      <w:rStyle w:val="TALCar"/>
                      <w:sz w:val="16"/>
                      <w:szCs w:val="16"/>
                      <w:lang w:val="en-US" w:eastAsia="zh-CN"/>
                    </w:rPr>
                    <w:t>1.</w:t>
                  </w:r>
                  <w:r w:rsidRPr="000E78F7">
                    <w:rPr>
                      <w:rStyle w:val="TALCar"/>
                      <w:sz w:val="16"/>
                      <w:szCs w:val="16"/>
                      <w:lang w:eastAsia="zh-CN"/>
                    </w:rPr>
                    <w:t>0</w:t>
                  </w:r>
                  <w:r w:rsidRPr="000E78F7">
                    <w:rPr>
                      <w:rStyle w:val="TALCar"/>
                      <w:sz w:val="16"/>
                      <w:szCs w:val="16"/>
                      <w:lang w:val="en-US" w:eastAsia="zh-CN"/>
                    </w:rPr>
                    <w:t>49</w:t>
                  </w:r>
                  <w:r w:rsidRPr="000E78F7">
                    <w:rPr>
                      <w:rStyle w:val="TALCar"/>
                      <w:sz w:val="16"/>
                      <w:szCs w:val="16"/>
                      <w:lang w:eastAsia="zh-CN"/>
                    </w:rPr>
                    <w:t>8</w:t>
                  </w:r>
                </w:p>
              </w:tc>
              <w:tc>
                <w:tcPr>
                  <w:tcW w:w="1741" w:type="dxa"/>
                </w:tcPr>
                <w:p w14:paraId="15350F3B" w14:textId="77777777" w:rsidR="0043469E" w:rsidRPr="000E78F7" w:rsidDel="00021853" w:rsidRDefault="0043469E" w:rsidP="0043469E">
                  <w:pPr>
                    <w:pStyle w:val="TAC"/>
                    <w:rPr>
                      <w:rStyle w:val="TALCar"/>
                      <w:sz w:val="16"/>
                      <w:szCs w:val="16"/>
                      <w:lang w:val="en-US" w:eastAsia="zh-CN"/>
                    </w:rPr>
                  </w:pPr>
                  <w:r w:rsidRPr="000E78F7">
                    <w:rPr>
                      <w:rStyle w:val="TALCar"/>
                      <w:sz w:val="16"/>
                      <w:szCs w:val="16"/>
                      <w:lang w:val="en-US" w:eastAsia="zh-CN"/>
                    </w:rPr>
                    <w:t>2.</w:t>
                  </w:r>
                  <w:r w:rsidRPr="000E78F7">
                    <w:rPr>
                      <w:rStyle w:val="TALCar"/>
                      <w:sz w:val="16"/>
                      <w:szCs w:val="16"/>
                      <w:lang w:eastAsia="zh-CN"/>
                    </w:rPr>
                    <w:t>8</w:t>
                  </w:r>
                  <w:r w:rsidRPr="000E78F7">
                    <w:rPr>
                      <w:rStyle w:val="TALCar"/>
                      <w:sz w:val="16"/>
                      <w:szCs w:val="16"/>
                      <w:lang w:val="en-US" w:eastAsia="zh-CN"/>
                    </w:rPr>
                    <w:t>22</w:t>
                  </w:r>
                  <w:r w:rsidRPr="000E78F7">
                    <w:rPr>
                      <w:rStyle w:val="TALCar"/>
                      <w:sz w:val="16"/>
                      <w:szCs w:val="16"/>
                      <w:lang w:eastAsia="zh-CN"/>
                    </w:rPr>
                    <w:t>5</w:t>
                  </w:r>
                </w:p>
              </w:tc>
              <w:tc>
                <w:tcPr>
                  <w:tcW w:w="1749" w:type="dxa"/>
                </w:tcPr>
                <w:p w14:paraId="2F95F512" w14:textId="77777777" w:rsidR="0043469E" w:rsidRPr="000E78F7" w:rsidDel="00021853" w:rsidRDefault="0043469E" w:rsidP="0043469E">
                  <w:pPr>
                    <w:pStyle w:val="TAC"/>
                    <w:rPr>
                      <w:rStyle w:val="TALCar"/>
                      <w:sz w:val="16"/>
                      <w:szCs w:val="16"/>
                      <w:lang w:eastAsia="zh-CN"/>
                    </w:rPr>
                  </w:pPr>
                  <w:r w:rsidRPr="000E78F7">
                    <w:rPr>
                      <w:rStyle w:val="TALCar"/>
                      <w:sz w:val="16"/>
                      <w:szCs w:val="16"/>
                      <w:lang w:val="en-US" w:eastAsia="zh-CN"/>
                    </w:rPr>
                    <w:t>N</w:t>
                  </w:r>
                  <w:r w:rsidRPr="000E78F7">
                    <w:rPr>
                      <w:rStyle w:val="TALCar"/>
                      <w:sz w:val="16"/>
                      <w:szCs w:val="16"/>
                    </w:rPr>
                    <w:t>o</w:t>
                  </w:r>
                </w:p>
              </w:tc>
              <w:tc>
                <w:tcPr>
                  <w:tcW w:w="1675" w:type="dxa"/>
                </w:tcPr>
                <w:p w14:paraId="26E77494" w14:textId="77777777" w:rsidR="0043469E" w:rsidRPr="000E78F7" w:rsidDel="00021853" w:rsidRDefault="0043469E" w:rsidP="0043469E">
                  <w:pPr>
                    <w:pStyle w:val="TAC"/>
                    <w:rPr>
                      <w:rStyle w:val="TALCar"/>
                      <w:sz w:val="16"/>
                      <w:szCs w:val="16"/>
                      <w:lang w:eastAsia="zh-CN"/>
                    </w:rPr>
                  </w:pPr>
                  <w:r w:rsidRPr="000E78F7">
                    <w:rPr>
                      <w:rStyle w:val="TALCar"/>
                      <w:sz w:val="16"/>
                      <w:szCs w:val="16"/>
                      <w:lang w:val="en-US" w:eastAsia="zh-CN"/>
                    </w:rPr>
                    <w:t>N</w:t>
                  </w:r>
                  <w:r w:rsidRPr="000E78F7">
                    <w:rPr>
                      <w:rStyle w:val="TALCar"/>
                      <w:sz w:val="16"/>
                      <w:szCs w:val="16"/>
                    </w:rPr>
                    <w:t>o</w:t>
                  </w:r>
                </w:p>
              </w:tc>
            </w:tr>
            <w:tr w:rsidR="0043469E" w14:paraId="2BCDFFB0" w14:textId="77777777" w:rsidTr="00E634E9">
              <w:trPr>
                <w:jc w:val="center"/>
              </w:trPr>
              <w:tc>
                <w:tcPr>
                  <w:tcW w:w="1528" w:type="dxa"/>
                </w:tcPr>
                <w:p w14:paraId="2057413A" w14:textId="77777777" w:rsidR="0043469E" w:rsidRPr="000E78F7" w:rsidRDefault="0043469E" w:rsidP="0043469E">
                  <w:pPr>
                    <w:pStyle w:val="TAC"/>
                    <w:rPr>
                      <w:rStyle w:val="TALCar"/>
                      <w:sz w:val="16"/>
                      <w:szCs w:val="16"/>
                      <w:lang w:val="en-US" w:eastAsia="zh-CN"/>
                    </w:rPr>
                  </w:pPr>
                  <w:r w:rsidRPr="000E78F7">
                    <w:rPr>
                      <w:rStyle w:val="TALCar"/>
                      <w:sz w:val="16"/>
                      <w:szCs w:val="16"/>
                      <w:lang w:val="en-US" w:eastAsia="zh-CN"/>
                    </w:rPr>
                    <w:t>8D</w:t>
                  </w:r>
                </w:p>
              </w:tc>
              <w:tc>
                <w:tcPr>
                  <w:tcW w:w="1673" w:type="dxa"/>
                </w:tcPr>
                <w:p w14:paraId="4E6E1361" w14:textId="77777777" w:rsidR="0043469E" w:rsidRPr="000E78F7" w:rsidDel="00021853" w:rsidRDefault="0043469E" w:rsidP="0043469E">
                  <w:pPr>
                    <w:pStyle w:val="TAC"/>
                    <w:rPr>
                      <w:rStyle w:val="TALCar"/>
                      <w:sz w:val="16"/>
                      <w:szCs w:val="16"/>
                      <w:lang w:eastAsia="zh-CN"/>
                    </w:rPr>
                  </w:pPr>
                  <w:r w:rsidRPr="000E78F7">
                    <w:rPr>
                      <w:rStyle w:val="TALCar"/>
                      <w:sz w:val="16"/>
                      <w:szCs w:val="16"/>
                      <w:lang w:val="en-US" w:eastAsia="zh-CN"/>
                    </w:rPr>
                    <w:t>1.</w:t>
                  </w:r>
                  <w:r w:rsidRPr="000E78F7">
                    <w:rPr>
                      <w:rStyle w:val="TALCar"/>
                      <w:sz w:val="16"/>
                      <w:szCs w:val="16"/>
                      <w:lang w:eastAsia="zh-CN"/>
                    </w:rPr>
                    <w:t>0</w:t>
                  </w:r>
                  <w:r w:rsidRPr="000E78F7">
                    <w:rPr>
                      <w:rStyle w:val="TALCar"/>
                      <w:sz w:val="16"/>
                      <w:szCs w:val="16"/>
                      <w:lang w:val="en-US" w:eastAsia="zh-CN"/>
                    </w:rPr>
                    <w:t>63</w:t>
                  </w:r>
                  <w:r w:rsidRPr="000E78F7">
                    <w:rPr>
                      <w:rStyle w:val="TALCar"/>
                      <w:sz w:val="16"/>
                      <w:szCs w:val="16"/>
                      <w:lang w:eastAsia="zh-CN"/>
                    </w:rPr>
                    <w:t>9</w:t>
                  </w:r>
                </w:p>
              </w:tc>
              <w:tc>
                <w:tcPr>
                  <w:tcW w:w="1741" w:type="dxa"/>
                </w:tcPr>
                <w:p w14:paraId="6FEA4AC0" w14:textId="77777777" w:rsidR="0043469E" w:rsidRPr="000E78F7" w:rsidDel="00021853" w:rsidRDefault="0043469E" w:rsidP="0043469E">
                  <w:pPr>
                    <w:pStyle w:val="TAC"/>
                    <w:rPr>
                      <w:rStyle w:val="TALCar"/>
                      <w:sz w:val="16"/>
                      <w:szCs w:val="16"/>
                      <w:lang w:val="en-US" w:eastAsia="zh-CN"/>
                    </w:rPr>
                  </w:pPr>
                  <w:r w:rsidRPr="000E78F7">
                    <w:rPr>
                      <w:rStyle w:val="TALCar"/>
                      <w:sz w:val="16"/>
                      <w:szCs w:val="16"/>
                      <w:lang w:val="en-US" w:eastAsia="zh-CN"/>
                    </w:rPr>
                    <w:t>2.</w:t>
                  </w:r>
                  <w:r w:rsidRPr="000E78F7">
                    <w:rPr>
                      <w:rStyle w:val="TALCar"/>
                      <w:sz w:val="16"/>
                      <w:szCs w:val="16"/>
                      <w:lang w:eastAsia="zh-CN"/>
                    </w:rPr>
                    <w:t>7</w:t>
                  </w:r>
                  <w:r w:rsidRPr="000E78F7">
                    <w:rPr>
                      <w:rStyle w:val="TALCar"/>
                      <w:sz w:val="16"/>
                      <w:szCs w:val="16"/>
                      <w:lang w:val="en-US" w:eastAsia="zh-CN"/>
                    </w:rPr>
                    <w:t>850</w:t>
                  </w:r>
                </w:p>
              </w:tc>
              <w:tc>
                <w:tcPr>
                  <w:tcW w:w="1749" w:type="dxa"/>
                </w:tcPr>
                <w:p w14:paraId="0A4291C7" w14:textId="77777777" w:rsidR="0043469E" w:rsidRPr="000E78F7" w:rsidDel="00021853" w:rsidRDefault="0043469E" w:rsidP="0043469E">
                  <w:pPr>
                    <w:pStyle w:val="TAC"/>
                    <w:rPr>
                      <w:rStyle w:val="TALCar"/>
                      <w:sz w:val="16"/>
                      <w:szCs w:val="16"/>
                      <w:lang w:eastAsia="zh-CN"/>
                    </w:rPr>
                  </w:pPr>
                  <w:r w:rsidRPr="000E78F7">
                    <w:rPr>
                      <w:rStyle w:val="TALCar"/>
                      <w:sz w:val="16"/>
                      <w:szCs w:val="16"/>
                      <w:lang w:val="en-US" w:eastAsia="zh-CN"/>
                    </w:rPr>
                    <w:t>N</w:t>
                  </w:r>
                  <w:r w:rsidRPr="000E78F7">
                    <w:rPr>
                      <w:rStyle w:val="TALCar"/>
                      <w:sz w:val="16"/>
                      <w:szCs w:val="16"/>
                    </w:rPr>
                    <w:t>o</w:t>
                  </w:r>
                </w:p>
              </w:tc>
              <w:tc>
                <w:tcPr>
                  <w:tcW w:w="1675" w:type="dxa"/>
                </w:tcPr>
                <w:p w14:paraId="36DF33AB" w14:textId="77777777" w:rsidR="0043469E" w:rsidRPr="000E78F7" w:rsidDel="00021853" w:rsidRDefault="0043469E" w:rsidP="0043469E">
                  <w:pPr>
                    <w:pStyle w:val="TAC"/>
                    <w:rPr>
                      <w:rStyle w:val="TALCar"/>
                      <w:sz w:val="16"/>
                      <w:szCs w:val="16"/>
                      <w:lang w:eastAsia="zh-CN"/>
                    </w:rPr>
                  </w:pPr>
                  <w:r w:rsidRPr="000E78F7">
                    <w:rPr>
                      <w:rStyle w:val="TALCar"/>
                      <w:sz w:val="16"/>
                      <w:szCs w:val="16"/>
                      <w:lang w:val="en-US" w:eastAsia="zh-CN"/>
                    </w:rPr>
                    <w:t>N</w:t>
                  </w:r>
                  <w:r w:rsidRPr="000E78F7">
                    <w:rPr>
                      <w:rStyle w:val="TALCar"/>
                      <w:sz w:val="16"/>
                      <w:szCs w:val="16"/>
                    </w:rPr>
                    <w:t>o</w:t>
                  </w:r>
                </w:p>
              </w:tc>
            </w:tr>
            <w:tr w:rsidR="0043469E" w14:paraId="2F263DB8" w14:textId="77777777" w:rsidTr="00E634E9">
              <w:trPr>
                <w:jc w:val="center"/>
              </w:trPr>
              <w:tc>
                <w:tcPr>
                  <w:tcW w:w="1528" w:type="dxa"/>
                </w:tcPr>
                <w:p w14:paraId="18D6D13E" w14:textId="77777777" w:rsidR="0043469E" w:rsidRPr="000E78F7" w:rsidRDefault="0043469E" w:rsidP="0043469E">
                  <w:pPr>
                    <w:pStyle w:val="TAC"/>
                    <w:rPr>
                      <w:rStyle w:val="TALCar"/>
                      <w:sz w:val="16"/>
                      <w:szCs w:val="16"/>
                      <w:lang w:val="en-US" w:eastAsia="zh-CN"/>
                    </w:rPr>
                  </w:pPr>
                  <w:r w:rsidRPr="000E78F7">
                    <w:rPr>
                      <w:rStyle w:val="TALCar"/>
                      <w:sz w:val="16"/>
                      <w:szCs w:val="16"/>
                      <w:lang w:val="en-US" w:eastAsia="zh-CN"/>
                    </w:rPr>
                    <w:t>9A</w:t>
                  </w:r>
                </w:p>
              </w:tc>
              <w:tc>
                <w:tcPr>
                  <w:tcW w:w="1673" w:type="dxa"/>
                </w:tcPr>
                <w:p w14:paraId="0425E3E3" w14:textId="77777777" w:rsidR="0043469E" w:rsidRPr="000E78F7" w:rsidDel="00021853" w:rsidRDefault="0043469E" w:rsidP="0043469E">
                  <w:pPr>
                    <w:pStyle w:val="TAC"/>
                    <w:rPr>
                      <w:rStyle w:val="TALCar"/>
                      <w:sz w:val="16"/>
                      <w:szCs w:val="16"/>
                      <w:lang w:val="en-US" w:eastAsia="zh-CN"/>
                    </w:rPr>
                  </w:pPr>
                  <w:r w:rsidRPr="000E78F7">
                    <w:rPr>
                      <w:rStyle w:val="TALCar"/>
                      <w:sz w:val="16"/>
                      <w:szCs w:val="16"/>
                      <w:lang w:val="en-US" w:eastAsia="zh-CN"/>
                    </w:rPr>
                    <w:t>0.2134</w:t>
                  </w:r>
                </w:p>
              </w:tc>
              <w:tc>
                <w:tcPr>
                  <w:tcW w:w="1741" w:type="dxa"/>
                </w:tcPr>
                <w:p w14:paraId="3CA41CF5" w14:textId="77777777" w:rsidR="0043469E" w:rsidRPr="000E78F7" w:rsidDel="00021853" w:rsidRDefault="0043469E" w:rsidP="0043469E">
                  <w:pPr>
                    <w:pStyle w:val="TAC"/>
                    <w:rPr>
                      <w:rStyle w:val="TALCar"/>
                      <w:sz w:val="16"/>
                      <w:szCs w:val="16"/>
                      <w:lang w:val="en-US" w:eastAsia="zh-CN"/>
                    </w:rPr>
                  </w:pPr>
                  <w:r w:rsidRPr="000E78F7">
                    <w:rPr>
                      <w:rStyle w:val="TALCar"/>
                      <w:sz w:val="16"/>
                      <w:szCs w:val="16"/>
                      <w:lang w:val="en-US" w:eastAsia="zh-CN"/>
                    </w:rPr>
                    <w:t>3.4708</w:t>
                  </w:r>
                </w:p>
              </w:tc>
              <w:tc>
                <w:tcPr>
                  <w:tcW w:w="1749" w:type="dxa"/>
                </w:tcPr>
                <w:p w14:paraId="7EF7C442" w14:textId="77777777" w:rsidR="0043469E" w:rsidRPr="000E78F7" w:rsidDel="00021853" w:rsidRDefault="0043469E" w:rsidP="0043469E">
                  <w:pPr>
                    <w:pStyle w:val="TAC"/>
                    <w:rPr>
                      <w:rStyle w:val="TALCar"/>
                      <w:sz w:val="16"/>
                      <w:szCs w:val="16"/>
                      <w:lang w:eastAsia="zh-CN"/>
                    </w:rPr>
                  </w:pPr>
                  <w:r w:rsidRPr="000E78F7">
                    <w:rPr>
                      <w:rStyle w:val="TALCar"/>
                      <w:sz w:val="16"/>
                      <w:szCs w:val="16"/>
                      <w:lang w:val="en-US" w:eastAsia="zh-CN"/>
                    </w:rPr>
                    <w:t>N</w:t>
                  </w:r>
                  <w:r w:rsidRPr="000E78F7">
                    <w:rPr>
                      <w:rStyle w:val="TALCar"/>
                      <w:sz w:val="16"/>
                      <w:szCs w:val="16"/>
                    </w:rPr>
                    <w:t>o</w:t>
                  </w:r>
                </w:p>
              </w:tc>
              <w:tc>
                <w:tcPr>
                  <w:tcW w:w="1675" w:type="dxa"/>
                </w:tcPr>
                <w:p w14:paraId="02310F57" w14:textId="77777777" w:rsidR="0043469E" w:rsidRPr="000E78F7" w:rsidDel="00021853" w:rsidRDefault="0043469E" w:rsidP="0043469E">
                  <w:pPr>
                    <w:pStyle w:val="TAC"/>
                    <w:rPr>
                      <w:rStyle w:val="TALCar"/>
                      <w:sz w:val="16"/>
                      <w:szCs w:val="16"/>
                      <w:lang w:eastAsia="zh-CN"/>
                    </w:rPr>
                  </w:pPr>
                  <w:r w:rsidRPr="000E78F7">
                    <w:rPr>
                      <w:rStyle w:val="TALCar"/>
                      <w:sz w:val="16"/>
                      <w:szCs w:val="16"/>
                      <w:lang w:val="en-US" w:eastAsia="zh-CN"/>
                    </w:rPr>
                    <w:t>N</w:t>
                  </w:r>
                  <w:r w:rsidRPr="000E78F7">
                    <w:rPr>
                      <w:rStyle w:val="TALCar"/>
                      <w:sz w:val="16"/>
                      <w:szCs w:val="16"/>
                    </w:rPr>
                    <w:t>o</w:t>
                  </w:r>
                </w:p>
              </w:tc>
            </w:tr>
            <w:tr w:rsidR="0043469E" w14:paraId="782AACC3" w14:textId="77777777" w:rsidTr="00E634E9">
              <w:trPr>
                <w:jc w:val="center"/>
              </w:trPr>
              <w:tc>
                <w:tcPr>
                  <w:tcW w:w="1528" w:type="dxa"/>
                </w:tcPr>
                <w:p w14:paraId="691A8FC3" w14:textId="77777777" w:rsidR="0043469E" w:rsidRPr="000E78F7" w:rsidRDefault="0043469E" w:rsidP="0043469E">
                  <w:pPr>
                    <w:pStyle w:val="TAC"/>
                    <w:rPr>
                      <w:rStyle w:val="TALCar"/>
                      <w:sz w:val="16"/>
                      <w:szCs w:val="16"/>
                      <w:lang w:val="en-US" w:eastAsia="zh-CN"/>
                    </w:rPr>
                  </w:pPr>
                  <w:r w:rsidRPr="000E78F7">
                    <w:rPr>
                      <w:rStyle w:val="TALCar"/>
                      <w:sz w:val="16"/>
                      <w:szCs w:val="16"/>
                      <w:lang w:val="en-US" w:eastAsia="zh-CN"/>
                    </w:rPr>
                    <w:t>9B</w:t>
                  </w:r>
                </w:p>
              </w:tc>
              <w:tc>
                <w:tcPr>
                  <w:tcW w:w="1673" w:type="dxa"/>
                </w:tcPr>
                <w:p w14:paraId="3B0A2D77" w14:textId="77777777" w:rsidR="0043469E" w:rsidRPr="000E78F7" w:rsidDel="00021853" w:rsidRDefault="0043469E" w:rsidP="0043469E">
                  <w:pPr>
                    <w:pStyle w:val="TAC"/>
                    <w:rPr>
                      <w:rStyle w:val="TALCar"/>
                      <w:sz w:val="16"/>
                      <w:szCs w:val="16"/>
                      <w:lang w:val="en-US" w:eastAsia="zh-CN"/>
                    </w:rPr>
                  </w:pPr>
                  <w:r w:rsidRPr="000E78F7">
                    <w:rPr>
                      <w:rStyle w:val="TALCar"/>
                      <w:sz w:val="16"/>
                      <w:szCs w:val="16"/>
                      <w:lang w:val="en-US" w:eastAsia="zh-CN"/>
                    </w:rPr>
                    <w:t>0.2090</w:t>
                  </w:r>
                </w:p>
              </w:tc>
              <w:tc>
                <w:tcPr>
                  <w:tcW w:w="1741" w:type="dxa"/>
                </w:tcPr>
                <w:p w14:paraId="107F1137" w14:textId="77777777" w:rsidR="0043469E" w:rsidRPr="000E78F7" w:rsidDel="00021853" w:rsidRDefault="0043469E" w:rsidP="0043469E">
                  <w:pPr>
                    <w:pStyle w:val="TAC"/>
                    <w:rPr>
                      <w:rStyle w:val="TALCar"/>
                      <w:sz w:val="16"/>
                      <w:szCs w:val="16"/>
                      <w:lang w:val="en-US" w:eastAsia="zh-CN"/>
                    </w:rPr>
                  </w:pPr>
                  <w:r w:rsidRPr="000E78F7">
                    <w:rPr>
                      <w:rStyle w:val="TALCar"/>
                      <w:sz w:val="16"/>
                      <w:szCs w:val="16"/>
                      <w:lang w:val="en-US" w:eastAsia="zh-CN"/>
                    </w:rPr>
                    <w:t>3.5438</w:t>
                  </w:r>
                </w:p>
              </w:tc>
              <w:tc>
                <w:tcPr>
                  <w:tcW w:w="1749" w:type="dxa"/>
                </w:tcPr>
                <w:p w14:paraId="75C41C6E" w14:textId="77777777" w:rsidR="0043469E" w:rsidRPr="000E78F7" w:rsidDel="00021853" w:rsidRDefault="0043469E" w:rsidP="0043469E">
                  <w:pPr>
                    <w:pStyle w:val="TAC"/>
                    <w:rPr>
                      <w:rStyle w:val="TALCar"/>
                      <w:sz w:val="16"/>
                      <w:szCs w:val="16"/>
                      <w:lang w:eastAsia="zh-CN"/>
                    </w:rPr>
                  </w:pPr>
                  <w:r w:rsidRPr="000E78F7">
                    <w:rPr>
                      <w:rStyle w:val="TALCar"/>
                      <w:sz w:val="16"/>
                      <w:szCs w:val="16"/>
                      <w:lang w:val="en-US" w:eastAsia="zh-CN"/>
                    </w:rPr>
                    <w:t>N</w:t>
                  </w:r>
                  <w:r w:rsidRPr="000E78F7">
                    <w:rPr>
                      <w:rStyle w:val="TALCar"/>
                      <w:sz w:val="16"/>
                      <w:szCs w:val="16"/>
                    </w:rPr>
                    <w:t>o</w:t>
                  </w:r>
                </w:p>
              </w:tc>
              <w:tc>
                <w:tcPr>
                  <w:tcW w:w="1675" w:type="dxa"/>
                </w:tcPr>
                <w:p w14:paraId="7F83A3AA" w14:textId="77777777" w:rsidR="0043469E" w:rsidRPr="000E78F7" w:rsidDel="00021853" w:rsidRDefault="0043469E" w:rsidP="0043469E">
                  <w:pPr>
                    <w:pStyle w:val="TAC"/>
                    <w:rPr>
                      <w:rStyle w:val="TALCar"/>
                      <w:sz w:val="16"/>
                      <w:szCs w:val="16"/>
                      <w:lang w:eastAsia="zh-CN"/>
                    </w:rPr>
                  </w:pPr>
                  <w:r w:rsidRPr="000E78F7">
                    <w:rPr>
                      <w:rStyle w:val="TALCar"/>
                      <w:sz w:val="16"/>
                      <w:szCs w:val="16"/>
                      <w:lang w:val="en-US" w:eastAsia="zh-CN"/>
                    </w:rPr>
                    <w:t>N</w:t>
                  </w:r>
                  <w:r w:rsidRPr="000E78F7">
                    <w:rPr>
                      <w:rStyle w:val="TALCar"/>
                      <w:sz w:val="16"/>
                      <w:szCs w:val="16"/>
                    </w:rPr>
                    <w:t>o</w:t>
                  </w:r>
                </w:p>
              </w:tc>
            </w:tr>
            <w:tr w:rsidR="0043469E" w14:paraId="721141E4" w14:textId="77777777" w:rsidTr="00E634E9">
              <w:trPr>
                <w:jc w:val="center"/>
              </w:trPr>
              <w:tc>
                <w:tcPr>
                  <w:tcW w:w="1528" w:type="dxa"/>
                  <w:tcBorders>
                    <w:bottom w:val="single" w:sz="4" w:space="0" w:color="auto"/>
                  </w:tcBorders>
                </w:tcPr>
                <w:p w14:paraId="1832A65C" w14:textId="77777777" w:rsidR="0043469E" w:rsidRPr="000E78F7" w:rsidRDefault="0043469E" w:rsidP="0043469E">
                  <w:pPr>
                    <w:pStyle w:val="TAC"/>
                    <w:rPr>
                      <w:rStyle w:val="TALCar"/>
                      <w:sz w:val="16"/>
                      <w:szCs w:val="16"/>
                      <w:lang w:val="en-US" w:eastAsia="zh-CN"/>
                    </w:rPr>
                  </w:pPr>
                  <w:r w:rsidRPr="000E78F7">
                    <w:rPr>
                      <w:rStyle w:val="TALCar"/>
                      <w:sz w:val="16"/>
                      <w:szCs w:val="16"/>
                      <w:lang w:val="en-US" w:eastAsia="zh-CN"/>
                    </w:rPr>
                    <w:t>9C</w:t>
                  </w:r>
                </w:p>
              </w:tc>
              <w:tc>
                <w:tcPr>
                  <w:tcW w:w="1673" w:type="dxa"/>
                  <w:tcBorders>
                    <w:bottom w:val="single" w:sz="4" w:space="0" w:color="auto"/>
                  </w:tcBorders>
                </w:tcPr>
                <w:p w14:paraId="6A24D217" w14:textId="77777777" w:rsidR="0043469E" w:rsidRPr="000E78F7" w:rsidDel="00021853" w:rsidRDefault="0043469E" w:rsidP="0043469E">
                  <w:pPr>
                    <w:pStyle w:val="TAC"/>
                    <w:rPr>
                      <w:rStyle w:val="TALCar"/>
                      <w:sz w:val="16"/>
                      <w:szCs w:val="16"/>
                      <w:lang w:val="en-US" w:eastAsia="zh-CN"/>
                    </w:rPr>
                  </w:pPr>
                  <w:r w:rsidRPr="000E78F7">
                    <w:rPr>
                      <w:rStyle w:val="TALCar"/>
                      <w:sz w:val="16"/>
                      <w:szCs w:val="16"/>
                      <w:lang w:val="en-US" w:eastAsia="zh-CN"/>
                    </w:rPr>
                    <w:t>0.1770</w:t>
                  </w:r>
                </w:p>
              </w:tc>
              <w:tc>
                <w:tcPr>
                  <w:tcW w:w="1741" w:type="dxa"/>
                  <w:tcBorders>
                    <w:bottom w:val="single" w:sz="4" w:space="0" w:color="auto"/>
                  </w:tcBorders>
                </w:tcPr>
                <w:p w14:paraId="219C9ED0" w14:textId="77777777" w:rsidR="0043469E" w:rsidRPr="000E78F7" w:rsidDel="00021853" w:rsidRDefault="0043469E" w:rsidP="0043469E">
                  <w:pPr>
                    <w:pStyle w:val="TAC"/>
                    <w:rPr>
                      <w:rStyle w:val="TALCar"/>
                      <w:sz w:val="16"/>
                      <w:szCs w:val="16"/>
                      <w:lang w:val="en-US" w:eastAsia="zh-CN"/>
                    </w:rPr>
                  </w:pPr>
                  <w:r w:rsidRPr="000E78F7">
                    <w:rPr>
                      <w:rStyle w:val="TALCar"/>
                      <w:sz w:val="16"/>
                      <w:szCs w:val="16"/>
                      <w:lang w:val="en-US" w:eastAsia="zh-CN"/>
                    </w:rPr>
                    <w:t>4.1840</w:t>
                  </w:r>
                </w:p>
              </w:tc>
              <w:tc>
                <w:tcPr>
                  <w:tcW w:w="1749" w:type="dxa"/>
                  <w:tcBorders>
                    <w:bottom w:val="single" w:sz="4" w:space="0" w:color="auto"/>
                  </w:tcBorders>
                </w:tcPr>
                <w:p w14:paraId="10855EF7" w14:textId="77777777" w:rsidR="0043469E" w:rsidRPr="000E78F7" w:rsidDel="00021853" w:rsidRDefault="0043469E" w:rsidP="0043469E">
                  <w:pPr>
                    <w:pStyle w:val="TAC"/>
                    <w:rPr>
                      <w:rStyle w:val="TALCar"/>
                      <w:sz w:val="16"/>
                      <w:szCs w:val="16"/>
                      <w:lang w:eastAsia="zh-CN"/>
                    </w:rPr>
                  </w:pPr>
                  <w:r w:rsidRPr="000E78F7">
                    <w:rPr>
                      <w:rStyle w:val="TALCar"/>
                      <w:sz w:val="16"/>
                      <w:szCs w:val="16"/>
                      <w:lang w:val="en-US" w:eastAsia="zh-CN"/>
                    </w:rPr>
                    <w:t>N</w:t>
                  </w:r>
                  <w:r w:rsidRPr="000E78F7">
                    <w:rPr>
                      <w:rStyle w:val="TALCar"/>
                      <w:sz w:val="16"/>
                      <w:szCs w:val="16"/>
                    </w:rPr>
                    <w:t>o</w:t>
                  </w:r>
                </w:p>
              </w:tc>
              <w:tc>
                <w:tcPr>
                  <w:tcW w:w="1675" w:type="dxa"/>
                  <w:tcBorders>
                    <w:bottom w:val="single" w:sz="4" w:space="0" w:color="auto"/>
                  </w:tcBorders>
                </w:tcPr>
                <w:p w14:paraId="6798F58E" w14:textId="77777777" w:rsidR="0043469E" w:rsidRPr="000E78F7" w:rsidDel="00021853" w:rsidRDefault="0043469E" w:rsidP="0043469E">
                  <w:pPr>
                    <w:pStyle w:val="TAC"/>
                    <w:rPr>
                      <w:rStyle w:val="TALCar"/>
                      <w:sz w:val="16"/>
                      <w:szCs w:val="16"/>
                      <w:lang w:eastAsia="zh-CN"/>
                    </w:rPr>
                  </w:pPr>
                  <w:r w:rsidRPr="000E78F7">
                    <w:rPr>
                      <w:rStyle w:val="TALCar"/>
                      <w:sz w:val="16"/>
                      <w:szCs w:val="16"/>
                      <w:lang w:val="en-US" w:eastAsia="zh-CN"/>
                    </w:rPr>
                    <w:t>N</w:t>
                  </w:r>
                  <w:r w:rsidRPr="000E78F7">
                    <w:rPr>
                      <w:rStyle w:val="TALCar"/>
                      <w:sz w:val="16"/>
                      <w:szCs w:val="16"/>
                    </w:rPr>
                    <w:t>o</w:t>
                  </w:r>
                </w:p>
              </w:tc>
            </w:tr>
            <w:tr w:rsidR="0043469E" w14:paraId="7565E47F" w14:textId="77777777" w:rsidTr="00E634E9">
              <w:trPr>
                <w:jc w:val="center"/>
              </w:trPr>
              <w:tc>
                <w:tcPr>
                  <w:tcW w:w="1528" w:type="dxa"/>
                  <w:tcBorders>
                    <w:top w:val="single" w:sz="4" w:space="0" w:color="auto"/>
                    <w:left w:val="single" w:sz="4" w:space="0" w:color="auto"/>
                    <w:bottom w:val="single" w:sz="4" w:space="0" w:color="auto"/>
                    <w:right w:val="single" w:sz="4" w:space="0" w:color="auto"/>
                  </w:tcBorders>
                </w:tcPr>
                <w:p w14:paraId="1B19CAF5" w14:textId="77777777" w:rsidR="0043469E" w:rsidRPr="000E78F7" w:rsidRDefault="0043469E" w:rsidP="0043469E">
                  <w:pPr>
                    <w:pStyle w:val="TAC"/>
                    <w:rPr>
                      <w:rStyle w:val="TALCar"/>
                      <w:sz w:val="16"/>
                      <w:szCs w:val="16"/>
                      <w:lang w:val="en-US" w:eastAsia="zh-CN"/>
                    </w:rPr>
                  </w:pPr>
                  <w:r w:rsidRPr="000E78F7">
                    <w:rPr>
                      <w:rStyle w:val="TALCar"/>
                      <w:sz w:val="16"/>
                      <w:szCs w:val="16"/>
                      <w:lang w:val="en-US" w:eastAsia="zh-CN"/>
                    </w:rPr>
                    <w:t>9D</w:t>
                  </w:r>
                </w:p>
              </w:tc>
              <w:tc>
                <w:tcPr>
                  <w:tcW w:w="1673" w:type="dxa"/>
                  <w:tcBorders>
                    <w:top w:val="single" w:sz="4" w:space="0" w:color="auto"/>
                    <w:left w:val="single" w:sz="4" w:space="0" w:color="auto"/>
                    <w:bottom w:val="single" w:sz="4" w:space="0" w:color="auto"/>
                    <w:right w:val="single" w:sz="4" w:space="0" w:color="auto"/>
                  </w:tcBorders>
                </w:tcPr>
                <w:p w14:paraId="478BC7AF" w14:textId="77777777" w:rsidR="0043469E" w:rsidRPr="000E78F7" w:rsidDel="00021853" w:rsidRDefault="0043469E" w:rsidP="0043469E">
                  <w:pPr>
                    <w:pStyle w:val="TAC"/>
                    <w:rPr>
                      <w:rStyle w:val="TALCar"/>
                      <w:sz w:val="16"/>
                      <w:szCs w:val="16"/>
                      <w:lang w:val="en-US" w:eastAsia="zh-CN"/>
                    </w:rPr>
                  </w:pPr>
                  <w:r w:rsidRPr="000E78F7">
                    <w:rPr>
                      <w:rStyle w:val="TALCar"/>
                      <w:sz w:val="16"/>
                      <w:szCs w:val="16"/>
                      <w:lang w:val="en-US" w:eastAsia="zh-CN"/>
                    </w:rPr>
                    <w:t>0.1913</w:t>
                  </w:r>
                </w:p>
              </w:tc>
              <w:tc>
                <w:tcPr>
                  <w:tcW w:w="1741" w:type="dxa"/>
                  <w:tcBorders>
                    <w:top w:val="single" w:sz="4" w:space="0" w:color="auto"/>
                    <w:left w:val="single" w:sz="4" w:space="0" w:color="auto"/>
                    <w:bottom w:val="single" w:sz="4" w:space="0" w:color="auto"/>
                    <w:right w:val="single" w:sz="4" w:space="0" w:color="auto"/>
                  </w:tcBorders>
                </w:tcPr>
                <w:p w14:paraId="587864A2" w14:textId="77777777" w:rsidR="0043469E" w:rsidRPr="000E78F7" w:rsidDel="00021853" w:rsidRDefault="0043469E" w:rsidP="0043469E">
                  <w:pPr>
                    <w:pStyle w:val="TAC"/>
                    <w:rPr>
                      <w:rStyle w:val="TALCar"/>
                      <w:sz w:val="16"/>
                      <w:szCs w:val="16"/>
                      <w:lang w:val="en-US" w:eastAsia="zh-CN"/>
                    </w:rPr>
                  </w:pPr>
                  <w:r w:rsidRPr="000E78F7">
                    <w:rPr>
                      <w:rStyle w:val="TALCar"/>
                      <w:sz w:val="16"/>
                      <w:szCs w:val="16"/>
                      <w:lang w:val="en-US" w:eastAsia="zh-CN"/>
                    </w:rPr>
                    <w:t>3.8717</w:t>
                  </w:r>
                </w:p>
              </w:tc>
              <w:tc>
                <w:tcPr>
                  <w:tcW w:w="1749" w:type="dxa"/>
                  <w:tcBorders>
                    <w:top w:val="single" w:sz="4" w:space="0" w:color="auto"/>
                    <w:left w:val="single" w:sz="4" w:space="0" w:color="auto"/>
                    <w:bottom w:val="single" w:sz="4" w:space="0" w:color="auto"/>
                    <w:right w:val="single" w:sz="4" w:space="0" w:color="auto"/>
                  </w:tcBorders>
                </w:tcPr>
                <w:p w14:paraId="1DB96F73" w14:textId="77777777" w:rsidR="0043469E" w:rsidRPr="000E78F7" w:rsidDel="00021853" w:rsidRDefault="0043469E" w:rsidP="0043469E">
                  <w:pPr>
                    <w:pStyle w:val="TAC"/>
                    <w:rPr>
                      <w:rStyle w:val="TALCar"/>
                      <w:sz w:val="16"/>
                      <w:szCs w:val="16"/>
                      <w:lang w:val="en-US" w:eastAsia="zh-CN"/>
                    </w:rPr>
                  </w:pPr>
                  <w:r w:rsidRPr="000E78F7">
                    <w:rPr>
                      <w:rStyle w:val="TALCar"/>
                      <w:sz w:val="16"/>
                      <w:szCs w:val="16"/>
                      <w:lang w:val="en-US" w:eastAsia="zh-CN"/>
                    </w:rPr>
                    <w:t>No</w:t>
                  </w:r>
                </w:p>
              </w:tc>
              <w:tc>
                <w:tcPr>
                  <w:tcW w:w="1675" w:type="dxa"/>
                  <w:tcBorders>
                    <w:top w:val="single" w:sz="4" w:space="0" w:color="auto"/>
                    <w:left w:val="single" w:sz="4" w:space="0" w:color="auto"/>
                    <w:bottom w:val="single" w:sz="4" w:space="0" w:color="auto"/>
                    <w:right w:val="single" w:sz="4" w:space="0" w:color="auto"/>
                  </w:tcBorders>
                </w:tcPr>
                <w:p w14:paraId="6DF54506" w14:textId="77777777" w:rsidR="0043469E" w:rsidRPr="000E78F7" w:rsidDel="00021853" w:rsidRDefault="0043469E" w:rsidP="0043469E">
                  <w:pPr>
                    <w:pStyle w:val="TAC"/>
                    <w:rPr>
                      <w:rStyle w:val="TALCar"/>
                      <w:sz w:val="16"/>
                      <w:szCs w:val="16"/>
                      <w:lang w:val="en-US" w:eastAsia="zh-CN"/>
                    </w:rPr>
                  </w:pPr>
                  <w:r w:rsidRPr="000E78F7">
                    <w:rPr>
                      <w:rStyle w:val="TALCar"/>
                      <w:sz w:val="16"/>
                      <w:szCs w:val="16"/>
                      <w:lang w:val="en-US" w:eastAsia="zh-CN"/>
                    </w:rPr>
                    <w:t>No</w:t>
                  </w:r>
                </w:p>
              </w:tc>
            </w:tr>
            <w:tr w:rsidR="0043469E" w:rsidRPr="00FA6D44" w:rsidDel="00021853" w14:paraId="404EA40A" w14:textId="77777777" w:rsidTr="00E634E9">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8" w:type="dxa"/>
                </w:tcPr>
                <w:p w14:paraId="60FBDCF0" w14:textId="77777777" w:rsidR="0043469E" w:rsidRPr="000E78F7" w:rsidDel="00021853" w:rsidRDefault="0043469E" w:rsidP="0043469E">
                  <w:pPr>
                    <w:pStyle w:val="TAC"/>
                    <w:rPr>
                      <w:rStyle w:val="TALCar"/>
                      <w:sz w:val="16"/>
                      <w:szCs w:val="16"/>
                      <w:lang w:val="en-US" w:eastAsia="zh-CN"/>
                    </w:rPr>
                  </w:pPr>
                  <w:r w:rsidRPr="000E78F7">
                    <w:rPr>
                      <w:rStyle w:val="TALCar"/>
                      <w:sz w:val="16"/>
                      <w:szCs w:val="16"/>
                      <w:lang w:val="en-US" w:eastAsia="zh-CN"/>
                    </w:rPr>
                    <w:t>10A</w:t>
                  </w:r>
                </w:p>
              </w:tc>
              <w:tc>
                <w:tcPr>
                  <w:tcW w:w="1673" w:type="dxa"/>
                </w:tcPr>
                <w:p w14:paraId="3957C652" w14:textId="77777777" w:rsidR="0043469E" w:rsidRPr="000E78F7" w:rsidDel="00021853" w:rsidRDefault="0043469E" w:rsidP="0043469E">
                  <w:pPr>
                    <w:pStyle w:val="TAC"/>
                    <w:rPr>
                      <w:rStyle w:val="TALCar"/>
                      <w:sz w:val="16"/>
                      <w:szCs w:val="16"/>
                      <w:lang w:val="en-US" w:eastAsia="zh-CN"/>
                    </w:rPr>
                  </w:pPr>
                  <w:r w:rsidRPr="000E78F7">
                    <w:rPr>
                      <w:rStyle w:val="TALCar"/>
                      <w:sz w:val="16"/>
                      <w:szCs w:val="16"/>
                      <w:lang w:val="en-US" w:eastAsia="zh-CN"/>
                    </w:rPr>
                    <w:t>0.2134</w:t>
                  </w:r>
                </w:p>
              </w:tc>
              <w:tc>
                <w:tcPr>
                  <w:tcW w:w="1741" w:type="dxa"/>
                </w:tcPr>
                <w:p w14:paraId="775FF72D" w14:textId="77777777" w:rsidR="0043469E" w:rsidRPr="000E78F7" w:rsidDel="00021853" w:rsidRDefault="0043469E" w:rsidP="0043469E">
                  <w:pPr>
                    <w:pStyle w:val="TAC"/>
                    <w:rPr>
                      <w:rStyle w:val="TALCar"/>
                      <w:sz w:val="16"/>
                      <w:szCs w:val="16"/>
                      <w:lang w:val="en-US" w:eastAsia="zh-CN"/>
                    </w:rPr>
                  </w:pPr>
                  <w:r w:rsidRPr="000E78F7">
                    <w:rPr>
                      <w:rStyle w:val="TALCar"/>
                      <w:sz w:val="16"/>
                      <w:szCs w:val="16"/>
                      <w:lang w:val="en-US" w:eastAsia="zh-CN"/>
                    </w:rPr>
                    <w:t>13.8833</w:t>
                  </w:r>
                </w:p>
              </w:tc>
              <w:tc>
                <w:tcPr>
                  <w:tcW w:w="1749" w:type="dxa"/>
                </w:tcPr>
                <w:p w14:paraId="379A6CD0" w14:textId="77777777" w:rsidR="0043469E" w:rsidRPr="000E78F7" w:rsidDel="00021853" w:rsidRDefault="0043469E" w:rsidP="0043469E">
                  <w:pPr>
                    <w:pStyle w:val="TAC"/>
                    <w:rPr>
                      <w:rStyle w:val="TALCar"/>
                      <w:b/>
                      <w:bCs/>
                      <w:sz w:val="16"/>
                      <w:szCs w:val="16"/>
                      <w:lang w:val="en-US" w:eastAsia="zh-CN"/>
                    </w:rPr>
                  </w:pPr>
                  <w:r w:rsidRPr="000E78F7">
                    <w:rPr>
                      <w:rStyle w:val="TALCar"/>
                      <w:b/>
                      <w:bCs/>
                      <w:sz w:val="16"/>
                      <w:szCs w:val="16"/>
                      <w:lang w:val="en-US" w:eastAsia="zh-CN"/>
                    </w:rPr>
                    <w:t>Yes</w:t>
                  </w:r>
                </w:p>
              </w:tc>
              <w:tc>
                <w:tcPr>
                  <w:tcW w:w="1675" w:type="dxa"/>
                </w:tcPr>
                <w:p w14:paraId="3A4D3DF5" w14:textId="77777777" w:rsidR="0043469E" w:rsidRPr="000E78F7" w:rsidDel="00021853" w:rsidRDefault="0043469E" w:rsidP="0043469E">
                  <w:pPr>
                    <w:pStyle w:val="TAC"/>
                    <w:rPr>
                      <w:rStyle w:val="TALCar"/>
                      <w:b/>
                      <w:bCs/>
                      <w:sz w:val="16"/>
                      <w:szCs w:val="16"/>
                      <w:lang w:val="en-US" w:eastAsia="zh-CN"/>
                    </w:rPr>
                  </w:pPr>
                  <w:r w:rsidRPr="000E78F7">
                    <w:rPr>
                      <w:rStyle w:val="TALCar"/>
                      <w:b/>
                      <w:bCs/>
                      <w:sz w:val="16"/>
                      <w:szCs w:val="16"/>
                      <w:lang w:val="en-US" w:eastAsia="zh-CN"/>
                    </w:rPr>
                    <w:t>Yes</w:t>
                  </w:r>
                </w:p>
              </w:tc>
            </w:tr>
            <w:tr w:rsidR="0043469E" w:rsidRPr="00FA6D44" w:rsidDel="00021853" w14:paraId="1D6AAB49" w14:textId="77777777" w:rsidTr="00E634E9">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8" w:type="dxa"/>
                </w:tcPr>
                <w:p w14:paraId="23F7EAC7" w14:textId="77777777" w:rsidR="0043469E" w:rsidRPr="000E78F7" w:rsidDel="00021853" w:rsidRDefault="0043469E" w:rsidP="0043469E">
                  <w:pPr>
                    <w:pStyle w:val="TAC"/>
                    <w:rPr>
                      <w:rStyle w:val="TALCar"/>
                      <w:sz w:val="16"/>
                      <w:szCs w:val="16"/>
                      <w:lang w:val="en-US" w:eastAsia="zh-CN"/>
                    </w:rPr>
                  </w:pPr>
                  <w:r w:rsidRPr="000E78F7">
                    <w:rPr>
                      <w:rStyle w:val="TALCar"/>
                      <w:sz w:val="16"/>
                      <w:szCs w:val="16"/>
                      <w:lang w:val="en-US" w:eastAsia="zh-CN"/>
                    </w:rPr>
                    <w:t>10B</w:t>
                  </w:r>
                </w:p>
              </w:tc>
              <w:tc>
                <w:tcPr>
                  <w:tcW w:w="1673" w:type="dxa"/>
                </w:tcPr>
                <w:p w14:paraId="78F69148" w14:textId="77777777" w:rsidR="0043469E" w:rsidRPr="000E78F7" w:rsidDel="00021853" w:rsidRDefault="0043469E" w:rsidP="0043469E">
                  <w:pPr>
                    <w:pStyle w:val="TAC"/>
                    <w:rPr>
                      <w:rStyle w:val="TALCar"/>
                      <w:sz w:val="16"/>
                      <w:szCs w:val="16"/>
                      <w:lang w:val="en-US" w:eastAsia="zh-CN"/>
                    </w:rPr>
                  </w:pPr>
                  <w:r w:rsidRPr="000E78F7">
                    <w:rPr>
                      <w:rStyle w:val="TALCar"/>
                      <w:sz w:val="16"/>
                      <w:szCs w:val="16"/>
                      <w:lang w:val="en-US" w:eastAsia="zh-CN"/>
                    </w:rPr>
                    <w:t>0.2090</w:t>
                  </w:r>
                </w:p>
              </w:tc>
              <w:tc>
                <w:tcPr>
                  <w:tcW w:w="1741" w:type="dxa"/>
                </w:tcPr>
                <w:p w14:paraId="263071D1" w14:textId="77777777" w:rsidR="0043469E" w:rsidRPr="000E78F7" w:rsidDel="00021853" w:rsidRDefault="0043469E" w:rsidP="0043469E">
                  <w:pPr>
                    <w:pStyle w:val="TAC"/>
                    <w:rPr>
                      <w:rStyle w:val="TALCar"/>
                      <w:sz w:val="16"/>
                      <w:szCs w:val="16"/>
                      <w:lang w:val="en-US" w:eastAsia="zh-CN"/>
                    </w:rPr>
                  </w:pPr>
                  <w:r w:rsidRPr="000E78F7">
                    <w:rPr>
                      <w:rStyle w:val="TALCar"/>
                      <w:sz w:val="16"/>
                      <w:szCs w:val="16"/>
                      <w:lang w:val="en-US" w:eastAsia="zh-CN"/>
                    </w:rPr>
                    <w:t>14.175</w:t>
                  </w:r>
                </w:p>
              </w:tc>
              <w:tc>
                <w:tcPr>
                  <w:tcW w:w="1749" w:type="dxa"/>
                </w:tcPr>
                <w:p w14:paraId="2B8B1FBE" w14:textId="77777777" w:rsidR="0043469E" w:rsidRPr="000E78F7" w:rsidDel="00021853" w:rsidRDefault="0043469E" w:rsidP="0043469E">
                  <w:pPr>
                    <w:pStyle w:val="TAC"/>
                    <w:rPr>
                      <w:rStyle w:val="TALCar"/>
                      <w:b/>
                      <w:bCs/>
                      <w:sz w:val="16"/>
                      <w:szCs w:val="16"/>
                      <w:lang w:val="en-US" w:eastAsia="zh-CN"/>
                    </w:rPr>
                  </w:pPr>
                  <w:r w:rsidRPr="000E78F7">
                    <w:rPr>
                      <w:rStyle w:val="TALCar"/>
                      <w:b/>
                      <w:bCs/>
                      <w:sz w:val="16"/>
                      <w:szCs w:val="16"/>
                      <w:lang w:val="en-US" w:eastAsia="zh-CN"/>
                    </w:rPr>
                    <w:t>Yes</w:t>
                  </w:r>
                </w:p>
              </w:tc>
              <w:tc>
                <w:tcPr>
                  <w:tcW w:w="1675" w:type="dxa"/>
                </w:tcPr>
                <w:p w14:paraId="134D7413" w14:textId="77777777" w:rsidR="0043469E" w:rsidRPr="000E78F7" w:rsidDel="00021853" w:rsidRDefault="0043469E" w:rsidP="0043469E">
                  <w:pPr>
                    <w:pStyle w:val="TAC"/>
                    <w:rPr>
                      <w:rStyle w:val="TALCar"/>
                      <w:b/>
                      <w:bCs/>
                      <w:sz w:val="16"/>
                      <w:szCs w:val="16"/>
                      <w:lang w:val="en-US" w:eastAsia="zh-CN"/>
                    </w:rPr>
                  </w:pPr>
                  <w:r w:rsidRPr="000E78F7">
                    <w:rPr>
                      <w:rStyle w:val="TALCar"/>
                      <w:b/>
                      <w:bCs/>
                      <w:sz w:val="16"/>
                      <w:szCs w:val="16"/>
                      <w:lang w:val="en-US" w:eastAsia="zh-CN"/>
                    </w:rPr>
                    <w:t>Yes</w:t>
                  </w:r>
                </w:p>
              </w:tc>
            </w:tr>
            <w:tr w:rsidR="0043469E" w:rsidRPr="00FA6D44" w:rsidDel="00021853" w14:paraId="776F0736" w14:textId="77777777" w:rsidTr="00E634E9">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8" w:type="dxa"/>
                </w:tcPr>
                <w:p w14:paraId="2039D3B5" w14:textId="77777777" w:rsidR="0043469E" w:rsidRPr="000E78F7" w:rsidDel="00021853" w:rsidRDefault="0043469E" w:rsidP="0043469E">
                  <w:pPr>
                    <w:pStyle w:val="TAC"/>
                    <w:rPr>
                      <w:rStyle w:val="TALCar"/>
                      <w:sz w:val="16"/>
                      <w:szCs w:val="16"/>
                      <w:lang w:val="en-US" w:eastAsia="zh-CN"/>
                    </w:rPr>
                  </w:pPr>
                  <w:r w:rsidRPr="000E78F7">
                    <w:rPr>
                      <w:rStyle w:val="TALCar"/>
                      <w:sz w:val="16"/>
                      <w:szCs w:val="16"/>
                      <w:lang w:val="en-US" w:eastAsia="zh-CN"/>
                    </w:rPr>
                    <w:t>10C</w:t>
                  </w:r>
                </w:p>
              </w:tc>
              <w:tc>
                <w:tcPr>
                  <w:tcW w:w="1673" w:type="dxa"/>
                </w:tcPr>
                <w:p w14:paraId="657B8578" w14:textId="77777777" w:rsidR="0043469E" w:rsidRPr="000E78F7" w:rsidDel="00021853" w:rsidRDefault="0043469E" w:rsidP="0043469E">
                  <w:pPr>
                    <w:pStyle w:val="TAC"/>
                    <w:rPr>
                      <w:rStyle w:val="TALCar"/>
                      <w:sz w:val="16"/>
                      <w:szCs w:val="16"/>
                      <w:lang w:val="en-US" w:eastAsia="zh-CN"/>
                    </w:rPr>
                  </w:pPr>
                  <w:r w:rsidRPr="000E78F7">
                    <w:rPr>
                      <w:rStyle w:val="TALCar"/>
                      <w:sz w:val="16"/>
                      <w:szCs w:val="16"/>
                      <w:lang w:val="en-US" w:eastAsia="zh-CN"/>
                    </w:rPr>
                    <w:t>0.1770</w:t>
                  </w:r>
                </w:p>
              </w:tc>
              <w:tc>
                <w:tcPr>
                  <w:tcW w:w="1741" w:type="dxa"/>
                </w:tcPr>
                <w:p w14:paraId="4EBC27B5" w14:textId="77777777" w:rsidR="0043469E" w:rsidRPr="000E78F7" w:rsidDel="00021853" w:rsidRDefault="0043469E" w:rsidP="0043469E">
                  <w:pPr>
                    <w:pStyle w:val="TAC"/>
                    <w:rPr>
                      <w:rStyle w:val="TALCar"/>
                      <w:sz w:val="16"/>
                      <w:szCs w:val="16"/>
                      <w:lang w:val="en-US" w:eastAsia="zh-CN"/>
                    </w:rPr>
                  </w:pPr>
                  <w:r w:rsidRPr="000E78F7">
                    <w:rPr>
                      <w:rStyle w:val="TALCar"/>
                      <w:sz w:val="16"/>
                      <w:szCs w:val="16"/>
                      <w:lang w:val="en-US" w:eastAsia="zh-CN"/>
                    </w:rPr>
                    <w:t>16.7359</w:t>
                  </w:r>
                </w:p>
              </w:tc>
              <w:tc>
                <w:tcPr>
                  <w:tcW w:w="1749" w:type="dxa"/>
                </w:tcPr>
                <w:p w14:paraId="234C1FCD" w14:textId="77777777" w:rsidR="0043469E" w:rsidRPr="000E78F7" w:rsidDel="00021853" w:rsidRDefault="0043469E" w:rsidP="0043469E">
                  <w:pPr>
                    <w:pStyle w:val="TAC"/>
                    <w:rPr>
                      <w:rStyle w:val="TALCar"/>
                      <w:b/>
                      <w:bCs/>
                      <w:sz w:val="16"/>
                      <w:szCs w:val="16"/>
                      <w:lang w:val="en-US" w:eastAsia="zh-CN"/>
                    </w:rPr>
                  </w:pPr>
                  <w:r w:rsidRPr="000E78F7">
                    <w:rPr>
                      <w:rStyle w:val="TALCar"/>
                      <w:b/>
                      <w:bCs/>
                      <w:sz w:val="16"/>
                      <w:szCs w:val="16"/>
                      <w:lang w:val="en-US" w:eastAsia="zh-CN"/>
                    </w:rPr>
                    <w:t>Yes</w:t>
                  </w:r>
                </w:p>
              </w:tc>
              <w:tc>
                <w:tcPr>
                  <w:tcW w:w="1675" w:type="dxa"/>
                </w:tcPr>
                <w:p w14:paraId="3A6CB52B" w14:textId="77777777" w:rsidR="0043469E" w:rsidRPr="000E78F7" w:rsidDel="00021853" w:rsidRDefault="0043469E" w:rsidP="0043469E">
                  <w:pPr>
                    <w:pStyle w:val="TAC"/>
                    <w:rPr>
                      <w:rStyle w:val="TALCar"/>
                      <w:b/>
                      <w:bCs/>
                      <w:sz w:val="16"/>
                      <w:szCs w:val="16"/>
                      <w:lang w:val="en-US" w:eastAsia="zh-CN"/>
                    </w:rPr>
                  </w:pPr>
                  <w:r w:rsidRPr="000E78F7">
                    <w:rPr>
                      <w:rStyle w:val="TALCar"/>
                      <w:b/>
                      <w:bCs/>
                      <w:sz w:val="16"/>
                      <w:szCs w:val="16"/>
                      <w:lang w:val="en-US" w:eastAsia="zh-CN"/>
                    </w:rPr>
                    <w:t>Yes</w:t>
                  </w:r>
                </w:p>
              </w:tc>
            </w:tr>
            <w:tr w:rsidR="0043469E" w:rsidRPr="00FA6D44" w:rsidDel="00021853" w14:paraId="6CB8E528" w14:textId="77777777" w:rsidTr="00E634E9">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8" w:type="dxa"/>
                </w:tcPr>
                <w:p w14:paraId="7974A597" w14:textId="77777777" w:rsidR="0043469E" w:rsidRPr="000E78F7" w:rsidDel="00021853" w:rsidRDefault="0043469E" w:rsidP="0043469E">
                  <w:pPr>
                    <w:pStyle w:val="TAC"/>
                    <w:rPr>
                      <w:rStyle w:val="TALCar"/>
                      <w:sz w:val="16"/>
                      <w:szCs w:val="16"/>
                      <w:lang w:val="en-US" w:eastAsia="zh-CN"/>
                    </w:rPr>
                  </w:pPr>
                  <w:r w:rsidRPr="000E78F7">
                    <w:rPr>
                      <w:rStyle w:val="TALCar"/>
                      <w:sz w:val="16"/>
                      <w:szCs w:val="16"/>
                      <w:lang w:val="en-US" w:eastAsia="zh-CN"/>
                    </w:rPr>
                    <w:t>10D</w:t>
                  </w:r>
                </w:p>
              </w:tc>
              <w:tc>
                <w:tcPr>
                  <w:tcW w:w="1673" w:type="dxa"/>
                </w:tcPr>
                <w:p w14:paraId="0B017F2E" w14:textId="77777777" w:rsidR="0043469E" w:rsidRPr="000E78F7" w:rsidDel="00021853" w:rsidRDefault="0043469E" w:rsidP="0043469E">
                  <w:pPr>
                    <w:pStyle w:val="TAC"/>
                    <w:rPr>
                      <w:rStyle w:val="TALCar"/>
                      <w:sz w:val="16"/>
                      <w:szCs w:val="16"/>
                      <w:lang w:val="en-US" w:eastAsia="zh-CN"/>
                    </w:rPr>
                  </w:pPr>
                  <w:r w:rsidRPr="000E78F7">
                    <w:rPr>
                      <w:rStyle w:val="TALCar"/>
                      <w:sz w:val="16"/>
                      <w:szCs w:val="16"/>
                      <w:lang w:val="en-US" w:eastAsia="zh-CN"/>
                    </w:rPr>
                    <w:t>0.1913</w:t>
                  </w:r>
                </w:p>
              </w:tc>
              <w:tc>
                <w:tcPr>
                  <w:tcW w:w="1741" w:type="dxa"/>
                </w:tcPr>
                <w:p w14:paraId="5378BBC9" w14:textId="77777777" w:rsidR="0043469E" w:rsidRPr="000E78F7" w:rsidDel="00021853" w:rsidRDefault="0043469E" w:rsidP="0043469E">
                  <w:pPr>
                    <w:pStyle w:val="TAC"/>
                    <w:rPr>
                      <w:rStyle w:val="TALCar"/>
                      <w:sz w:val="16"/>
                      <w:szCs w:val="16"/>
                      <w:lang w:val="en-US" w:eastAsia="zh-CN"/>
                    </w:rPr>
                  </w:pPr>
                  <w:r w:rsidRPr="000E78F7">
                    <w:rPr>
                      <w:rStyle w:val="TALCar"/>
                      <w:sz w:val="16"/>
                      <w:szCs w:val="16"/>
                      <w:lang w:val="en-US" w:eastAsia="zh-CN"/>
                    </w:rPr>
                    <w:t>15.4868</w:t>
                  </w:r>
                </w:p>
              </w:tc>
              <w:tc>
                <w:tcPr>
                  <w:tcW w:w="1749" w:type="dxa"/>
                </w:tcPr>
                <w:p w14:paraId="59C8F113" w14:textId="77777777" w:rsidR="0043469E" w:rsidRPr="000E78F7" w:rsidDel="00021853" w:rsidRDefault="0043469E" w:rsidP="0043469E">
                  <w:pPr>
                    <w:pStyle w:val="TAC"/>
                    <w:rPr>
                      <w:rStyle w:val="TALCar"/>
                      <w:b/>
                      <w:bCs/>
                      <w:sz w:val="16"/>
                      <w:szCs w:val="16"/>
                      <w:lang w:val="en-US" w:eastAsia="zh-CN"/>
                    </w:rPr>
                  </w:pPr>
                  <w:r w:rsidRPr="000E78F7">
                    <w:rPr>
                      <w:rStyle w:val="TALCar"/>
                      <w:b/>
                      <w:bCs/>
                      <w:sz w:val="16"/>
                      <w:szCs w:val="16"/>
                      <w:lang w:val="en-US" w:eastAsia="zh-CN"/>
                    </w:rPr>
                    <w:t>Yes</w:t>
                  </w:r>
                </w:p>
              </w:tc>
              <w:tc>
                <w:tcPr>
                  <w:tcW w:w="1675" w:type="dxa"/>
                </w:tcPr>
                <w:p w14:paraId="0CD544B1" w14:textId="77777777" w:rsidR="0043469E" w:rsidRPr="000E78F7" w:rsidDel="00021853" w:rsidRDefault="0043469E" w:rsidP="0043469E">
                  <w:pPr>
                    <w:pStyle w:val="TAC"/>
                    <w:rPr>
                      <w:rStyle w:val="TALCar"/>
                      <w:b/>
                      <w:bCs/>
                      <w:sz w:val="16"/>
                      <w:szCs w:val="16"/>
                      <w:lang w:val="en-US" w:eastAsia="zh-CN"/>
                    </w:rPr>
                  </w:pPr>
                  <w:r w:rsidRPr="000E78F7">
                    <w:rPr>
                      <w:rStyle w:val="TALCar"/>
                      <w:b/>
                      <w:bCs/>
                      <w:sz w:val="16"/>
                      <w:szCs w:val="16"/>
                      <w:lang w:val="en-US" w:eastAsia="zh-CN"/>
                    </w:rPr>
                    <w:t>Yes</w:t>
                  </w:r>
                </w:p>
              </w:tc>
            </w:tr>
            <w:tr w:rsidR="0043469E" w:rsidRPr="00FA6D44" w:rsidDel="00021853" w14:paraId="40524A11" w14:textId="77777777" w:rsidTr="00E634E9">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8" w:type="dxa"/>
                </w:tcPr>
                <w:p w14:paraId="0C3C2BD7" w14:textId="77777777" w:rsidR="0043469E" w:rsidRPr="000E78F7" w:rsidRDefault="0043469E" w:rsidP="0043469E">
                  <w:pPr>
                    <w:pStyle w:val="TAC"/>
                    <w:rPr>
                      <w:rStyle w:val="TALCar"/>
                      <w:sz w:val="16"/>
                      <w:szCs w:val="16"/>
                      <w:lang w:val="en-US" w:eastAsia="zh-CN"/>
                    </w:rPr>
                  </w:pPr>
                  <w:r w:rsidRPr="000E78F7">
                    <w:rPr>
                      <w:rStyle w:val="TALCar"/>
                      <w:sz w:val="16"/>
                      <w:szCs w:val="16"/>
                      <w:lang w:val="en-US" w:eastAsia="zh-CN"/>
                    </w:rPr>
                    <w:t>11A</w:t>
                  </w:r>
                </w:p>
              </w:tc>
              <w:tc>
                <w:tcPr>
                  <w:tcW w:w="1673" w:type="dxa"/>
                </w:tcPr>
                <w:p w14:paraId="7B6A97C4" w14:textId="77777777" w:rsidR="0043469E" w:rsidRPr="000E78F7" w:rsidDel="00021853" w:rsidRDefault="0043469E" w:rsidP="0043469E">
                  <w:pPr>
                    <w:pStyle w:val="TAC"/>
                    <w:rPr>
                      <w:rStyle w:val="TALCar"/>
                      <w:sz w:val="16"/>
                      <w:szCs w:val="16"/>
                      <w:lang w:val="en-US" w:eastAsia="zh-CN"/>
                    </w:rPr>
                  </w:pPr>
                  <w:r w:rsidRPr="000E78F7">
                    <w:rPr>
                      <w:rStyle w:val="TALCar"/>
                      <w:sz w:val="16"/>
                      <w:szCs w:val="16"/>
                      <w:lang w:val="en-US" w:eastAsia="zh-CN"/>
                    </w:rPr>
                    <w:t>0.3355</w:t>
                  </w:r>
                </w:p>
              </w:tc>
              <w:tc>
                <w:tcPr>
                  <w:tcW w:w="1741" w:type="dxa"/>
                </w:tcPr>
                <w:p w14:paraId="434D310A" w14:textId="77777777" w:rsidR="0043469E" w:rsidRPr="000E78F7" w:rsidDel="00021853" w:rsidRDefault="0043469E" w:rsidP="0043469E">
                  <w:pPr>
                    <w:pStyle w:val="TAC"/>
                    <w:rPr>
                      <w:rStyle w:val="TALCar"/>
                      <w:sz w:val="16"/>
                      <w:szCs w:val="16"/>
                      <w:lang w:val="en-US" w:eastAsia="zh-CN"/>
                    </w:rPr>
                  </w:pPr>
                  <w:r w:rsidRPr="000E78F7">
                    <w:rPr>
                      <w:rStyle w:val="TALCar"/>
                      <w:sz w:val="16"/>
                      <w:szCs w:val="16"/>
                      <w:lang w:val="en-US" w:eastAsia="zh-CN"/>
                    </w:rPr>
                    <w:t>2.2079</w:t>
                  </w:r>
                </w:p>
              </w:tc>
              <w:tc>
                <w:tcPr>
                  <w:tcW w:w="1749" w:type="dxa"/>
                </w:tcPr>
                <w:p w14:paraId="035F29C6" w14:textId="77777777" w:rsidR="0043469E" w:rsidRPr="000E78F7" w:rsidDel="00021853" w:rsidRDefault="0043469E" w:rsidP="0043469E">
                  <w:pPr>
                    <w:pStyle w:val="TAC"/>
                    <w:rPr>
                      <w:rStyle w:val="TALCar"/>
                      <w:sz w:val="16"/>
                      <w:szCs w:val="16"/>
                      <w:lang w:val="en-US" w:eastAsia="zh-CN"/>
                    </w:rPr>
                  </w:pPr>
                  <w:r w:rsidRPr="000E78F7">
                    <w:rPr>
                      <w:rStyle w:val="TALCar"/>
                      <w:sz w:val="16"/>
                      <w:szCs w:val="16"/>
                      <w:lang w:val="en-US" w:eastAsia="zh-CN"/>
                    </w:rPr>
                    <w:t>No</w:t>
                  </w:r>
                </w:p>
              </w:tc>
              <w:tc>
                <w:tcPr>
                  <w:tcW w:w="1675" w:type="dxa"/>
                </w:tcPr>
                <w:p w14:paraId="74D23BF0" w14:textId="77777777" w:rsidR="0043469E" w:rsidRPr="000E78F7" w:rsidDel="00021853" w:rsidRDefault="0043469E" w:rsidP="0043469E">
                  <w:pPr>
                    <w:pStyle w:val="TAC"/>
                    <w:rPr>
                      <w:rStyle w:val="TALCar"/>
                      <w:sz w:val="16"/>
                      <w:szCs w:val="16"/>
                      <w:lang w:val="en-US" w:eastAsia="zh-CN"/>
                    </w:rPr>
                  </w:pPr>
                  <w:r w:rsidRPr="000E78F7">
                    <w:rPr>
                      <w:rStyle w:val="TALCar"/>
                      <w:sz w:val="16"/>
                      <w:szCs w:val="16"/>
                      <w:lang w:val="en-US" w:eastAsia="zh-CN"/>
                    </w:rPr>
                    <w:t>No</w:t>
                  </w:r>
                </w:p>
              </w:tc>
            </w:tr>
            <w:tr w:rsidR="0043469E" w:rsidRPr="00FA6D44" w:rsidDel="00021853" w14:paraId="54C6D088" w14:textId="77777777" w:rsidTr="00E634E9">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8" w:type="dxa"/>
                </w:tcPr>
                <w:p w14:paraId="2FF04CF6" w14:textId="77777777" w:rsidR="0043469E" w:rsidRPr="000E78F7" w:rsidRDefault="0043469E" w:rsidP="0043469E">
                  <w:pPr>
                    <w:pStyle w:val="TAC"/>
                    <w:rPr>
                      <w:rStyle w:val="TALCar"/>
                      <w:sz w:val="16"/>
                      <w:szCs w:val="16"/>
                      <w:lang w:val="en-US" w:eastAsia="zh-CN"/>
                    </w:rPr>
                  </w:pPr>
                  <w:r w:rsidRPr="000E78F7">
                    <w:rPr>
                      <w:rStyle w:val="TALCar"/>
                      <w:sz w:val="16"/>
                      <w:szCs w:val="16"/>
                      <w:lang w:val="en-US" w:eastAsia="zh-CN"/>
                    </w:rPr>
                    <w:t>11B</w:t>
                  </w:r>
                </w:p>
              </w:tc>
              <w:tc>
                <w:tcPr>
                  <w:tcW w:w="1673" w:type="dxa"/>
                </w:tcPr>
                <w:p w14:paraId="30C54A97" w14:textId="77777777" w:rsidR="0043469E" w:rsidRPr="000E78F7" w:rsidDel="00021853" w:rsidRDefault="0043469E" w:rsidP="0043469E">
                  <w:pPr>
                    <w:pStyle w:val="TAC"/>
                    <w:rPr>
                      <w:rStyle w:val="TALCar"/>
                      <w:sz w:val="16"/>
                      <w:szCs w:val="16"/>
                      <w:lang w:val="en-US" w:eastAsia="zh-CN"/>
                    </w:rPr>
                  </w:pPr>
                  <w:r w:rsidRPr="000E78F7">
                    <w:rPr>
                      <w:rStyle w:val="TALCar"/>
                      <w:sz w:val="16"/>
                      <w:szCs w:val="16"/>
                      <w:lang w:val="en-US" w:eastAsia="zh-CN"/>
                    </w:rPr>
                    <w:t>0.3311</w:t>
                  </w:r>
                </w:p>
              </w:tc>
              <w:tc>
                <w:tcPr>
                  <w:tcW w:w="1741" w:type="dxa"/>
                </w:tcPr>
                <w:p w14:paraId="1BCB58CD" w14:textId="77777777" w:rsidR="0043469E" w:rsidRPr="000E78F7" w:rsidDel="00021853" w:rsidRDefault="0043469E" w:rsidP="0043469E">
                  <w:pPr>
                    <w:pStyle w:val="TAC"/>
                    <w:rPr>
                      <w:rStyle w:val="TALCar"/>
                      <w:sz w:val="16"/>
                      <w:szCs w:val="16"/>
                      <w:lang w:val="en-US" w:eastAsia="zh-CN"/>
                    </w:rPr>
                  </w:pPr>
                  <w:r w:rsidRPr="000E78F7">
                    <w:rPr>
                      <w:rStyle w:val="TALCar"/>
                      <w:sz w:val="16"/>
                      <w:szCs w:val="16"/>
                      <w:lang w:val="en-US" w:eastAsia="zh-CN"/>
                    </w:rPr>
                    <w:t>2.2372</w:t>
                  </w:r>
                </w:p>
              </w:tc>
              <w:tc>
                <w:tcPr>
                  <w:tcW w:w="1749" w:type="dxa"/>
                </w:tcPr>
                <w:p w14:paraId="631A710F" w14:textId="77777777" w:rsidR="0043469E" w:rsidRPr="000E78F7" w:rsidDel="00021853" w:rsidRDefault="0043469E" w:rsidP="0043469E">
                  <w:pPr>
                    <w:pStyle w:val="TAC"/>
                    <w:rPr>
                      <w:rStyle w:val="TALCar"/>
                      <w:sz w:val="16"/>
                      <w:szCs w:val="16"/>
                      <w:lang w:val="en-US" w:eastAsia="zh-CN"/>
                    </w:rPr>
                  </w:pPr>
                  <w:r w:rsidRPr="000E78F7">
                    <w:rPr>
                      <w:rStyle w:val="TALCar"/>
                      <w:sz w:val="16"/>
                      <w:szCs w:val="16"/>
                      <w:lang w:val="en-US" w:eastAsia="zh-CN"/>
                    </w:rPr>
                    <w:t>No</w:t>
                  </w:r>
                </w:p>
              </w:tc>
              <w:tc>
                <w:tcPr>
                  <w:tcW w:w="1675" w:type="dxa"/>
                </w:tcPr>
                <w:p w14:paraId="08703C52" w14:textId="77777777" w:rsidR="0043469E" w:rsidRPr="000E78F7" w:rsidDel="00021853" w:rsidRDefault="0043469E" w:rsidP="0043469E">
                  <w:pPr>
                    <w:pStyle w:val="TAC"/>
                    <w:rPr>
                      <w:rStyle w:val="TALCar"/>
                      <w:sz w:val="16"/>
                      <w:szCs w:val="16"/>
                      <w:lang w:val="en-US" w:eastAsia="zh-CN"/>
                    </w:rPr>
                  </w:pPr>
                  <w:r w:rsidRPr="000E78F7">
                    <w:rPr>
                      <w:rStyle w:val="TALCar"/>
                      <w:sz w:val="16"/>
                      <w:szCs w:val="16"/>
                      <w:lang w:val="en-US" w:eastAsia="zh-CN"/>
                    </w:rPr>
                    <w:t>No</w:t>
                  </w:r>
                </w:p>
              </w:tc>
            </w:tr>
            <w:tr w:rsidR="0043469E" w:rsidRPr="00FA6D44" w:rsidDel="00021853" w14:paraId="483B28C2" w14:textId="77777777" w:rsidTr="00E634E9">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8" w:type="dxa"/>
                </w:tcPr>
                <w:p w14:paraId="6A3ADAD4" w14:textId="77777777" w:rsidR="0043469E" w:rsidRPr="000E78F7" w:rsidRDefault="0043469E" w:rsidP="0043469E">
                  <w:pPr>
                    <w:pStyle w:val="TAC"/>
                    <w:rPr>
                      <w:rStyle w:val="TALCar"/>
                      <w:sz w:val="16"/>
                      <w:szCs w:val="16"/>
                      <w:lang w:val="en-US" w:eastAsia="zh-CN"/>
                    </w:rPr>
                  </w:pPr>
                  <w:r w:rsidRPr="000E78F7">
                    <w:rPr>
                      <w:rStyle w:val="TALCar"/>
                      <w:sz w:val="16"/>
                      <w:szCs w:val="16"/>
                      <w:lang w:val="en-US" w:eastAsia="zh-CN"/>
                    </w:rPr>
                    <w:t>11C</w:t>
                  </w:r>
                </w:p>
              </w:tc>
              <w:tc>
                <w:tcPr>
                  <w:tcW w:w="1673" w:type="dxa"/>
                </w:tcPr>
                <w:p w14:paraId="6EE9E6A8" w14:textId="77777777" w:rsidR="0043469E" w:rsidRPr="000E78F7" w:rsidDel="00021853" w:rsidRDefault="0043469E" w:rsidP="0043469E">
                  <w:pPr>
                    <w:pStyle w:val="TAC"/>
                    <w:rPr>
                      <w:rStyle w:val="TALCar"/>
                      <w:sz w:val="16"/>
                      <w:szCs w:val="16"/>
                      <w:lang w:val="en-US" w:eastAsia="zh-CN"/>
                    </w:rPr>
                  </w:pPr>
                  <w:r w:rsidRPr="000E78F7">
                    <w:rPr>
                      <w:rStyle w:val="TALCar"/>
                      <w:sz w:val="16"/>
                      <w:szCs w:val="16"/>
                      <w:lang w:val="en-US" w:eastAsia="zh-CN"/>
                    </w:rPr>
                    <w:t>0.2991</w:t>
                  </w:r>
                </w:p>
              </w:tc>
              <w:tc>
                <w:tcPr>
                  <w:tcW w:w="1741" w:type="dxa"/>
                </w:tcPr>
                <w:p w14:paraId="1E42AD99" w14:textId="77777777" w:rsidR="0043469E" w:rsidRPr="000E78F7" w:rsidDel="00021853" w:rsidRDefault="0043469E" w:rsidP="0043469E">
                  <w:pPr>
                    <w:pStyle w:val="TAC"/>
                    <w:rPr>
                      <w:rStyle w:val="TALCar"/>
                      <w:sz w:val="16"/>
                      <w:szCs w:val="16"/>
                      <w:lang w:val="en-US" w:eastAsia="zh-CN"/>
                    </w:rPr>
                  </w:pPr>
                  <w:r w:rsidRPr="000E78F7">
                    <w:rPr>
                      <w:rStyle w:val="TALCar"/>
                      <w:sz w:val="16"/>
                      <w:szCs w:val="16"/>
                      <w:lang w:val="en-US" w:eastAsia="zh-CN"/>
                    </w:rPr>
                    <w:t>2.4765</w:t>
                  </w:r>
                </w:p>
              </w:tc>
              <w:tc>
                <w:tcPr>
                  <w:tcW w:w="1749" w:type="dxa"/>
                </w:tcPr>
                <w:p w14:paraId="7F0A9614" w14:textId="77777777" w:rsidR="0043469E" w:rsidRPr="000E78F7" w:rsidDel="00021853" w:rsidRDefault="0043469E" w:rsidP="0043469E">
                  <w:pPr>
                    <w:pStyle w:val="TAC"/>
                    <w:rPr>
                      <w:rStyle w:val="TALCar"/>
                      <w:sz w:val="16"/>
                      <w:szCs w:val="16"/>
                      <w:lang w:val="en-US" w:eastAsia="zh-CN"/>
                    </w:rPr>
                  </w:pPr>
                  <w:r w:rsidRPr="000E78F7">
                    <w:rPr>
                      <w:rStyle w:val="TALCar"/>
                      <w:sz w:val="16"/>
                      <w:szCs w:val="16"/>
                      <w:lang w:val="en-US" w:eastAsia="zh-CN"/>
                    </w:rPr>
                    <w:t>No</w:t>
                  </w:r>
                </w:p>
              </w:tc>
              <w:tc>
                <w:tcPr>
                  <w:tcW w:w="1675" w:type="dxa"/>
                </w:tcPr>
                <w:p w14:paraId="542C72C1" w14:textId="77777777" w:rsidR="0043469E" w:rsidRPr="000E78F7" w:rsidDel="00021853" w:rsidRDefault="0043469E" w:rsidP="0043469E">
                  <w:pPr>
                    <w:pStyle w:val="TAC"/>
                    <w:rPr>
                      <w:rStyle w:val="TALCar"/>
                      <w:sz w:val="16"/>
                      <w:szCs w:val="16"/>
                      <w:lang w:val="en-US" w:eastAsia="zh-CN"/>
                    </w:rPr>
                  </w:pPr>
                  <w:r w:rsidRPr="000E78F7">
                    <w:rPr>
                      <w:rStyle w:val="TALCar"/>
                      <w:sz w:val="16"/>
                      <w:szCs w:val="16"/>
                      <w:lang w:val="en-US" w:eastAsia="zh-CN"/>
                    </w:rPr>
                    <w:t>No</w:t>
                  </w:r>
                </w:p>
              </w:tc>
            </w:tr>
            <w:tr w:rsidR="0043469E" w:rsidRPr="00FA6D44" w:rsidDel="00021853" w14:paraId="028CE840" w14:textId="77777777" w:rsidTr="00E634E9">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8" w:type="dxa"/>
                </w:tcPr>
                <w:p w14:paraId="209781BB" w14:textId="77777777" w:rsidR="0043469E" w:rsidRPr="000E78F7" w:rsidRDefault="0043469E" w:rsidP="0043469E">
                  <w:pPr>
                    <w:pStyle w:val="TAC"/>
                    <w:rPr>
                      <w:rStyle w:val="TALCar"/>
                      <w:sz w:val="16"/>
                      <w:szCs w:val="16"/>
                      <w:lang w:val="en-US" w:eastAsia="zh-CN"/>
                    </w:rPr>
                  </w:pPr>
                  <w:r w:rsidRPr="000E78F7">
                    <w:rPr>
                      <w:rStyle w:val="TALCar"/>
                      <w:sz w:val="16"/>
                      <w:szCs w:val="16"/>
                      <w:lang w:val="en-US" w:eastAsia="zh-CN"/>
                    </w:rPr>
                    <w:t>11D</w:t>
                  </w:r>
                </w:p>
              </w:tc>
              <w:tc>
                <w:tcPr>
                  <w:tcW w:w="1673" w:type="dxa"/>
                </w:tcPr>
                <w:p w14:paraId="6F58A1F2" w14:textId="77777777" w:rsidR="0043469E" w:rsidRPr="000E78F7" w:rsidDel="00021853" w:rsidRDefault="0043469E" w:rsidP="0043469E">
                  <w:pPr>
                    <w:pStyle w:val="TAC"/>
                    <w:rPr>
                      <w:rStyle w:val="TALCar"/>
                      <w:sz w:val="16"/>
                      <w:szCs w:val="16"/>
                      <w:lang w:val="en-US" w:eastAsia="zh-CN"/>
                    </w:rPr>
                  </w:pPr>
                  <w:r w:rsidRPr="000E78F7">
                    <w:rPr>
                      <w:rStyle w:val="TALCar"/>
                      <w:sz w:val="16"/>
                      <w:szCs w:val="16"/>
                      <w:lang w:val="en-US" w:eastAsia="zh-CN"/>
                    </w:rPr>
                    <w:t>0.3134</w:t>
                  </w:r>
                </w:p>
              </w:tc>
              <w:tc>
                <w:tcPr>
                  <w:tcW w:w="1741" w:type="dxa"/>
                </w:tcPr>
                <w:p w14:paraId="3649B7E7" w14:textId="77777777" w:rsidR="0043469E" w:rsidRPr="000E78F7" w:rsidDel="00021853" w:rsidRDefault="0043469E" w:rsidP="0043469E">
                  <w:pPr>
                    <w:pStyle w:val="TAC"/>
                    <w:rPr>
                      <w:rStyle w:val="TALCar"/>
                      <w:sz w:val="16"/>
                      <w:szCs w:val="16"/>
                      <w:lang w:val="en-US" w:eastAsia="zh-CN"/>
                    </w:rPr>
                  </w:pPr>
                  <w:r w:rsidRPr="000E78F7">
                    <w:rPr>
                      <w:rStyle w:val="TALCar"/>
                      <w:sz w:val="16"/>
                      <w:szCs w:val="16"/>
                      <w:lang w:val="en-US" w:eastAsia="zh-CN"/>
                    </w:rPr>
                    <w:t>2.3636</w:t>
                  </w:r>
                </w:p>
              </w:tc>
              <w:tc>
                <w:tcPr>
                  <w:tcW w:w="1749" w:type="dxa"/>
                </w:tcPr>
                <w:p w14:paraId="4520DD7A" w14:textId="77777777" w:rsidR="0043469E" w:rsidRPr="000E78F7" w:rsidDel="00021853" w:rsidRDefault="0043469E" w:rsidP="0043469E">
                  <w:pPr>
                    <w:pStyle w:val="TAC"/>
                    <w:rPr>
                      <w:rStyle w:val="TALCar"/>
                      <w:sz w:val="16"/>
                      <w:szCs w:val="16"/>
                      <w:lang w:val="en-US" w:eastAsia="zh-CN"/>
                    </w:rPr>
                  </w:pPr>
                  <w:r w:rsidRPr="000E78F7">
                    <w:rPr>
                      <w:rStyle w:val="TALCar"/>
                      <w:sz w:val="16"/>
                      <w:szCs w:val="16"/>
                      <w:lang w:val="en-US" w:eastAsia="zh-CN"/>
                    </w:rPr>
                    <w:t>No</w:t>
                  </w:r>
                </w:p>
              </w:tc>
              <w:tc>
                <w:tcPr>
                  <w:tcW w:w="1675" w:type="dxa"/>
                </w:tcPr>
                <w:p w14:paraId="18DD72E1" w14:textId="77777777" w:rsidR="0043469E" w:rsidRPr="000E78F7" w:rsidDel="00021853" w:rsidRDefault="0043469E" w:rsidP="0043469E">
                  <w:pPr>
                    <w:pStyle w:val="TAC"/>
                    <w:rPr>
                      <w:rStyle w:val="TALCar"/>
                      <w:sz w:val="16"/>
                      <w:szCs w:val="16"/>
                      <w:lang w:val="en-US" w:eastAsia="zh-CN"/>
                    </w:rPr>
                  </w:pPr>
                  <w:r w:rsidRPr="000E78F7">
                    <w:rPr>
                      <w:rStyle w:val="TALCar"/>
                      <w:sz w:val="16"/>
                      <w:szCs w:val="16"/>
                      <w:lang w:val="en-US" w:eastAsia="zh-CN"/>
                    </w:rPr>
                    <w:t>No</w:t>
                  </w:r>
                </w:p>
              </w:tc>
            </w:tr>
            <w:tr w:rsidR="0043469E" w:rsidRPr="00FA6D44" w:rsidDel="00021853" w14:paraId="057E601A" w14:textId="77777777" w:rsidTr="00E634E9">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8" w:type="dxa"/>
                </w:tcPr>
                <w:p w14:paraId="72B68FCD" w14:textId="77777777" w:rsidR="0043469E" w:rsidRPr="000E78F7" w:rsidRDefault="0043469E" w:rsidP="0043469E">
                  <w:pPr>
                    <w:pStyle w:val="TAC"/>
                    <w:rPr>
                      <w:rStyle w:val="TALCar"/>
                      <w:sz w:val="16"/>
                      <w:szCs w:val="16"/>
                      <w:lang w:val="en-US" w:eastAsia="zh-CN"/>
                    </w:rPr>
                  </w:pPr>
                  <w:r w:rsidRPr="000E78F7">
                    <w:rPr>
                      <w:rStyle w:val="TALCar"/>
                      <w:sz w:val="16"/>
                      <w:szCs w:val="16"/>
                      <w:lang w:val="en-US" w:eastAsia="zh-CN"/>
                    </w:rPr>
                    <w:t>12A</w:t>
                  </w:r>
                </w:p>
              </w:tc>
              <w:tc>
                <w:tcPr>
                  <w:tcW w:w="1673" w:type="dxa"/>
                </w:tcPr>
                <w:p w14:paraId="60B7A049" w14:textId="77777777" w:rsidR="0043469E" w:rsidRPr="000E78F7" w:rsidDel="00021853" w:rsidRDefault="0043469E" w:rsidP="0043469E">
                  <w:pPr>
                    <w:pStyle w:val="TAC"/>
                    <w:rPr>
                      <w:rStyle w:val="TALCar"/>
                      <w:sz w:val="16"/>
                      <w:szCs w:val="16"/>
                      <w:lang w:val="en-US" w:eastAsia="zh-CN"/>
                    </w:rPr>
                  </w:pPr>
                  <w:r w:rsidRPr="000E78F7">
                    <w:rPr>
                      <w:rStyle w:val="TALCar"/>
                      <w:sz w:val="16"/>
                      <w:szCs w:val="16"/>
                      <w:lang w:val="en-US" w:eastAsia="zh-CN"/>
                    </w:rPr>
                    <w:t>0.3355</w:t>
                  </w:r>
                </w:p>
              </w:tc>
              <w:tc>
                <w:tcPr>
                  <w:tcW w:w="1741" w:type="dxa"/>
                </w:tcPr>
                <w:p w14:paraId="7F8D082D" w14:textId="77777777" w:rsidR="0043469E" w:rsidRPr="000E78F7" w:rsidDel="00021853" w:rsidRDefault="0043469E" w:rsidP="0043469E">
                  <w:pPr>
                    <w:pStyle w:val="TAC"/>
                    <w:rPr>
                      <w:rStyle w:val="TALCar"/>
                      <w:sz w:val="16"/>
                      <w:szCs w:val="16"/>
                      <w:lang w:val="en-US" w:eastAsia="zh-CN"/>
                    </w:rPr>
                  </w:pPr>
                  <w:r w:rsidRPr="000E78F7">
                    <w:rPr>
                      <w:rStyle w:val="TALCar"/>
                      <w:sz w:val="16"/>
                      <w:szCs w:val="16"/>
                      <w:lang w:val="en-US" w:eastAsia="zh-CN"/>
                    </w:rPr>
                    <w:t>8.8318</w:t>
                  </w:r>
                </w:p>
              </w:tc>
              <w:tc>
                <w:tcPr>
                  <w:tcW w:w="1749" w:type="dxa"/>
                </w:tcPr>
                <w:p w14:paraId="607FA99F" w14:textId="77777777" w:rsidR="0043469E" w:rsidRPr="000E78F7" w:rsidDel="00021853" w:rsidRDefault="0043469E" w:rsidP="0043469E">
                  <w:pPr>
                    <w:pStyle w:val="TAC"/>
                    <w:rPr>
                      <w:rStyle w:val="TALCar"/>
                      <w:b/>
                      <w:bCs/>
                      <w:sz w:val="16"/>
                      <w:szCs w:val="16"/>
                      <w:lang w:val="en-US" w:eastAsia="zh-CN"/>
                    </w:rPr>
                  </w:pPr>
                  <w:r w:rsidRPr="000E78F7">
                    <w:rPr>
                      <w:rStyle w:val="TALCar"/>
                      <w:b/>
                      <w:bCs/>
                      <w:sz w:val="16"/>
                      <w:szCs w:val="16"/>
                      <w:lang w:val="en-US" w:eastAsia="zh-CN"/>
                    </w:rPr>
                    <w:t>Yes</w:t>
                  </w:r>
                </w:p>
              </w:tc>
              <w:tc>
                <w:tcPr>
                  <w:tcW w:w="1675" w:type="dxa"/>
                </w:tcPr>
                <w:p w14:paraId="1C9B1B98" w14:textId="77777777" w:rsidR="0043469E" w:rsidRPr="000E78F7" w:rsidDel="00021853" w:rsidRDefault="0043469E" w:rsidP="0043469E">
                  <w:pPr>
                    <w:pStyle w:val="TAC"/>
                    <w:rPr>
                      <w:rStyle w:val="TALCar"/>
                      <w:sz w:val="16"/>
                      <w:szCs w:val="16"/>
                      <w:lang w:val="en-US" w:eastAsia="zh-CN"/>
                    </w:rPr>
                  </w:pPr>
                  <w:r w:rsidRPr="000E78F7">
                    <w:rPr>
                      <w:rStyle w:val="TALCar"/>
                      <w:sz w:val="16"/>
                      <w:szCs w:val="16"/>
                      <w:lang w:val="en-US" w:eastAsia="zh-CN"/>
                    </w:rPr>
                    <w:t>No</w:t>
                  </w:r>
                </w:p>
              </w:tc>
            </w:tr>
            <w:tr w:rsidR="0043469E" w:rsidRPr="00FA6D44" w:rsidDel="00021853" w14:paraId="33BF48D0" w14:textId="77777777" w:rsidTr="00E634E9">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8" w:type="dxa"/>
                </w:tcPr>
                <w:p w14:paraId="5C397CAB" w14:textId="77777777" w:rsidR="0043469E" w:rsidRPr="000E78F7" w:rsidRDefault="0043469E" w:rsidP="0043469E">
                  <w:pPr>
                    <w:pStyle w:val="TAC"/>
                    <w:rPr>
                      <w:rStyle w:val="TALCar"/>
                      <w:sz w:val="16"/>
                      <w:szCs w:val="16"/>
                      <w:lang w:val="en-US" w:eastAsia="zh-CN"/>
                    </w:rPr>
                  </w:pPr>
                  <w:r w:rsidRPr="000E78F7">
                    <w:rPr>
                      <w:rStyle w:val="TALCar"/>
                      <w:sz w:val="16"/>
                      <w:szCs w:val="16"/>
                      <w:lang w:val="en-US" w:eastAsia="zh-CN"/>
                    </w:rPr>
                    <w:t>12B</w:t>
                  </w:r>
                </w:p>
              </w:tc>
              <w:tc>
                <w:tcPr>
                  <w:tcW w:w="1673" w:type="dxa"/>
                </w:tcPr>
                <w:p w14:paraId="247080F1" w14:textId="77777777" w:rsidR="0043469E" w:rsidRPr="000E78F7" w:rsidDel="00021853" w:rsidRDefault="0043469E" w:rsidP="0043469E">
                  <w:pPr>
                    <w:pStyle w:val="TAC"/>
                    <w:rPr>
                      <w:rStyle w:val="TALCar"/>
                      <w:sz w:val="16"/>
                      <w:szCs w:val="16"/>
                      <w:lang w:val="en-US" w:eastAsia="zh-CN"/>
                    </w:rPr>
                  </w:pPr>
                  <w:r w:rsidRPr="000E78F7">
                    <w:rPr>
                      <w:rStyle w:val="TALCar"/>
                      <w:sz w:val="16"/>
                      <w:szCs w:val="16"/>
                      <w:lang w:val="en-US" w:eastAsia="zh-CN"/>
                    </w:rPr>
                    <w:t>0.3311</w:t>
                  </w:r>
                </w:p>
              </w:tc>
              <w:tc>
                <w:tcPr>
                  <w:tcW w:w="1741" w:type="dxa"/>
                </w:tcPr>
                <w:p w14:paraId="0B0F68B5" w14:textId="77777777" w:rsidR="0043469E" w:rsidRPr="000E78F7" w:rsidDel="00021853" w:rsidRDefault="0043469E" w:rsidP="0043469E">
                  <w:pPr>
                    <w:pStyle w:val="TAC"/>
                    <w:rPr>
                      <w:rStyle w:val="TALCar"/>
                      <w:sz w:val="16"/>
                      <w:szCs w:val="16"/>
                      <w:lang w:val="en-US" w:eastAsia="zh-CN"/>
                    </w:rPr>
                  </w:pPr>
                  <w:r w:rsidRPr="000E78F7">
                    <w:rPr>
                      <w:rStyle w:val="TALCar"/>
                      <w:sz w:val="16"/>
                      <w:szCs w:val="16"/>
                      <w:lang w:val="en-US" w:eastAsia="zh-CN"/>
                    </w:rPr>
                    <w:t>8.9489</w:t>
                  </w:r>
                </w:p>
              </w:tc>
              <w:tc>
                <w:tcPr>
                  <w:tcW w:w="1749" w:type="dxa"/>
                </w:tcPr>
                <w:p w14:paraId="6930A258" w14:textId="77777777" w:rsidR="0043469E" w:rsidRPr="000E78F7" w:rsidDel="00021853" w:rsidRDefault="0043469E" w:rsidP="0043469E">
                  <w:pPr>
                    <w:pStyle w:val="TAC"/>
                    <w:rPr>
                      <w:rStyle w:val="TALCar"/>
                      <w:b/>
                      <w:bCs/>
                      <w:sz w:val="16"/>
                      <w:szCs w:val="16"/>
                      <w:lang w:val="en-US" w:eastAsia="zh-CN"/>
                    </w:rPr>
                  </w:pPr>
                  <w:r w:rsidRPr="000E78F7">
                    <w:rPr>
                      <w:rStyle w:val="TALCar"/>
                      <w:b/>
                      <w:bCs/>
                      <w:sz w:val="16"/>
                      <w:szCs w:val="16"/>
                      <w:lang w:val="en-US" w:eastAsia="zh-CN"/>
                    </w:rPr>
                    <w:t>Yes</w:t>
                  </w:r>
                </w:p>
              </w:tc>
              <w:tc>
                <w:tcPr>
                  <w:tcW w:w="1675" w:type="dxa"/>
                </w:tcPr>
                <w:p w14:paraId="09D10BD3" w14:textId="77777777" w:rsidR="0043469E" w:rsidRPr="000E78F7" w:rsidDel="00021853" w:rsidRDefault="0043469E" w:rsidP="0043469E">
                  <w:pPr>
                    <w:pStyle w:val="TAC"/>
                    <w:rPr>
                      <w:rStyle w:val="TALCar"/>
                      <w:sz w:val="16"/>
                      <w:szCs w:val="16"/>
                      <w:lang w:val="en-US" w:eastAsia="zh-CN"/>
                    </w:rPr>
                  </w:pPr>
                  <w:r w:rsidRPr="000E78F7">
                    <w:rPr>
                      <w:rStyle w:val="TALCar"/>
                      <w:sz w:val="16"/>
                      <w:szCs w:val="16"/>
                      <w:lang w:val="en-US" w:eastAsia="zh-CN"/>
                    </w:rPr>
                    <w:t>No</w:t>
                  </w:r>
                </w:p>
              </w:tc>
            </w:tr>
            <w:tr w:rsidR="0043469E" w:rsidRPr="00FA6D44" w:rsidDel="00021853" w14:paraId="3F927353" w14:textId="77777777" w:rsidTr="00E634E9">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8" w:type="dxa"/>
                </w:tcPr>
                <w:p w14:paraId="4C591F04" w14:textId="77777777" w:rsidR="0043469E" w:rsidRPr="000E78F7" w:rsidRDefault="0043469E" w:rsidP="0043469E">
                  <w:pPr>
                    <w:pStyle w:val="TAC"/>
                    <w:rPr>
                      <w:rStyle w:val="TALCar"/>
                      <w:sz w:val="16"/>
                      <w:szCs w:val="16"/>
                      <w:lang w:val="en-US" w:eastAsia="zh-CN"/>
                    </w:rPr>
                  </w:pPr>
                  <w:r w:rsidRPr="000E78F7">
                    <w:rPr>
                      <w:rStyle w:val="TALCar"/>
                      <w:sz w:val="16"/>
                      <w:szCs w:val="16"/>
                      <w:lang w:val="en-US" w:eastAsia="zh-CN"/>
                    </w:rPr>
                    <w:t>12C</w:t>
                  </w:r>
                </w:p>
              </w:tc>
              <w:tc>
                <w:tcPr>
                  <w:tcW w:w="1673" w:type="dxa"/>
                </w:tcPr>
                <w:p w14:paraId="1207B2EC" w14:textId="77777777" w:rsidR="0043469E" w:rsidRPr="000E78F7" w:rsidDel="00021853" w:rsidRDefault="0043469E" w:rsidP="0043469E">
                  <w:pPr>
                    <w:pStyle w:val="TAC"/>
                    <w:rPr>
                      <w:rStyle w:val="TALCar"/>
                      <w:sz w:val="16"/>
                      <w:szCs w:val="16"/>
                      <w:lang w:val="en-US" w:eastAsia="zh-CN"/>
                    </w:rPr>
                  </w:pPr>
                  <w:r w:rsidRPr="000E78F7">
                    <w:rPr>
                      <w:rStyle w:val="TALCar"/>
                      <w:sz w:val="16"/>
                      <w:szCs w:val="16"/>
                      <w:lang w:val="en-US" w:eastAsia="zh-CN"/>
                    </w:rPr>
                    <w:t>0.2991</w:t>
                  </w:r>
                </w:p>
              </w:tc>
              <w:tc>
                <w:tcPr>
                  <w:tcW w:w="1741" w:type="dxa"/>
                </w:tcPr>
                <w:p w14:paraId="4C67D2BD" w14:textId="77777777" w:rsidR="0043469E" w:rsidRPr="000E78F7" w:rsidDel="00021853" w:rsidRDefault="0043469E" w:rsidP="0043469E">
                  <w:pPr>
                    <w:pStyle w:val="TAC"/>
                    <w:rPr>
                      <w:rStyle w:val="TALCar"/>
                      <w:sz w:val="16"/>
                      <w:szCs w:val="16"/>
                      <w:lang w:val="en-US" w:eastAsia="zh-CN"/>
                    </w:rPr>
                  </w:pPr>
                  <w:r w:rsidRPr="000E78F7">
                    <w:rPr>
                      <w:rStyle w:val="TALCar"/>
                      <w:sz w:val="16"/>
                      <w:szCs w:val="16"/>
                      <w:lang w:val="en-US" w:eastAsia="zh-CN"/>
                    </w:rPr>
                    <w:t>9.9058</w:t>
                  </w:r>
                </w:p>
              </w:tc>
              <w:tc>
                <w:tcPr>
                  <w:tcW w:w="1749" w:type="dxa"/>
                </w:tcPr>
                <w:p w14:paraId="460C6FAE" w14:textId="77777777" w:rsidR="0043469E" w:rsidRPr="000E78F7" w:rsidDel="00021853" w:rsidRDefault="0043469E" w:rsidP="0043469E">
                  <w:pPr>
                    <w:pStyle w:val="TAC"/>
                    <w:rPr>
                      <w:rStyle w:val="TALCar"/>
                      <w:b/>
                      <w:bCs/>
                      <w:sz w:val="16"/>
                      <w:szCs w:val="16"/>
                      <w:lang w:val="en-US" w:eastAsia="zh-CN"/>
                    </w:rPr>
                  </w:pPr>
                  <w:r w:rsidRPr="000E78F7">
                    <w:rPr>
                      <w:rStyle w:val="TALCar"/>
                      <w:b/>
                      <w:bCs/>
                      <w:sz w:val="16"/>
                      <w:szCs w:val="16"/>
                      <w:lang w:val="en-US" w:eastAsia="zh-CN"/>
                    </w:rPr>
                    <w:t>Yes</w:t>
                  </w:r>
                </w:p>
              </w:tc>
              <w:tc>
                <w:tcPr>
                  <w:tcW w:w="1675" w:type="dxa"/>
                </w:tcPr>
                <w:p w14:paraId="662549F0" w14:textId="77777777" w:rsidR="0043469E" w:rsidRPr="000E78F7" w:rsidDel="00021853" w:rsidRDefault="0043469E" w:rsidP="0043469E">
                  <w:pPr>
                    <w:pStyle w:val="TAC"/>
                    <w:rPr>
                      <w:rStyle w:val="TALCar"/>
                      <w:sz w:val="16"/>
                      <w:szCs w:val="16"/>
                      <w:lang w:val="en-US" w:eastAsia="zh-CN"/>
                    </w:rPr>
                  </w:pPr>
                  <w:r w:rsidRPr="000E78F7">
                    <w:rPr>
                      <w:rStyle w:val="TALCar"/>
                      <w:sz w:val="16"/>
                      <w:szCs w:val="16"/>
                      <w:lang w:val="en-US" w:eastAsia="zh-CN"/>
                    </w:rPr>
                    <w:t>No</w:t>
                  </w:r>
                </w:p>
              </w:tc>
            </w:tr>
            <w:tr w:rsidR="0043469E" w:rsidRPr="00FA6D44" w:rsidDel="00021853" w14:paraId="09579B67" w14:textId="77777777" w:rsidTr="00E634E9">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8" w:type="dxa"/>
                </w:tcPr>
                <w:p w14:paraId="705F09A5" w14:textId="77777777" w:rsidR="0043469E" w:rsidRPr="000E78F7" w:rsidRDefault="0043469E" w:rsidP="0043469E">
                  <w:pPr>
                    <w:pStyle w:val="TAC"/>
                    <w:rPr>
                      <w:rStyle w:val="TALCar"/>
                      <w:sz w:val="16"/>
                      <w:szCs w:val="16"/>
                      <w:lang w:val="en-US" w:eastAsia="zh-CN"/>
                    </w:rPr>
                  </w:pPr>
                  <w:r w:rsidRPr="000E78F7">
                    <w:rPr>
                      <w:rStyle w:val="TALCar"/>
                      <w:sz w:val="16"/>
                      <w:szCs w:val="16"/>
                      <w:lang w:val="en-US" w:eastAsia="zh-CN"/>
                    </w:rPr>
                    <w:t>12D</w:t>
                  </w:r>
                </w:p>
              </w:tc>
              <w:tc>
                <w:tcPr>
                  <w:tcW w:w="1673" w:type="dxa"/>
                </w:tcPr>
                <w:p w14:paraId="0901FE9F" w14:textId="77777777" w:rsidR="0043469E" w:rsidRPr="000E78F7" w:rsidDel="00021853" w:rsidRDefault="0043469E" w:rsidP="0043469E">
                  <w:pPr>
                    <w:pStyle w:val="TAC"/>
                    <w:rPr>
                      <w:rStyle w:val="TALCar"/>
                      <w:sz w:val="16"/>
                      <w:szCs w:val="16"/>
                      <w:lang w:val="en-US" w:eastAsia="zh-CN"/>
                    </w:rPr>
                  </w:pPr>
                  <w:r w:rsidRPr="000E78F7">
                    <w:rPr>
                      <w:rStyle w:val="TALCar"/>
                      <w:sz w:val="16"/>
                      <w:szCs w:val="16"/>
                      <w:lang w:val="en-US" w:eastAsia="zh-CN"/>
                    </w:rPr>
                    <w:t>0.3134</w:t>
                  </w:r>
                </w:p>
              </w:tc>
              <w:tc>
                <w:tcPr>
                  <w:tcW w:w="1741" w:type="dxa"/>
                </w:tcPr>
                <w:p w14:paraId="2C91E105" w14:textId="77777777" w:rsidR="0043469E" w:rsidRPr="000E78F7" w:rsidDel="00021853" w:rsidRDefault="0043469E" w:rsidP="0043469E">
                  <w:pPr>
                    <w:pStyle w:val="TAC"/>
                    <w:rPr>
                      <w:rStyle w:val="TALCar"/>
                      <w:sz w:val="16"/>
                      <w:szCs w:val="16"/>
                      <w:lang w:val="en-US" w:eastAsia="zh-CN"/>
                    </w:rPr>
                  </w:pPr>
                  <w:r w:rsidRPr="000E78F7">
                    <w:rPr>
                      <w:rStyle w:val="TALCar"/>
                      <w:sz w:val="16"/>
                      <w:szCs w:val="16"/>
                      <w:lang w:val="en-US" w:eastAsia="zh-CN"/>
                    </w:rPr>
                    <w:t>9.4545</w:t>
                  </w:r>
                </w:p>
              </w:tc>
              <w:tc>
                <w:tcPr>
                  <w:tcW w:w="1749" w:type="dxa"/>
                </w:tcPr>
                <w:p w14:paraId="73724CB0" w14:textId="77777777" w:rsidR="0043469E" w:rsidRPr="000E78F7" w:rsidDel="00021853" w:rsidRDefault="0043469E" w:rsidP="0043469E">
                  <w:pPr>
                    <w:pStyle w:val="TAC"/>
                    <w:rPr>
                      <w:rStyle w:val="TALCar"/>
                      <w:b/>
                      <w:bCs/>
                      <w:sz w:val="16"/>
                      <w:szCs w:val="16"/>
                      <w:lang w:val="en-US" w:eastAsia="zh-CN"/>
                    </w:rPr>
                  </w:pPr>
                  <w:r w:rsidRPr="000E78F7">
                    <w:rPr>
                      <w:rStyle w:val="TALCar"/>
                      <w:b/>
                      <w:bCs/>
                      <w:sz w:val="16"/>
                      <w:szCs w:val="16"/>
                      <w:lang w:val="en-US" w:eastAsia="zh-CN"/>
                    </w:rPr>
                    <w:t>Yes</w:t>
                  </w:r>
                </w:p>
              </w:tc>
              <w:tc>
                <w:tcPr>
                  <w:tcW w:w="1675" w:type="dxa"/>
                </w:tcPr>
                <w:p w14:paraId="02F4EDE8" w14:textId="77777777" w:rsidR="0043469E" w:rsidRPr="000E78F7" w:rsidDel="00021853" w:rsidRDefault="0043469E" w:rsidP="0043469E">
                  <w:pPr>
                    <w:pStyle w:val="TAC"/>
                    <w:rPr>
                      <w:rStyle w:val="TALCar"/>
                      <w:sz w:val="16"/>
                      <w:szCs w:val="16"/>
                      <w:lang w:val="en-US" w:eastAsia="zh-CN"/>
                    </w:rPr>
                  </w:pPr>
                  <w:r w:rsidRPr="000E78F7">
                    <w:rPr>
                      <w:rStyle w:val="TALCar"/>
                      <w:sz w:val="16"/>
                      <w:szCs w:val="16"/>
                      <w:lang w:val="en-US" w:eastAsia="zh-CN"/>
                    </w:rPr>
                    <w:t>No</w:t>
                  </w:r>
                </w:p>
              </w:tc>
            </w:tr>
            <w:tr w:rsidR="0043469E" w:rsidRPr="00FA6D44" w:rsidDel="00021853" w14:paraId="5536A2FE" w14:textId="77777777" w:rsidTr="00E634E9">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8" w:type="dxa"/>
                </w:tcPr>
                <w:p w14:paraId="00F161CA" w14:textId="77777777" w:rsidR="0043469E" w:rsidRPr="000E78F7" w:rsidRDefault="0043469E" w:rsidP="0043469E">
                  <w:pPr>
                    <w:pStyle w:val="TAC"/>
                    <w:rPr>
                      <w:rStyle w:val="TALCar"/>
                      <w:sz w:val="16"/>
                      <w:szCs w:val="16"/>
                      <w:lang w:val="en-US" w:eastAsia="zh-CN"/>
                    </w:rPr>
                  </w:pPr>
                  <w:r w:rsidRPr="000E78F7">
                    <w:rPr>
                      <w:rStyle w:val="TALCar"/>
                      <w:sz w:val="16"/>
                      <w:szCs w:val="16"/>
                      <w:lang w:val="en-US" w:eastAsia="zh-CN"/>
                    </w:rPr>
                    <w:t>13A</w:t>
                  </w:r>
                </w:p>
              </w:tc>
              <w:tc>
                <w:tcPr>
                  <w:tcW w:w="1673" w:type="dxa"/>
                </w:tcPr>
                <w:p w14:paraId="474142A9" w14:textId="77777777" w:rsidR="0043469E" w:rsidRPr="000E78F7" w:rsidRDefault="0043469E" w:rsidP="0043469E">
                  <w:pPr>
                    <w:pStyle w:val="TAC"/>
                    <w:rPr>
                      <w:rStyle w:val="TALCar"/>
                      <w:sz w:val="16"/>
                      <w:szCs w:val="16"/>
                      <w:lang w:val="en-US" w:eastAsia="zh-CN"/>
                    </w:rPr>
                  </w:pPr>
                  <w:r w:rsidRPr="000E78F7">
                    <w:rPr>
                      <w:rStyle w:val="TALCar"/>
                      <w:sz w:val="16"/>
                      <w:szCs w:val="16"/>
                      <w:lang w:val="en-US" w:eastAsia="zh-CN"/>
                    </w:rPr>
                    <w:t>0.1473</w:t>
                  </w:r>
                </w:p>
              </w:tc>
              <w:tc>
                <w:tcPr>
                  <w:tcW w:w="1741" w:type="dxa"/>
                </w:tcPr>
                <w:p w14:paraId="2DA7387F" w14:textId="77777777" w:rsidR="0043469E" w:rsidRPr="000E78F7" w:rsidRDefault="0043469E" w:rsidP="0043469E">
                  <w:pPr>
                    <w:pStyle w:val="TAC"/>
                    <w:rPr>
                      <w:rStyle w:val="TALCar"/>
                      <w:sz w:val="16"/>
                      <w:szCs w:val="16"/>
                      <w:lang w:val="en-US" w:eastAsia="zh-CN"/>
                    </w:rPr>
                  </w:pPr>
                  <w:r w:rsidRPr="000E78F7">
                    <w:rPr>
                      <w:rStyle w:val="TALCar"/>
                      <w:sz w:val="16"/>
                      <w:szCs w:val="16"/>
                      <w:lang w:val="en-US" w:eastAsia="zh-CN"/>
                    </w:rPr>
                    <w:t>5.0295</w:t>
                  </w:r>
                </w:p>
              </w:tc>
              <w:tc>
                <w:tcPr>
                  <w:tcW w:w="1749" w:type="dxa"/>
                </w:tcPr>
                <w:p w14:paraId="032F3C27" w14:textId="77777777" w:rsidR="0043469E" w:rsidRPr="000E78F7" w:rsidDel="00021853" w:rsidRDefault="0043469E" w:rsidP="0043469E">
                  <w:pPr>
                    <w:pStyle w:val="TAC"/>
                    <w:rPr>
                      <w:rStyle w:val="TALCar"/>
                      <w:sz w:val="16"/>
                      <w:szCs w:val="16"/>
                      <w:lang w:val="en-US" w:eastAsia="zh-CN"/>
                    </w:rPr>
                  </w:pPr>
                  <w:r w:rsidRPr="000E78F7">
                    <w:rPr>
                      <w:rStyle w:val="TALCar"/>
                      <w:sz w:val="16"/>
                      <w:szCs w:val="16"/>
                      <w:lang w:val="en-US" w:eastAsia="zh-CN"/>
                    </w:rPr>
                    <w:t>No</w:t>
                  </w:r>
                </w:p>
              </w:tc>
              <w:tc>
                <w:tcPr>
                  <w:tcW w:w="1675" w:type="dxa"/>
                </w:tcPr>
                <w:p w14:paraId="462359BE" w14:textId="77777777" w:rsidR="0043469E" w:rsidRPr="000E78F7" w:rsidDel="00021853" w:rsidRDefault="0043469E" w:rsidP="0043469E">
                  <w:pPr>
                    <w:pStyle w:val="TAC"/>
                    <w:rPr>
                      <w:rStyle w:val="TALCar"/>
                      <w:sz w:val="16"/>
                      <w:szCs w:val="16"/>
                      <w:lang w:val="en-US" w:eastAsia="zh-CN"/>
                    </w:rPr>
                  </w:pPr>
                  <w:r w:rsidRPr="000E78F7">
                    <w:rPr>
                      <w:rStyle w:val="TALCar"/>
                      <w:sz w:val="16"/>
                      <w:szCs w:val="16"/>
                      <w:lang w:val="en-US" w:eastAsia="zh-CN"/>
                    </w:rPr>
                    <w:t>No</w:t>
                  </w:r>
                </w:p>
              </w:tc>
            </w:tr>
            <w:tr w:rsidR="0043469E" w:rsidRPr="00FA6D44" w:rsidDel="00021853" w14:paraId="4ABB6F11" w14:textId="77777777" w:rsidTr="00E634E9">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8" w:type="dxa"/>
                </w:tcPr>
                <w:p w14:paraId="2C17DA5E" w14:textId="77777777" w:rsidR="0043469E" w:rsidRPr="000E78F7" w:rsidRDefault="0043469E" w:rsidP="0043469E">
                  <w:pPr>
                    <w:pStyle w:val="TAC"/>
                    <w:rPr>
                      <w:rStyle w:val="TALCar"/>
                      <w:sz w:val="16"/>
                      <w:szCs w:val="16"/>
                      <w:lang w:val="en-US" w:eastAsia="zh-CN"/>
                    </w:rPr>
                  </w:pPr>
                  <w:r w:rsidRPr="000E78F7">
                    <w:rPr>
                      <w:rStyle w:val="TALCar"/>
                      <w:sz w:val="16"/>
                      <w:szCs w:val="16"/>
                      <w:lang w:val="en-US" w:eastAsia="zh-CN"/>
                    </w:rPr>
                    <w:t>13B</w:t>
                  </w:r>
                </w:p>
              </w:tc>
              <w:tc>
                <w:tcPr>
                  <w:tcW w:w="1673" w:type="dxa"/>
                </w:tcPr>
                <w:p w14:paraId="2A2117CD" w14:textId="77777777" w:rsidR="0043469E" w:rsidRPr="000E78F7" w:rsidRDefault="0043469E" w:rsidP="0043469E">
                  <w:pPr>
                    <w:pStyle w:val="TAC"/>
                    <w:rPr>
                      <w:rStyle w:val="TALCar"/>
                      <w:sz w:val="16"/>
                      <w:szCs w:val="16"/>
                      <w:lang w:val="en-US" w:eastAsia="zh-CN"/>
                    </w:rPr>
                  </w:pPr>
                  <w:r w:rsidRPr="000E78F7">
                    <w:rPr>
                      <w:rStyle w:val="TALCar"/>
                      <w:sz w:val="16"/>
                      <w:szCs w:val="16"/>
                      <w:lang w:val="en-US" w:eastAsia="zh-CN"/>
                    </w:rPr>
                    <w:t>0.1444</w:t>
                  </w:r>
                </w:p>
              </w:tc>
              <w:tc>
                <w:tcPr>
                  <w:tcW w:w="1741" w:type="dxa"/>
                </w:tcPr>
                <w:p w14:paraId="529ACA2B" w14:textId="77777777" w:rsidR="0043469E" w:rsidRPr="000E78F7" w:rsidRDefault="0043469E" w:rsidP="0043469E">
                  <w:pPr>
                    <w:pStyle w:val="TAC"/>
                    <w:rPr>
                      <w:rStyle w:val="TALCar"/>
                      <w:sz w:val="16"/>
                      <w:szCs w:val="16"/>
                      <w:lang w:val="en-US" w:eastAsia="zh-CN"/>
                    </w:rPr>
                  </w:pPr>
                  <w:r w:rsidRPr="000E78F7">
                    <w:rPr>
                      <w:rStyle w:val="TALCar"/>
                      <w:sz w:val="16"/>
                      <w:szCs w:val="16"/>
                      <w:lang w:val="en-US" w:eastAsia="zh-CN"/>
                    </w:rPr>
                    <w:t>5.1315</w:t>
                  </w:r>
                </w:p>
              </w:tc>
              <w:tc>
                <w:tcPr>
                  <w:tcW w:w="1749" w:type="dxa"/>
                </w:tcPr>
                <w:p w14:paraId="174AC464" w14:textId="77777777" w:rsidR="0043469E" w:rsidRPr="000E78F7" w:rsidDel="00021853" w:rsidRDefault="0043469E" w:rsidP="0043469E">
                  <w:pPr>
                    <w:pStyle w:val="TAC"/>
                    <w:rPr>
                      <w:rStyle w:val="TALCar"/>
                      <w:sz w:val="16"/>
                      <w:szCs w:val="16"/>
                      <w:lang w:val="en-US" w:eastAsia="zh-CN"/>
                    </w:rPr>
                  </w:pPr>
                  <w:r w:rsidRPr="000E78F7">
                    <w:rPr>
                      <w:rStyle w:val="TALCar"/>
                      <w:sz w:val="16"/>
                      <w:szCs w:val="16"/>
                      <w:lang w:val="en-US" w:eastAsia="zh-CN"/>
                    </w:rPr>
                    <w:t>No</w:t>
                  </w:r>
                </w:p>
              </w:tc>
              <w:tc>
                <w:tcPr>
                  <w:tcW w:w="1675" w:type="dxa"/>
                </w:tcPr>
                <w:p w14:paraId="2A5CF1F8" w14:textId="77777777" w:rsidR="0043469E" w:rsidRPr="000E78F7" w:rsidDel="00021853" w:rsidRDefault="0043469E" w:rsidP="0043469E">
                  <w:pPr>
                    <w:pStyle w:val="TAC"/>
                    <w:rPr>
                      <w:rStyle w:val="TALCar"/>
                      <w:sz w:val="16"/>
                      <w:szCs w:val="16"/>
                      <w:lang w:val="en-US" w:eastAsia="zh-CN"/>
                    </w:rPr>
                  </w:pPr>
                  <w:r w:rsidRPr="000E78F7">
                    <w:rPr>
                      <w:rStyle w:val="TALCar"/>
                      <w:sz w:val="16"/>
                      <w:szCs w:val="16"/>
                      <w:lang w:val="en-US" w:eastAsia="zh-CN"/>
                    </w:rPr>
                    <w:t>No</w:t>
                  </w:r>
                </w:p>
              </w:tc>
            </w:tr>
            <w:tr w:rsidR="0043469E" w:rsidRPr="00FA6D44" w:rsidDel="00021853" w14:paraId="4D6E19C5" w14:textId="77777777" w:rsidTr="00E634E9">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8" w:type="dxa"/>
                </w:tcPr>
                <w:p w14:paraId="13A0ACF4" w14:textId="77777777" w:rsidR="0043469E" w:rsidRPr="000E78F7" w:rsidRDefault="0043469E" w:rsidP="0043469E">
                  <w:pPr>
                    <w:pStyle w:val="TAC"/>
                    <w:rPr>
                      <w:rStyle w:val="TALCar"/>
                      <w:sz w:val="16"/>
                      <w:szCs w:val="16"/>
                      <w:lang w:val="en-US" w:eastAsia="zh-CN"/>
                    </w:rPr>
                  </w:pPr>
                  <w:r w:rsidRPr="000E78F7">
                    <w:rPr>
                      <w:rStyle w:val="TALCar"/>
                      <w:sz w:val="16"/>
                      <w:szCs w:val="16"/>
                      <w:lang w:val="en-US" w:eastAsia="zh-CN"/>
                    </w:rPr>
                    <w:t>13C</w:t>
                  </w:r>
                </w:p>
              </w:tc>
              <w:tc>
                <w:tcPr>
                  <w:tcW w:w="1673" w:type="dxa"/>
                </w:tcPr>
                <w:p w14:paraId="1617D4F3" w14:textId="77777777" w:rsidR="0043469E" w:rsidRPr="000E78F7" w:rsidRDefault="0043469E" w:rsidP="0043469E">
                  <w:pPr>
                    <w:pStyle w:val="TAC"/>
                    <w:rPr>
                      <w:rStyle w:val="TALCar"/>
                      <w:sz w:val="16"/>
                      <w:szCs w:val="16"/>
                      <w:lang w:val="en-US" w:eastAsia="zh-CN"/>
                    </w:rPr>
                  </w:pPr>
                  <w:r w:rsidRPr="000E78F7">
                    <w:rPr>
                      <w:rStyle w:val="TALCar"/>
                      <w:sz w:val="16"/>
                      <w:szCs w:val="16"/>
                      <w:lang w:val="en-US" w:eastAsia="zh-CN"/>
                    </w:rPr>
                    <w:t>0.1230</w:t>
                  </w:r>
                </w:p>
              </w:tc>
              <w:tc>
                <w:tcPr>
                  <w:tcW w:w="1741" w:type="dxa"/>
                </w:tcPr>
                <w:p w14:paraId="2B512C9F" w14:textId="77777777" w:rsidR="0043469E" w:rsidRPr="000E78F7" w:rsidRDefault="0043469E" w:rsidP="0043469E">
                  <w:pPr>
                    <w:pStyle w:val="TAC"/>
                    <w:rPr>
                      <w:rStyle w:val="TALCar"/>
                      <w:sz w:val="16"/>
                      <w:szCs w:val="16"/>
                      <w:lang w:val="en-US" w:eastAsia="zh-CN"/>
                    </w:rPr>
                  </w:pPr>
                  <w:r w:rsidRPr="000E78F7">
                    <w:rPr>
                      <w:rStyle w:val="TALCar"/>
                      <w:sz w:val="16"/>
                      <w:szCs w:val="16"/>
                      <w:lang w:val="en-US" w:eastAsia="zh-CN"/>
                    </w:rPr>
                    <w:t>6.0209</w:t>
                  </w:r>
                </w:p>
              </w:tc>
              <w:tc>
                <w:tcPr>
                  <w:tcW w:w="1749" w:type="dxa"/>
                </w:tcPr>
                <w:p w14:paraId="64298808" w14:textId="77777777" w:rsidR="0043469E" w:rsidRPr="000E78F7" w:rsidDel="00021853" w:rsidRDefault="0043469E" w:rsidP="0043469E">
                  <w:pPr>
                    <w:pStyle w:val="TAC"/>
                    <w:rPr>
                      <w:rStyle w:val="TALCar"/>
                      <w:b/>
                      <w:bCs/>
                      <w:sz w:val="16"/>
                      <w:szCs w:val="16"/>
                      <w:lang w:val="en-US" w:eastAsia="zh-CN"/>
                    </w:rPr>
                  </w:pPr>
                  <w:r w:rsidRPr="000E78F7">
                    <w:rPr>
                      <w:rStyle w:val="TALCar"/>
                      <w:b/>
                      <w:bCs/>
                      <w:sz w:val="16"/>
                      <w:szCs w:val="16"/>
                      <w:lang w:val="en-US" w:eastAsia="zh-CN"/>
                    </w:rPr>
                    <w:t>Yes</w:t>
                  </w:r>
                </w:p>
              </w:tc>
              <w:tc>
                <w:tcPr>
                  <w:tcW w:w="1675" w:type="dxa"/>
                </w:tcPr>
                <w:p w14:paraId="2854848F" w14:textId="77777777" w:rsidR="0043469E" w:rsidRPr="000E78F7" w:rsidDel="00021853" w:rsidRDefault="0043469E" w:rsidP="0043469E">
                  <w:pPr>
                    <w:pStyle w:val="TAC"/>
                    <w:rPr>
                      <w:rStyle w:val="TALCar"/>
                      <w:sz w:val="16"/>
                      <w:szCs w:val="16"/>
                      <w:lang w:val="en-US" w:eastAsia="zh-CN"/>
                    </w:rPr>
                  </w:pPr>
                  <w:r w:rsidRPr="000E78F7">
                    <w:rPr>
                      <w:rStyle w:val="TALCar"/>
                      <w:sz w:val="16"/>
                      <w:szCs w:val="16"/>
                      <w:lang w:val="en-US" w:eastAsia="zh-CN"/>
                    </w:rPr>
                    <w:t>No</w:t>
                  </w:r>
                </w:p>
              </w:tc>
            </w:tr>
            <w:tr w:rsidR="0043469E" w:rsidRPr="00FA6D44" w:rsidDel="00021853" w14:paraId="0F782005" w14:textId="77777777" w:rsidTr="00E634E9">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8" w:type="dxa"/>
                </w:tcPr>
                <w:p w14:paraId="13DF80C6" w14:textId="77777777" w:rsidR="0043469E" w:rsidRPr="000E78F7" w:rsidRDefault="0043469E" w:rsidP="0043469E">
                  <w:pPr>
                    <w:pStyle w:val="TAC"/>
                    <w:rPr>
                      <w:rStyle w:val="TALCar"/>
                      <w:sz w:val="16"/>
                      <w:szCs w:val="16"/>
                      <w:lang w:val="en-US" w:eastAsia="zh-CN"/>
                    </w:rPr>
                  </w:pPr>
                  <w:r w:rsidRPr="000E78F7">
                    <w:rPr>
                      <w:rStyle w:val="TALCar"/>
                      <w:sz w:val="16"/>
                      <w:szCs w:val="16"/>
                      <w:lang w:val="en-US" w:eastAsia="zh-CN"/>
                    </w:rPr>
                    <w:t>13D</w:t>
                  </w:r>
                </w:p>
              </w:tc>
              <w:tc>
                <w:tcPr>
                  <w:tcW w:w="1673" w:type="dxa"/>
                </w:tcPr>
                <w:p w14:paraId="005BD61E" w14:textId="77777777" w:rsidR="0043469E" w:rsidRPr="000E78F7" w:rsidRDefault="0043469E" w:rsidP="0043469E">
                  <w:pPr>
                    <w:pStyle w:val="TAC"/>
                    <w:rPr>
                      <w:rStyle w:val="TALCar"/>
                      <w:sz w:val="16"/>
                      <w:szCs w:val="16"/>
                      <w:lang w:val="en-US" w:eastAsia="zh-CN"/>
                    </w:rPr>
                  </w:pPr>
                  <w:r w:rsidRPr="000E78F7">
                    <w:rPr>
                      <w:rStyle w:val="TALCar"/>
                      <w:sz w:val="16"/>
                      <w:szCs w:val="16"/>
                      <w:lang w:val="en-US" w:eastAsia="zh-CN"/>
                    </w:rPr>
                    <w:t>0.1325</w:t>
                  </w:r>
                </w:p>
              </w:tc>
              <w:tc>
                <w:tcPr>
                  <w:tcW w:w="1741" w:type="dxa"/>
                </w:tcPr>
                <w:p w14:paraId="5E31FA7D" w14:textId="77777777" w:rsidR="0043469E" w:rsidRPr="000E78F7" w:rsidRDefault="0043469E" w:rsidP="0043469E">
                  <w:pPr>
                    <w:pStyle w:val="TAC"/>
                    <w:rPr>
                      <w:rStyle w:val="TALCar"/>
                      <w:sz w:val="16"/>
                      <w:szCs w:val="16"/>
                      <w:lang w:val="en-US" w:eastAsia="zh-CN"/>
                    </w:rPr>
                  </w:pPr>
                  <w:r w:rsidRPr="000E78F7">
                    <w:rPr>
                      <w:rStyle w:val="TALCar"/>
                      <w:sz w:val="16"/>
                      <w:szCs w:val="16"/>
                      <w:lang w:val="en-US" w:eastAsia="zh-CN"/>
                    </w:rPr>
                    <w:t>5.5885</w:t>
                  </w:r>
                </w:p>
              </w:tc>
              <w:tc>
                <w:tcPr>
                  <w:tcW w:w="1749" w:type="dxa"/>
                </w:tcPr>
                <w:p w14:paraId="3E637317" w14:textId="77777777" w:rsidR="0043469E" w:rsidRPr="000E78F7" w:rsidDel="00021853" w:rsidRDefault="0043469E" w:rsidP="0043469E">
                  <w:pPr>
                    <w:pStyle w:val="TAC"/>
                    <w:rPr>
                      <w:rStyle w:val="TALCar"/>
                      <w:sz w:val="16"/>
                      <w:szCs w:val="16"/>
                      <w:lang w:val="en-US" w:eastAsia="zh-CN"/>
                    </w:rPr>
                  </w:pPr>
                  <w:r w:rsidRPr="000E78F7">
                    <w:rPr>
                      <w:rStyle w:val="TALCar"/>
                      <w:sz w:val="16"/>
                      <w:szCs w:val="16"/>
                      <w:lang w:val="en-US" w:eastAsia="zh-CN"/>
                    </w:rPr>
                    <w:t>No</w:t>
                  </w:r>
                </w:p>
              </w:tc>
              <w:tc>
                <w:tcPr>
                  <w:tcW w:w="1675" w:type="dxa"/>
                </w:tcPr>
                <w:p w14:paraId="08430DE1" w14:textId="77777777" w:rsidR="0043469E" w:rsidRPr="000E78F7" w:rsidDel="00021853" w:rsidRDefault="0043469E" w:rsidP="0043469E">
                  <w:pPr>
                    <w:pStyle w:val="TAC"/>
                    <w:rPr>
                      <w:rStyle w:val="TALCar"/>
                      <w:sz w:val="16"/>
                      <w:szCs w:val="16"/>
                      <w:lang w:val="en-US" w:eastAsia="zh-CN"/>
                    </w:rPr>
                  </w:pPr>
                  <w:r w:rsidRPr="000E78F7">
                    <w:rPr>
                      <w:rStyle w:val="TALCar"/>
                      <w:sz w:val="16"/>
                      <w:szCs w:val="16"/>
                      <w:lang w:val="en-US" w:eastAsia="zh-CN"/>
                    </w:rPr>
                    <w:t>No</w:t>
                  </w:r>
                </w:p>
              </w:tc>
            </w:tr>
            <w:tr w:rsidR="0043469E" w:rsidRPr="00FA6D44" w:rsidDel="00021853" w14:paraId="0404391F" w14:textId="77777777" w:rsidTr="00E634E9">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8" w:type="dxa"/>
                </w:tcPr>
                <w:p w14:paraId="0E712AE6" w14:textId="77777777" w:rsidR="0043469E" w:rsidRPr="000E78F7" w:rsidRDefault="0043469E" w:rsidP="0043469E">
                  <w:pPr>
                    <w:pStyle w:val="TAC"/>
                    <w:rPr>
                      <w:rStyle w:val="TALCar"/>
                      <w:sz w:val="16"/>
                      <w:szCs w:val="16"/>
                      <w:lang w:val="en-US" w:eastAsia="zh-CN"/>
                    </w:rPr>
                  </w:pPr>
                  <w:r w:rsidRPr="000E78F7">
                    <w:rPr>
                      <w:rStyle w:val="TALCar"/>
                      <w:sz w:val="16"/>
                      <w:szCs w:val="16"/>
                      <w:lang w:val="en-US" w:eastAsia="zh-CN"/>
                    </w:rPr>
                    <w:t>14A</w:t>
                  </w:r>
                </w:p>
              </w:tc>
              <w:tc>
                <w:tcPr>
                  <w:tcW w:w="1673" w:type="dxa"/>
                </w:tcPr>
                <w:p w14:paraId="26876D2F" w14:textId="77777777" w:rsidR="0043469E" w:rsidRPr="000E78F7" w:rsidRDefault="0043469E" w:rsidP="0043469E">
                  <w:pPr>
                    <w:pStyle w:val="TAC"/>
                    <w:rPr>
                      <w:rStyle w:val="TALCar"/>
                      <w:sz w:val="16"/>
                      <w:szCs w:val="16"/>
                      <w:lang w:val="en-US" w:eastAsia="zh-CN"/>
                    </w:rPr>
                  </w:pPr>
                  <w:r w:rsidRPr="000E78F7">
                    <w:rPr>
                      <w:rStyle w:val="TALCar"/>
                      <w:sz w:val="16"/>
                      <w:szCs w:val="16"/>
                      <w:lang w:val="en-US" w:eastAsia="zh-CN"/>
                    </w:rPr>
                    <w:t>0.1473</w:t>
                  </w:r>
                </w:p>
              </w:tc>
              <w:tc>
                <w:tcPr>
                  <w:tcW w:w="1741" w:type="dxa"/>
                </w:tcPr>
                <w:p w14:paraId="34745D52" w14:textId="77777777" w:rsidR="0043469E" w:rsidRPr="000E78F7" w:rsidRDefault="0043469E" w:rsidP="0043469E">
                  <w:pPr>
                    <w:pStyle w:val="TAC"/>
                    <w:rPr>
                      <w:rStyle w:val="TALCar"/>
                      <w:sz w:val="16"/>
                      <w:szCs w:val="16"/>
                      <w:lang w:val="en-US" w:eastAsia="zh-CN"/>
                    </w:rPr>
                  </w:pPr>
                  <w:r w:rsidRPr="000E78F7">
                    <w:rPr>
                      <w:rStyle w:val="TALCar"/>
                      <w:sz w:val="16"/>
                      <w:szCs w:val="16"/>
                      <w:lang w:val="en-US" w:eastAsia="zh-CN"/>
                    </w:rPr>
                    <w:t>20.1180</w:t>
                  </w:r>
                </w:p>
              </w:tc>
              <w:tc>
                <w:tcPr>
                  <w:tcW w:w="1749" w:type="dxa"/>
                </w:tcPr>
                <w:p w14:paraId="6F2CE3EF" w14:textId="77777777" w:rsidR="0043469E" w:rsidRPr="000E78F7" w:rsidDel="00021853" w:rsidRDefault="0043469E" w:rsidP="0043469E">
                  <w:pPr>
                    <w:pStyle w:val="TAC"/>
                    <w:rPr>
                      <w:rStyle w:val="TALCar"/>
                      <w:b/>
                      <w:bCs/>
                      <w:sz w:val="16"/>
                      <w:szCs w:val="16"/>
                      <w:lang w:val="en-US" w:eastAsia="zh-CN"/>
                    </w:rPr>
                  </w:pPr>
                  <w:r w:rsidRPr="000E78F7">
                    <w:rPr>
                      <w:rStyle w:val="TALCar"/>
                      <w:b/>
                      <w:bCs/>
                      <w:sz w:val="16"/>
                      <w:szCs w:val="16"/>
                      <w:lang w:val="en-US" w:eastAsia="zh-CN"/>
                    </w:rPr>
                    <w:t>Yes</w:t>
                  </w:r>
                </w:p>
              </w:tc>
              <w:tc>
                <w:tcPr>
                  <w:tcW w:w="1675" w:type="dxa"/>
                </w:tcPr>
                <w:p w14:paraId="28313D2A" w14:textId="77777777" w:rsidR="0043469E" w:rsidRPr="000E78F7" w:rsidDel="00021853" w:rsidRDefault="0043469E" w:rsidP="0043469E">
                  <w:pPr>
                    <w:pStyle w:val="TAC"/>
                    <w:rPr>
                      <w:rStyle w:val="TALCar"/>
                      <w:b/>
                      <w:bCs/>
                      <w:sz w:val="16"/>
                      <w:szCs w:val="16"/>
                      <w:lang w:val="en-US" w:eastAsia="zh-CN"/>
                    </w:rPr>
                  </w:pPr>
                  <w:r w:rsidRPr="000E78F7">
                    <w:rPr>
                      <w:rStyle w:val="TALCar"/>
                      <w:b/>
                      <w:bCs/>
                      <w:sz w:val="16"/>
                      <w:szCs w:val="16"/>
                      <w:lang w:val="en-US" w:eastAsia="zh-CN"/>
                    </w:rPr>
                    <w:t>Yes</w:t>
                  </w:r>
                </w:p>
              </w:tc>
            </w:tr>
            <w:tr w:rsidR="0043469E" w:rsidRPr="00FA6D44" w:rsidDel="00021853" w14:paraId="6FFDCD70" w14:textId="77777777" w:rsidTr="00E634E9">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8" w:type="dxa"/>
                </w:tcPr>
                <w:p w14:paraId="31100AF7" w14:textId="77777777" w:rsidR="0043469E" w:rsidRPr="000E78F7" w:rsidRDefault="0043469E" w:rsidP="0043469E">
                  <w:pPr>
                    <w:pStyle w:val="TAC"/>
                    <w:rPr>
                      <w:rStyle w:val="TALCar"/>
                      <w:sz w:val="16"/>
                      <w:szCs w:val="16"/>
                      <w:lang w:val="en-US" w:eastAsia="zh-CN"/>
                    </w:rPr>
                  </w:pPr>
                  <w:r w:rsidRPr="000E78F7">
                    <w:rPr>
                      <w:rStyle w:val="TALCar"/>
                      <w:sz w:val="16"/>
                      <w:szCs w:val="16"/>
                      <w:lang w:val="en-US" w:eastAsia="zh-CN"/>
                    </w:rPr>
                    <w:t>14B</w:t>
                  </w:r>
                </w:p>
              </w:tc>
              <w:tc>
                <w:tcPr>
                  <w:tcW w:w="1673" w:type="dxa"/>
                </w:tcPr>
                <w:p w14:paraId="4F81821E" w14:textId="77777777" w:rsidR="0043469E" w:rsidRPr="000E78F7" w:rsidRDefault="0043469E" w:rsidP="0043469E">
                  <w:pPr>
                    <w:pStyle w:val="TAC"/>
                    <w:rPr>
                      <w:rStyle w:val="TALCar"/>
                      <w:sz w:val="16"/>
                      <w:szCs w:val="16"/>
                      <w:lang w:val="en-US" w:eastAsia="zh-CN"/>
                    </w:rPr>
                  </w:pPr>
                  <w:r w:rsidRPr="000E78F7">
                    <w:rPr>
                      <w:rStyle w:val="TALCar"/>
                      <w:sz w:val="16"/>
                      <w:szCs w:val="16"/>
                      <w:lang w:val="en-US" w:eastAsia="zh-CN"/>
                    </w:rPr>
                    <w:t>0.1444</w:t>
                  </w:r>
                </w:p>
              </w:tc>
              <w:tc>
                <w:tcPr>
                  <w:tcW w:w="1741" w:type="dxa"/>
                </w:tcPr>
                <w:p w14:paraId="36699151" w14:textId="77777777" w:rsidR="0043469E" w:rsidRPr="000E78F7" w:rsidRDefault="0043469E" w:rsidP="0043469E">
                  <w:pPr>
                    <w:pStyle w:val="TAC"/>
                    <w:rPr>
                      <w:rStyle w:val="TALCar"/>
                      <w:sz w:val="16"/>
                      <w:szCs w:val="16"/>
                      <w:lang w:val="en-US" w:eastAsia="zh-CN"/>
                    </w:rPr>
                  </w:pPr>
                  <w:r w:rsidRPr="000E78F7">
                    <w:rPr>
                      <w:rStyle w:val="TALCar"/>
                      <w:sz w:val="16"/>
                      <w:szCs w:val="16"/>
                      <w:lang w:val="en-US" w:eastAsia="zh-CN"/>
                    </w:rPr>
                    <w:t>20.5261</w:t>
                  </w:r>
                </w:p>
              </w:tc>
              <w:tc>
                <w:tcPr>
                  <w:tcW w:w="1749" w:type="dxa"/>
                </w:tcPr>
                <w:p w14:paraId="0AF890CB" w14:textId="77777777" w:rsidR="0043469E" w:rsidRPr="000E78F7" w:rsidDel="00021853" w:rsidRDefault="0043469E" w:rsidP="0043469E">
                  <w:pPr>
                    <w:pStyle w:val="TAC"/>
                    <w:rPr>
                      <w:rStyle w:val="TALCar"/>
                      <w:b/>
                      <w:bCs/>
                      <w:sz w:val="16"/>
                      <w:szCs w:val="16"/>
                      <w:lang w:val="en-US" w:eastAsia="zh-CN"/>
                    </w:rPr>
                  </w:pPr>
                  <w:r w:rsidRPr="000E78F7">
                    <w:rPr>
                      <w:rStyle w:val="TALCar"/>
                      <w:b/>
                      <w:bCs/>
                      <w:sz w:val="16"/>
                      <w:szCs w:val="16"/>
                      <w:lang w:val="en-US" w:eastAsia="zh-CN"/>
                    </w:rPr>
                    <w:t>Yes</w:t>
                  </w:r>
                </w:p>
              </w:tc>
              <w:tc>
                <w:tcPr>
                  <w:tcW w:w="1675" w:type="dxa"/>
                </w:tcPr>
                <w:p w14:paraId="7CD77058" w14:textId="77777777" w:rsidR="0043469E" w:rsidRPr="000E78F7" w:rsidDel="00021853" w:rsidRDefault="0043469E" w:rsidP="0043469E">
                  <w:pPr>
                    <w:pStyle w:val="TAC"/>
                    <w:rPr>
                      <w:rStyle w:val="TALCar"/>
                      <w:b/>
                      <w:bCs/>
                      <w:sz w:val="16"/>
                      <w:szCs w:val="16"/>
                      <w:lang w:val="en-US" w:eastAsia="zh-CN"/>
                    </w:rPr>
                  </w:pPr>
                  <w:r w:rsidRPr="000E78F7">
                    <w:rPr>
                      <w:rStyle w:val="TALCar"/>
                      <w:b/>
                      <w:bCs/>
                      <w:sz w:val="16"/>
                      <w:szCs w:val="16"/>
                      <w:lang w:val="en-US" w:eastAsia="zh-CN"/>
                    </w:rPr>
                    <w:t>Yes</w:t>
                  </w:r>
                </w:p>
              </w:tc>
            </w:tr>
            <w:tr w:rsidR="0043469E" w:rsidRPr="00FA6D44" w:rsidDel="00021853" w14:paraId="08AD7069" w14:textId="77777777" w:rsidTr="00E634E9">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8" w:type="dxa"/>
                </w:tcPr>
                <w:p w14:paraId="76BF2A0F" w14:textId="77777777" w:rsidR="0043469E" w:rsidRPr="000E78F7" w:rsidRDefault="0043469E" w:rsidP="0043469E">
                  <w:pPr>
                    <w:pStyle w:val="TAC"/>
                    <w:rPr>
                      <w:rStyle w:val="TALCar"/>
                      <w:sz w:val="16"/>
                      <w:szCs w:val="16"/>
                      <w:lang w:val="en-US" w:eastAsia="zh-CN"/>
                    </w:rPr>
                  </w:pPr>
                  <w:r w:rsidRPr="000E78F7">
                    <w:rPr>
                      <w:rStyle w:val="TALCar"/>
                      <w:sz w:val="16"/>
                      <w:szCs w:val="16"/>
                      <w:lang w:val="en-US" w:eastAsia="zh-CN"/>
                    </w:rPr>
                    <w:t>14C</w:t>
                  </w:r>
                </w:p>
              </w:tc>
              <w:tc>
                <w:tcPr>
                  <w:tcW w:w="1673" w:type="dxa"/>
                </w:tcPr>
                <w:p w14:paraId="1EBD82B4" w14:textId="77777777" w:rsidR="0043469E" w:rsidRPr="000E78F7" w:rsidRDefault="0043469E" w:rsidP="0043469E">
                  <w:pPr>
                    <w:pStyle w:val="TAC"/>
                    <w:rPr>
                      <w:rStyle w:val="TALCar"/>
                      <w:sz w:val="16"/>
                      <w:szCs w:val="16"/>
                      <w:lang w:val="en-US" w:eastAsia="zh-CN"/>
                    </w:rPr>
                  </w:pPr>
                  <w:r w:rsidRPr="000E78F7">
                    <w:rPr>
                      <w:rStyle w:val="TALCar"/>
                      <w:sz w:val="16"/>
                      <w:szCs w:val="16"/>
                      <w:lang w:val="en-US" w:eastAsia="zh-CN"/>
                    </w:rPr>
                    <w:t>0.1230</w:t>
                  </w:r>
                </w:p>
              </w:tc>
              <w:tc>
                <w:tcPr>
                  <w:tcW w:w="1741" w:type="dxa"/>
                </w:tcPr>
                <w:p w14:paraId="674BF39A" w14:textId="77777777" w:rsidR="0043469E" w:rsidRPr="000E78F7" w:rsidRDefault="0043469E" w:rsidP="0043469E">
                  <w:pPr>
                    <w:pStyle w:val="TAC"/>
                    <w:rPr>
                      <w:rStyle w:val="TALCar"/>
                      <w:sz w:val="16"/>
                      <w:szCs w:val="16"/>
                      <w:lang w:val="en-US" w:eastAsia="zh-CN"/>
                    </w:rPr>
                  </w:pPr>
                  <w:r w:rsidRPr="000E78F7">
                    <w:rPr>
                      <w:rStyle w:val="TALCar"/>
                      <w:sz w:val="16"/>
                      <w:szCs w:val="16"/>
                      <w:lang w:val="en-US" w:eastAsia="zh-CN"/>
                    </w:rPr>
                    <w:t>24.0836</w:t>
                  </w:r>
                </w:p>
              </w:tc>
              <w:tc>
                <w:tcPr>
                  <w:tcW w:w="1749" w:type="dxa"/>
                </w:tcPr>
                <w:p w14:paraId="67CD4E55" w14:textId="77777777" w:rsidR="0043469E" w:rsidRPr="000E78F7" w:rsidDel="00021853" w:rsidRDefault="0043469E" w:rsidP="0043469E">
                  <w:pPr>
                    <w:pStyle w:val="TAC"/>
                    <w:rPr>
                      <w:rStyle w:val="TALCar"/>
                      <w:b/>
                      <w:bCs/>
                      <w:sz w:val="16"/>
                      <w:szCs w:val="16"/>
                      <w:lang w:val="en-US" w:eastAsia="zh-CN"/>
                    </w:rPr>
                  </w:pPr>
                  <w:r w:rsidRPr="000E78F7">
                    <w:rPr>
                      <w:rStyle w:val="TALCar"/>
                      <w:b/>
                      <w:bCs/>
                      <w:sz w:val="16"/>
                      <w:szCs w:val="16"/>
                      <w:lang w:val="en-US" w:eastAsia="zh-CN"/>
                    </w:rPr>
                    <w:t>Yes</w:t>
                  </w:r>
                </w:p>
              </w:tc>
              <w:tc>
                <w:tcPr>
                  <w:tcW w:w="1675" w:type="dxa"/>
                </w:tcPr>
                <w:p w14:paraId="4A430897" w14:textId="77777777" w:rsidR="0043469E" w:rsidRPr="000E78F7" w:rsidDel="00021853" w:rsidRDefault="0043469E" w:rsidP="0043469E">
                  <w:pPr>
                    <w:pStyle w:val="TAC"/>
                    <w:rPr>
                      <w:rStyle w:val="TALCar"/>
                      <w:b/>
                      <w:bCs/>
                      <w:sz w:val="16"/>
                      <w:szCs w:val="16"/>
                      <w:lang w:val="en-US" w:eastAsia="zh-CN"/>
                    </w:rPr>
                  </w:pPr>
                  <w:r w:rsidRPr="000E78F7">
                    <w:rPr>
                      <w:rStyle w:val="TALCar"/>
                      <w:b/>
                      <w:bCs/>
                      <w:sz w:val="16"/>
                      <w:szCs w:val="16"/>
                      <w:lang w:val="en-US" w:eastAsia="zh-CN"/>
                    </w:rPr>
                    <w:t>Yes</w:t>
                  </w:r>
                </w:p>
              </w:tc>
            </w:tr>
            <w:tr w:rsidR="0043469E" w:rsidRPr="00FA6D44" w:rsidDel="00021853" w14:paraId="1E7A3D1E" w14:textId="77777777" w:rsidTr="00E634E9">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8" w:type="dxa"/>
                </w:tcPr>
                <w:p w14:paraId="00BE20AC" w14:textId="77777777" w:rsidR="0043469E" w:rsidRPr="000E78F7" w:rsidRDefault="0043469E" w:rsidP="0043469E">
                  <w:pPr>
                    <w:pStyle w:val="TAC"/>
                    <w:rPr>
                      <w:rStyle w:val="TALCar"/>
                      <w:sz w:val="16"/>
                      <w:szCs w:val="16"/>
                      <w:lang w:val="en-US" w:eastAsia="zh-CN"/>
                    </w:rPr>
                  </w:pPr>
                  <w:r w:rsidRPr="000E78F7">
                    <w:rPr>
                      <w:rStyle w:val="TALCar"/>
                      <w:sz w:val="16"/>
                      <w:szCs w:val="16"/>
                      <w:lang w:val="en-US" w:eastAsia="zh-CN"/>
                    </w:rPr>
                    <w:t>14D</w:t>
                  </w:r>
                </w:p>
              </w:tc>
              <w:tc>
                <w:tcPr>
                  <w:tcW w:w="1673" w:type="dxa"/>
                </w:tcPr>
                <w:p w14:paraId="18F826A0" w14:textId="77777777" w:rsidR="0043469E" w:rsidRPr="000E78F7" w:rsidRDefault="0043469E" w:rsidP="0043469E">
                  <w:pPr>
                    <w:pStyle w:val="TAC"/>
                    <w:rPr>
                      <w:rStyle w:val="TALCar"/>
                      <w:sz w:val="16"/>
                      <w:szCs w:val="16"/>
                      <w:lang w:val="en-US" w:eastAsia="zh-CN"/>
                    </w:rPr>
                  </w:pPr>
                  <w:r w:rsidRPr="000E78F7">
                    <w:rPr>
                      <w:rStyle w:val="TALCar"/>
                      <w:sz w:val="16"/>
                      <w:szCs w:val="16"/>
                      <w:lang w:val="en-US" w:eastAsia="zh-CN"/>
                    </w:rPr>
                    <w:t>0.1325</w:t>
                  </w:r>
                </w:p>
              </w:tc>
              <w:tc>
                <w:tcPr>
                  <w:tcW w:w="1741" w:type="dxa"/>
                </w:tcPr>
                <w:p w14:paraId="02EE8E30" w14:textId="77777777" w:rsidR="0043469E" w:rsidRPr="000E78F7" w:rsidRDefault="0043469E" w:rsidP="0043469E">
                  <w:pPr>
                    <w:pStyle w:val="TAC"/>
                    <w:rPr>
                      <w:rStyle w:val="TALCar"/>
                      <w:sz w:val="16"/>
                      <w:szCs w:val="16"/>
                      <w:lang w:val="en-US" w:eastAsia="zh-CN"/>
                    </w:rPr>
                  </w:pPr>
                  <w:r w:rsidRPr="000E78F7">
                    <w:rPr>
                      <w:rStyle w:val="TALCar"/>
                      <w:sz w:val="16"/>
                      <w:szCs w:val="16"/>
                      <w:lang w:val="en-US" w:eastAsia="zh-CN"/>
                    </w:rPr>
                    <w:t>22.3538</w:t>
                  </w:r>
                </w:p>
              </w:tc>
              <w:tc>
                <w:tcPr>
                  <w:tcW w:w="1749" w:type="dxa"/>
                </w:tcPr>
                <w:p w14:paraId="14D1800C" w14:textId="77777777" w:rsidR="0043469E" w:rsidRPr="000E78F7" w:rsidDel="00021853" w:rsidRDefault="0043469E" w:rsidP="0043469E">
                  <w:pPr>
                    <w:pStyle w:val="TAC"/>
                    <w:rPr>
                      <w:rStyle w:val="TALCar"/>
                      <w:b/>
                      <w:bCs/>
                      <w:sz w:val="16"/>
                      <w:szCs w:val="16"/>
                      <w:lang w:val="en-US" w:eastAsia="zh-CN"/>
                    </w:rPr>
                  </w:pPr>
                  <w:r w:rsidRPr="000E78F7">
                    <w:rPr>
                      <w:rStyle w:val="TALCar"/>
                      <w:b/>
                      <w:bCs/>
                      <w:sz w:val="16"/>
                      <w:szCs w:val="16"/>
                      <w:lang w:val="en-US" w:eastAsia="zh-CN"/>
                    </w:rPr>
                    <w:t>Yes</w:t>
                  </w:r>
                </w:p>
              </w:tc>
              <w:tc>
                <w:tcPr>
                  <w:tcW w:w="1675" w:type="dxa"/>
                </w:tcPr>
                <w:p w14:paraId="442A1BD3" w14:textId="77777777" w:rsidR="0043469E" w:rsidRPr="000E78F7" w:rsidDel="00021853" w:rsidRDefault="0043469E" w:rsidP="0043469E">
                  <w:pPr>
                    <w:pStyle w:val="TAC"/>
                    <w:rPr>
                      <w:rStyle w:val="TALCar"/>
                      <w:b/>
                      <w:bCs/>
                      <w:sz w:val="16"/>
                      <w:szCs w:val="16"/>
                      <w:lang w:val="en-US" w:eastAsia="zh-CN"/>
                    </w:rPr>
                  </w:pPr>
                  <w:r w:rsidRPr="000E78F7">
                    <w:rPr>
                      <w:rStyle w:val="TALCar"/>
                      <w:b/>
                      <w:bCs/>
                      <w:sz w:val="16"/>
                      <w:szCs w:val="16"/>
                      <w:lang w:val="en-US" w:eastAsia="zh-CN"/>
                    </w:rPr>
                    <w:t>Yes</w:t>
                  </w:r>
                </w:p>
              </w:tc>
            </w:tr>
            <w:tr w:rsidR="0043469E" w:rsidRPr="00FA6D44" w:rsidDel="00021853" w14:paraId="19CC6F7C" w14:textId="77777777" w:rsidTr="00E634E9">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8" w:type="dxa"/>
                </w:tcPr>
                <w:p w14:paraId="52876065" w14:textId="77777777" w:rsidR="0043469E" w:rsidRPr="000E78F7" w:rsidRDefault="0043469E" w:rsidP="0043469E">
                  <w:pPr>
                    <w:pStyle w:val="TAC"/>
                    <w:rPr>
                      <w:rStyle w:val="TALCar"/>
                      <w:sz w:val="16"/>
                      <w:szCs w:val="16"/>
                      <w:lang w:val="en-US" w:eastAsia="zh-CN"/>
                    </w:rPr>
                  </w:pPr>
                  <w:r w:rsidRPr="000E78F7">
                    <w:rPr>
                      <w:rStyle w:val="TALCar"/>
                      <w:sz w:val="16"/>
                      <w:szCs w:val="16"/>
                      <w:lang w:val="en-US" w:eastAsia="zh-CN"/>
                    </w:rPr>
                    <w:t>15A</w:t>
                  </w:r>
                </w:p>
              </w:tc>
              <w:tc>
                <w:tcPr>
                  <w:tcW w:w="1673" w:type="dxa"/>
                </w:tcPr>
                <w:p w14:paraId="2E89DAE2" w14:textId="77777777" w:rsidR="0043469E" w:rsidRPr="000E78F7" w:rsidRDefault="0043469E" w:rsidP="0043469E">
                  <w:pPr>
                    <w:pStyle w:val="TAC"/>
                    <w:rPr>
                      <w:rStyle w:val="TALCar"/>
                      <w:sz w:val="16"/>
                      <w:szCs w:val="16"/>
                      <w:lang w:val="en-US" w:eastAsia="zh-CN"/>
                    </w:rPr>
                  </w:pPr>
                  <w:r w:rsidRPr="000E78F7">
                    <w:rPr>
                      <w:rStyle w:val="TALCar"/>
                      <w:sz w:val="16"/>
                      <w:szCs w:val="16"/>
                      <w:lang w:val="en-US" w:eastAsia="zh-CN"/>
                    </w:rPr>
                    <w:t>0.2287</w:t>
                  </w:r>
                </w:p>
              </w:tc>
              <w:tc>
                <w:tcPr>
                  <w:tcW w:w="1741" w:type="dxa"/>
                </w:tcPr>
                <w:p w14:paraId="799EE1EC" w14:textId="77777777" w:rsidR="0043469E" w:rsidRPr="000E78F7" w:rsidRDefault="0043469E" w:rsidP="0043469E">
                  <w:pPr>
                    <w:pStyle w:val="TAC"/>
                    <w:rPr>
                      <w:rStyle w:val="TALCar"/>
                      <w:sz w:val="16"/>
                      <w:szCs w:val="16"/>
                      <w:lang w:val="en-US" w:eastAsia="zh-CN"/>
                    </w:rPr>
                  </w:pPr>
                  <w:r w:rsidRPr="000E78F7">
                    <w:rPr>
                      <w:rStyle w:val="TALCar"/>
                      <w:sz w:val="16"/>
                      <w:szCs w:val="16"/>
                      <w:lang w:val="en-US" w:eastAsia="zh-CN"/>
                    </w:rPr>
                    <w:t>3.2395</w:t>
                  </w:r>
                </w:p>
              </w:tc>
              <w:tc>
                <w:tcPr>
                  <w:tcW w:w="1749" w:type="dxa"/>
                </w:tcPr>
                <w:p w14:paraId="5F4E020F" w14:textId="77777777" w:rsidR="0043469E" w:rsidRPr="000E78F7" w:rsidDel="00021853" w:rsidRDefault="0043469E" w:rsidP="0043469E">
                  <w:pPr>
                    <w:pStyle w:val="TAC"/>
                    <w:rPr>
                      <w:rStyle w:val="TALCar"/>
                      <w:sz w:val="16"/>
                      <w:szCs w:val="16"/>
                      <w:lang w:val="en-US" w:eastAsia="zh-CN"/>
                    </w:rPr>
                  </w:pPr>
                  <w:r w:rsidRPr="000E78F7">
                    <w:rPr>
                      <w:rStyle w:val="TALCar"/>
                      <w:sz w:val="16"/>
                      <w:szCs w:val="16"/>
                      <w:lang w:val="en-US" w:eastAsia="zh-CN"/>
                    </w:rPr>
                    <w:t>No</w:t>
                  </w:r>
                </w:p>
              </w:tc>
              <w:tc>
                <w:tcPr>
                  <w:tcW w:w="1675" w:type="dxa"/>
                </w:tcPr>
                <w:p w14:paraId="4EB1E5DF" w14:textId="77777777" w:rsidR="0043469E" w:rsidRPr="000E78F7" w:rsidDel="00021853" w:rsidRDefault="0043469E" w:rsidP="0043469E">
                  <w:pPr>
                    <w:pStyle w:val="TAC"/>
                    <w:rPr>
                      <w:rStyle w:val="TALCar"/>
                      <w:sz w:val="16"/>
                      <w:szCs w:val="16"/>
                      <w:lang w:val="en-US" w:eastAsia="zh-CN"/>
                    </w:rPr>
                  </w:pPr>
                  <w:r w:rsidRPr="000E78F7">
                    <w:rPr>
                      <w:rStyle w:val="TALCar"/>
                      <w:sz w:val="16"/>
                      <w:szCs w:val="16"/>
                      <w:lang w:val="en-US" w:eastAsia="zh-CN"/>
                    </w:rPr>
                    <w:t>No</w:t>
                  </w:r>
                </w:p>
              </w:tc>
            </w:tr>
            <w:tr w:rsidR="0043469E" w:rsidRPr="00FA6D44" w:rsidDel="00021853" w14:paraId="64E9DD67" w14:textId="77777777" w:rsidTr="00E634E9">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8" w:type="dxa"/>
                </w:tcPr>
                <w:p w14:paraId="52DDA8DC" w14:textId="77777777" w:rsidR="0043469E" w:rsidRPr="000E78F7" w:rsidRDefault="0043469E" w:rsidP="0043469E">
                  <w:pPr>
                    <w:pStyle w:val="TAC"/>
                    <w:rPr>
                      <w:rStyle w:val="TALCar"/>
                      <w:sz w:val="16"/>
                      <w:szCs w:val="16"/>
                      <w:lang w:val="en-US" w:eastAsia="zh-CN"/>
                    </w:rPr>
                  </w:pPr>
                  <w:r w:rsidRPr="000E78F7">
                    <w:rPr>
                      <w:rStyle w:val="TALCar"/>
                      <w:sz w:val="16"/>
                      <w:szCs w:val="16"/>
                      <w:lang w:val="en-US" w:eastAsia="zh-CN"/>
                    </w:rPr>
                    <w:t>15B</w:t>
                  </w:r>
                </w:p>
              </w:tc>
              <w:tc>
                <w:tcPr>
                  <w:tcW w:w="1673" w:type="dxa"/>
                </w:tcPr>
                <w:p w14:paraId="1CA3DE56" w14:textId="77777777" w:rsidR="0043469E" w:rsidRPr="000E78F7" w:rsidRDefault="0043469E" w:rsidP="0043469E">
                  <w:pPr>
                    <w:pStyle w:val="TAC"/>
                    <w:rPr>
                      <w:rStyle w:val="TALCar"/>
                      <w:sz w:val="16"/>
                      <w:szCs w:val="16"/>
                      <w:lang w:val="en-US" w:eastAsia="zh-CN"/>
                    </w:rPr>
                  </w:pPr>
                  <w:r w:rsidRPr="000E78F7">
                    <w:rPr>
                      <w:rStyle w:val="TALCar"/>
                      <w:sz w:val="16"/>
                      <w:szCs w:val="16"/>
                      <w:lang w:val="en-US" w:eastAsia="zh-CN"/>
                    </w:rPr>
                    <w:t>0.2257</w:t>
                  </w:r>
                </w:p>
              </w:tc>
              <w:tc>
                <w:tcPr>
                  <w:tcW w:w="1741" w:type="dxa"/>
                </w:tcPr>
                <w:p w14:paraId="5595379F" w14:textId="77777777" w:rsidR="0043469E" w:rsidRPr="000E78F7" w:rsidRDefault="0043469E" w:rsidP="0043469E">
                  <w:pPr>
                    <w:pStyle w:val="TAC"/>
                    <w:rPr>
                      <w:rStyle w:val="TALCar"/>
                      <w:sz w:val="16"/>
                      <w:szCs w:val="16"/>
                      <w:lang w:val="en-US" w:eastAsia="zh-CN"/>
                    </w:rPr>
                  </w:pPr>
                  <w:r w:rsidRPr="000E78F7">
                    <w:rPr>
                      <w:rStyle w:val="TALCar"/>
                      <w:sz w:val="16"/>
                      <w:szCs w:val="16"/>
                      <w:lang w:val="en-US" w:eastAsia="zh-CN"/>
                    </w:rPr>
                    <w:t>3.2815</w:t>
                  </w:r>
                </w:p>
              </w:tc>
              <w:tc>
                <w:tcPr>
                  <w:tcW w:w="1749" w:type="dxa"/>
                </w:tcPr>
                <w:p w14:paraId="5883B94F" w14:textId="77777777" w:rsidR="0043469E" w:rsidRPr="000E78F7" w:rsidDel="00021853" w:rsidRDefault="0043469E" w:rsidP="0043469E">
                  <w:pPr>
                    <w:pStyle w:val="TAC"/>
                    <w:rPr>
                      <w:rStyle w:val="TALCar"/>
                      <w:sz w:val="16"/>
                      <w:szCs w:val="16"/>
                      <w:lang w:val="en-US" w:eastAsia="zh-CN"/>
                    </w:rPr>
                  </w:pPr>
                  <w:r w:rsidRPr="000E78F7">
                    <w:rPr>
                      <w:rStyle w:val="TALCar"/>
                      <w:sz w:val="16"/>
                      <w:szCs w:val="16"/>
                      <w:lang w:val="en-US" w:eastAsia="zh-CN"/>
                    </w:rPr>
                    <w:t>No</w:t>
                  </w:r>
                </w:p>
              </w:tc>
              <w:tc>
                <w:tcPr>
                  <w:tcW w:w="1675" w:type="dxa"/>
                </w:tcPr>
                <w:p w14:paraId="5068F0C7" w14:textId="77777777" w:rsidR="0043469E" w:rsidRPr="000E78F7" w:rsidDel="00021853" w:rsidRDefault="0043469E" w:rsidP="0043469E">
                  <w:pPr>
                    <w:pStyle w:val="TAC"/>
                    <w:rPr>
                      <w:rStyle w:val="TALCar"/>
                      <w:sz w:val="16"/>
                      <w:szCs w:val="16"/>
                      <w:lang w:val="en-US" w:eastAsia="zh-CN"/>
                    </w:rPr>
                  </w:pPr>
                  <w:r w:rsidRPr="000E78F7">
                    <w:rPr>
                      <w:rStyle w:val="TALCar"/>
                      <w:sz w:val="16"/>
                      <w:szCs w:val="16"/>
                      <w:lang w:val="en-US" w:eastAsia="zh-CN"/>
                    </w:rPr>
                    <w:t>No</w:t>
                  </w:r>
                </w:p>
              </w:tc>
            </w:tr>
            <w:tr w:rsidR="0043469E" w:rsidRPr="00FA6D44" w:rsidDel="00021853" w14:paraId="206EF47D" w14:textId="77777777" w:rsidTr="00E634E9">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8" w:type="dxa"/>
                </w:tcPr>
                <w:p w14:paraId="7ADFB3D2" w14:textId="77777777" w:rsidR="0043469E" w:rsidRPr="000E78F7" w:rsidRDefault="0043469E" w:rsidP="0043469E">
                  <w:pPr>
                    <w:pStyle w:val="TAC"/>
                    <w:rPr>
                      <w:rStyle w:val="TALCar"/>
                      <w:sz w:val="16"/>
                      <w:szCs w:val="16"/>
                      <w:lang w:val="en-US" w:eastAsia="zh-CN"/>
                    </w:rPr>
                  </w:pPr>
                  <w:r w:rsidRPr="000E78F7">
                    <w:rPr>
                      <w:rStyle w:val="TALCar"/>
                      <w:sz w:val="16"/>
                      <w:szCs w:val="16"/>
                      <w:lang w:val="en-US" w:eastAsia="zh-CN"/>
                    </w:rPr>
                    <w:t>15C</w:t>
                  </w:r>
                </w:p>
              </w:tc>
              <w:tc>
                <w:tcPr>
                  <w:tcW w:w="1673" w:type="dxa"/>
                </w:tcPr>
                <w:p w14:paraId="730285B5" w14:textId="77777777" w:rsidR="0043469E" w:rsidRPr="000E78F7" w:rsidRDefault="0043469E" w:rsidP="0043469E">
                  <w:pPr>
                    <w:pStyle w:val="TAC"/>
                    <w:rPr>
                      <w:rStyle w:val="TALCar"/>
                      <w:sz w:val="16"/>
                      <w:szCs w:val="16"/>
                      <w:lang w:val="en-US" w:eastAsia="zh-CN"/>
                    </w:rPr>
                  </w:pPr>
                  <w:r w:rsidRPr="000E78F7">
                    <w:rPr>
                      <w:rStyle w:val="TALCar"/>
                      <w:sz w:val="16"/>
                      <w:szCs w:val="16"/>
                      <w:lang w:val="en-US" w:eastAsia="zh-CN"/>
                    </w:rPr>
                    <w:t>0.2044</w:t>
                  </w:r>
                </w:p>
              </w:tc>
              <w:tc>
                <w:tcPr>
                  <w:tcW w:w="1741" w:type="dxa"/>
                </w:tcPr>
                <w:p w14:paraId="42D06BDC" w14:textId="77777777" w:rsidR="0043469E" w:rsidRPr="000E78F7" w:rsidRDefault="0043469E" w:rsidP="0043469E">
                  <w:pPr>
                    <w:pStyle w:val="TAC"/>
                    <w:rPr>
                      <w:rStyle w:val="TALCar"/>
                      <w:sz w:val="16"/>
                      <w:szCs w:val="16"/>
                      <w:lang w:val="en-US" w:eastAsia="zh-CN"/>
                    </w:rPr>
                  </w:pPr>
                  <w:r w:rsidRPr="000E78F7">
                    <w:rPr>
                      <w:rStyle w:val="TALCar"/>
                      <w:sz w:val="16"/>
                      <w:szCs w:val="16"/>
                      <w:lang w:val="en-US" w:eastAsia="zh-CN"/>
                    </w:rPr>
                    <w:t>3.6238</w:t>
                  </w:r>
                </w:p>
              </w:tc>
              <w:tc>
                <w:tcPr>
                  <w:tcW w:w="1749" w:type="dxa"/>
                </w:tcPr>
                <w:p w14:paraId="50C6C18B" w14:textId="77777777" w:rsidR="0043469E" w:rsidRPr="000E78F7" w:rsidDel="00021853" w:rsidRDefault="0043469E" w:rsidP="0043469E">
                  <w:pPr>
                    <w:pStyle w:val="TAC"/>
                    <w:rPr>
                      <w:rStyle w:val="TALCar"/>
                      <w:sz w:val="16"/>
                      <w:szCs w:val="16"/>
                      <w:lang w:val="en-US" w:eastAsia="zh-CN"/>
                    </w:rPr>
                  </w:pPr>
                  <w:r w:rsidRPr="000E78F7">
                    <w:rPr>
                      <w:rStyle w:val="TALCar"/>
                      <w:sz w:val="16"/>
                      <w:szCs w:val="16"/>
                      <w:lang w:val="en-US" w:eastAsia="zh-CN"/>
                    </w:rPr>
                    <w:t>No</w:t>
                  </w:r>
                </w:p>
              </w:tc>
              <w:tc>
                <w:tcPr>
                  <w:tcW w:w="1675" w:type="dxa"/>
                </w:tcPr>
                <w:p w14:paraId="73FBDD8A" w14:textId="77777777" w:rsidR="0043469E" w:rsidRPr="000E78F7" w:rsidDel="00021853" w:rsidRDefault="0043469E" w:rsidP="0043469E">
                  <w:pPr>
                    <w:pStyle w:val="TAC"/>
                    <w:rPr>
                      <w:rStyle w:val="TALCar"/>
                      <w:sz w:val="16"/>
                      <w:szCs w:val="16"/>
                      <w:lang w:val="en-US" w:eastAsia="zh-CN"/>
                    </w:rPr>
                  </w:pPr>
                  <w:r w:rsidRPr="000E78F7">
                    <w:rPr>
                      <w:rStyle w:val="TALCar"/>
                      <w:sz w:val="16"/>
                      <w:szCs w:val="16"/>
                      <w:lang w:val="en-US" w:eastAsia="zh-CN"/>
                    </w:rPr>
                    <w:t>No</w:t>
                  </w:r>
                </w:p>
              </w:tc>
            </w:tr>
            <w:tr w:rsidR="0043469E" w:rsidRPr="00FA6D44" w:rsidDel="00021853" w14:paraId="0AA48C80" w14:textId="77777777" w:rsidTr="00E634E9">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8" w:type="dxa"/>
                </w:tcPr>
                <w:p w14:paraId="5BA634E7" w14:textId="77777777" w:rsidR="0043469E" w:rsidRPr="000E78F7" w:rsidRDefault="0043469E" w:rsidP="0043469E">
                  <w:pPr>
                    <w:pStyle w:val="TAC"/>
                    <w:rPr>
                      <w:rStyle w:val="TALCar"/>
                      <w:sz w:val="16"/>
                      <w:szCs w:val="16"/>
                      <w:lang w:val="en-US" w:eastAsia="zh-CN"/>
                    </w:rPr>
                  </w:pPr>
                  <w:r w:rsidRPr="000E78F7">
                    <w:rPr>
                      <w:rStyle w:val="TALCar"/>
                      <w:sz w:val="16"/>
                      <w:szCs w:val="16"/>
                      <w:lang w:val="en-US" w:eastAsia="zh-CN"/>
                    </w:rPr>
                    <w:t>15D</w:t>
                  </w:r>
                </w:p>
              </w:tc>
              <w:tc>
                <w:tcPr>
                  <w:tcW w:w="1673" w:type="dxa"/>
                </w:tcPr>
                <w:p w14:paraId="1248656D" w14:textId="77777777" w:rsidR="0043469E" w:rsidRPr="000E78F7" w:rsidRDefault="0043469E" w:rsidP="0043469E">
                  <w:pPr>
                    <w:pStyle w:val="TAC"/>
                    <w:rPr>
                      <w:rStyle w:val="TALCar"/>
                      <w:sz w:val="16"/>
                      <w:szCs w:val="16"/>
                      <w:lang w:val="en-US" w:eastAsia="zh-CN"/>
                    </w:rPr>
                  </w:pPr>
                  <w:r w:rsidRPr="000E78F7">
                    <w:rPr>
                      <w:rStyle w:val="TALCar"/>
                      <w:sz w:val="16"/>
                      <w:szCs w:val="16"/>
                      <w:lang w:val="en-US" w:eastAsia="zh-CN"/>
                    </w:rPr>
                    <w:t>0.2139</w:t>
                  </w:r>
                </w:p>
              </w:tc>
              <w:tc>
                <w:tcPr>
                  <w:tcW w:w="1741" w:type="dxa"/>
                </w:tcPr>
                <w:p w14:paraId="7E67C276" w14:textId="77777777" w:rsidR="0043469E" w:rsidRPr="000E78F7" w:rsidRDefault="0043469E" w:rsidP="0043469E">
                  <w:pPr>
                    <w:pStyle w:val="TAC"/>
                    <w:rPr>
                      <w:rStyle w:val="TALCar"/>
                      <w:sz w:val="16"/>
                      <w:szCs w:val="16"/>
                      <w:lang w:val="en-US" w:eastAsia="zh-CN"/>
                    </w:rPr>
                  </w:pPr>
                  <w:r w:rsidRPr="000E78F7">
                    <w:rPr>
                      <w:rStyle w:val="TALCar"/>
                      <w:sz w:val="16"/>
                      <w:szCs w:val="16"/>
                      <w:lang w:val="en-US" w:eastAsia="zh-CN"/>
                    </w:rPr>
                    <w:t>3.4626</w:t>
                  </w:r>
                </w:p>
              </w:tc>
              <w:tc>
                <w:tcPr>
                  <w:tcW w:w="1749" w:type="dxa"/>
                </w:tcPr>
                <w:p w14:paraId="6D9C2E16" w14:textId="77777777" w:rsidR="0043469E" w:rsidRPr="000E78F7" w:rsidDel="00021853" w:rsidRDefault="0043469E" w:rsidP="0043469E">
                  <w:pPr>
                    <w:pStyle w:val="TAC"/>
                    <w:rPr>
                      <w:rStyle w:val="TALCar"/>
                      <w:sz w:val="16"/>
                      <w:szCs w:val="16"/>
                      <w:lang w:val="en-US" w:eastAsia="zh-CN"/>
                    </w:rPr>
                  </w:pPr>
                  <w:r w:rsidRPr="000E78F7">
                    <w:rPr>
                      <w:rStyle w:val="TALCar"/>
                      <w:sz w:val="16"/>
                      <w:szCs w:val="16"/>
                      <w:lang w:val="en-US" w:eastAsia="zh-CN"/>
                    </w:rPr>
                    <w:t>No</w:t>
                  </w:r>
                </w:p>
              </w:tc>
              <w:tc>
                <w:tcPr>
                  <w:tcW w:w="1675" w:type="dxa"/>
                </w:tcPr>
                <w:p w14:paraId="1BA100B3" w14:textId="77777777" w:rsidR="0043469E" w:rsidRPr="000E78F7" w:rsidDel="00021853" w:rsidRDefault="0043469E" w:rsidP="0043469E">
                  <w:pPr>
                    <w:pStyle w:val="TAC"/>
                    <w:rPr>
                      <w:rStyle w:val="TALCar"/>
                      <w:sz w:val="16"/>
                      <w:szCs w:val="16"/>
                      <w:lang w:val="en-US" w:eastAsia="zh-CN"/>
                    </w:rPr>
                  </w:pPr>
                  <w:r w:rsidRPr="000E78F7">
                    <w:rPr>
                      <w:rStyle w:val="TALCar"/>
                      <w:sz w:val="16"/>
                      <w:szCs w:val="16"/>
                      <w:lang w:val="en-US" w:eastAsia="zh-CN"/>
                    </w:rPr>
                    <w:t>No</w:t>
                  </w:r>
                </w:p>
              </w:tc>
            </w:tr>
            <w:tr w:rsidR="0043469E" w:rsidRPr="00FA6D44" w:rsidDel="00021853" w14:paraId="06AE0734" w14:textId="77777777" w:rsidTr="00E634E9">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8" w:type="dxa"/>
                </w:tcPr>
                <w:p w14:paraId="65AECA30" w14:textId="77777777" w:rsidR="0043469E" w:rsidRPr="000E78F7" w:rsidRDefault="0043469E" w:rsidP="0043469E">
                  <w:pPr>
                    <w:pStyle w:val="TAC"/>
                    <w:rPr>
                      <w:rStyle w:val="TALCar"/>
                      <w:sz w:val="16"/>
                      <w:szCs w:val="16"/>
                      <w:lang w:val="en-US" w:eastAsia="zh-CN"/>
                    </w:rPr>
                  </w:pPr>
                  <w:r w:rsidRPr="000E78F7">
                    <w:rPr>
                      <w:rStyle w:val="TALCar"/>
                      <w:sz w:val="16"/>
                      <w:szCs w:val="16"/>
                      <w:lang w:val="en-US" w:eastAsia="zh-CN"/>
                    </w:rPr>
                    <w:lastRenderedPageBreak/>
                    <w:t>16A</w:t>
                  </w:r>
                </w:p>
              </w:tc>
              <w:tc>
                <w:tcPr>
                  <w:tcW w:w="1673" w:type="dxa"/>
                </w:tcPr>
                <w:p w14:paraId="7D8F7C69" w14:textId="77777777" w:rsidR="0043469E" w:rsidRPr="000E78F7" w:rsidRDefault="0043469E" w:rsidP="0043469E">
                  <w:pPr>
                    <w:pStyle w:val="TAC"/>
                    <w:rPr>
                      <w:rStyle w:val="TALCar"/>
                      <w:sz w:val="16"/>
                      <w:szCs w:val="16"/>
                      <w:lang w:val="en-US" w:eastAsia="zh-CN"/>
                    </w:rPr>
                  </w:pPr>
                  <w:r w:rsidRPr="000E78F7">
                    <w:rPr>
                      <w:rStyle w:val="TALCar"/>
                      <w:sz w:val="16"/>
                      <w:szCs w:val="16"/>
                      <w:lang w:val="en-US" w:eastAsia="zh-CN"/>
                    </w:rPr>
                    <w:t>0.2287</w:t>
                  </w:r>
                </w:p>
              </w:tc>
              <w:tc>
                <w:tcPr>
                  <w:tcW w:w="1741" w:type="dxa"/>
                </w:tcPr>
                <w:p w14:paraId="04A4B458" w14:textId="77777777" w:rsidR="0043469E" w:rsidRPr="000E78F7" w:rsidRDefault="0043469E" w:rsidP="0043469E">
                  <w:pPr>
                    <w:pStyle w:val="TAC"/>
                    <w:rPr>
                      <w:rStyle w:val="TALCar"/>
                      <w:sz w:val="16"/>
                      <w:szCs w:val="16"/>
                      <w:lang w:val="en-US" w:eastAsia="zh-CN"/>
                    </w:rPr>
                  </w:pPr>
                  <w:r w:rsidRPr="000E78F7">
                    <w:rPr>
                      <w:rStyle w:val="TALCar"/>
                      <w:sz w:val="16"/>
                      <w:szCs w:val="16"/>
                      <w:lang w:val="en-US" w:eastAsia="zh-CN"/>
                    </w:rPr>
                    <w:t>12.9580</w:t>
                  </w:r>
                </w:p>
              </w:tc>
              <w:tc>
                <w:tcPr>
                  <w:tcW w:w="1749" w:type="dxa"/>
                </w:tcPr>
                <w:p w14:paraId="3DA75289" w14:textId="77777777" w:rsidR="0043469E" w:rsidRPr="000E78F7" w:rsidDel="00021853" w:rsidRDefault="0043469E" w:rsidP="0043469E">
                  <w:pPr>
                    <w:pStyle w:val="TAC"/>
                    <w:rPr>
                      <w:rStyle w:val="TALCar"/>
                      <w:b/>
                      <w:bCs/>
                      <w:sz w:val="16"/>
                      <w:szCs w:val="16"/>
                      <w:lang w:val="en-US" w:eastAsia="zh-CN"/>
                    </w:rPr>
                  </w:pPr>
                  <w:r w:rsidRPr="000E78F7">
                    <w:rPr>
                      <w:rStyle w:val="TALCar"/>
                      <w:b/>
                      <w:bCs/>
                      <w:sz w:val="16"/>
                      <w:szCs w:val="16"/>
                      <w:lang w:val="en-US" w:eastAsia="zh-CN"/>
                    </w:rPr>
                    <w:t>Yes</w:t>
                  </w:r>
                </w:p>
              </w:tc>
              <w:tc>
                <w:tcPr>
                  <w:tcW w:w="1675" w:type="dxa"/>
                </w:tcPr>
                <w:p w14:paraId="57161EF2" w14:textId="77777777" w:rsidR="0043469E" w:rsidRPr="000E78F7" w:rsidDel="00021853" w:rsidRDefault="0043469E" w:rsidP="0043469E">
                  <w:pPr>
                    <w:pStyle w:val="TAC"/>
                    <w:rPr>
                      <w:rStyle w:val="TALCar"/>
                      <w:b/>
                      <w:bCs/>
                      <w:sz w:val="16"/>
                      <w:szCs w:val="16"/>
                      <w:lang w:val="en-US" w:eastAsia="zh-CN"/>
                    </w:rPr>
                  </w:pPr>
                  <w:r w:rsidRPr="000E78F7">
                    <w:rPr>
                      <w:rStyle w:val="TALCar"/>
                      <w:b/>
                      <w:bCs/>
                      <w:sz w:val="16"/>
                      <w:szCs w:val="16"/>
                      <w:lang w:val="en-US" w:eastAsia="zh-CN"/>
                    </w:rPr>
                    <w:t>Yes</w:t>
                  </w:r>
                </w:p>
              </w:tc>
            </w:tr>
            <w:tr w:rsidR="0043469E" w:rsidRPr="00FA6D44" w:rsidDel="00021853" w14:paraId="6F6A90FA" w14:textId="77777777" w:rsidTr="00E634E9">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8" w:type="dxa"/>
                </w:tcPr>
                <w:p w14:paraId="5D570ED6" w14:textId="77777777" w:rsidR="0043469E" w:rsidRPr="000E78F7" w:rsidRDefault="0043469E" w:rsidP="0043469E">
                  <w:pPr>
                    <w:pStyle w:val="TAC"/>
                    <w:rPr>
                      <w:rStyle w:val="TALCar"/>
                      <w:sz w:val="16"/>
                      <w:szCs w:val="16"/>
                      <w:lang w:val="en-US" w:eastAsia="zh-CN"/>
                    </w:rPr>
                  </w:pPr>
                  <w:r w:rsidRPr="000E78F7">
                    <w:rPr>
                      <w:rStyle w:val="TALCar"/>
                      <w:sz w:val="16"/>
                      <w:szCs w:val="16"/>
                      <w:lang w:val="en-US" w:eastAsia="zh-CN"/>
                    </w:rPr>
                    <w:t>16B</w:t>
                  </w:r>
                </w:p>
              </w:tc>
              <w:tc>
                <w:tcPr>
                  <w:tcW w:w="1673" w:type="dxa"/>
                </w:tcPr>
                <w:p w14:paraId="6FE10360" w14:textId="77777777" w:rsidR="0043469E" w:rsidRPr="000E78F7" w:rsidRDefault="0043469E" w:rsidP="0043469E">
                  <w:pPr>
                    <w:pStyle w:val="TAC"/>
                    <w:rPr>
                      <w:rStyle w:val="TALCar"/>
                      <w:sz w:val="16"/>
                      <w:szCs w:val="16"/>
                      <w:lang w:val="en-US" w:eastAsia="zh-CN"/>
                    </w:rPr>
                  </w:pPr>
                  <w:r w:rsidRPr="000E78F7">
                    <w:rPr>
                      <w:rStyle w:val="TALCar"/>
                      <w:sz w:val="16"/>
                      <w:szCs w:val="16"/>
                      <w:lang w:val="en-US" w:eastAsia="zh-CN"/>
                    </w:rPr>
                    <w:t>0.2257</w:t>
                  </w:r>
                </w:p>
              </w:tc>
              <w:tc>
                <w:tcPr>
                  <w:tcW w:w="1741" w:type="dxa"/>
                </w:tcPr>
                <w:p w14:paraId="264B7FB3" w14:textId="77777777" w:rsidR="0043469E" w:rsidRPr="000E78F7" w:rsidRDefault="0043469E" w:rsidP="0043469E">
                  <w:pPr>
                    <w:pStyle w:val="TAC"/>
                    <w:rPr>
                      <w:rStyle w:val="TALCar"/>
                      <w:sz w:val="16"/>
                      <w:szCs w:val="16"/>
                      <w:lang w:val="en-US" w:eastAsia="zh-CN"/>
                    </w:rPr>
                  </w:pPr>
                  <w:r w:rsidRPr="000E78F7">
                    <w:rPr>
                      <w:rStyle w:val="TALCar"/>
                      <w:sz w:val="16"/>
                      <w:szCs w:val="16"/>
                      <w:lang w:val="en-US" w:eastAsia="zh-CN"/>
                    </w:rPr>
                    <w:t>13.1261</w:t>
                  </w:r>
                </w:p>
              </w:tc>
              <w:tc>
                <w:tcPr>
                  <w:tcW w:w="1749" w:type="dxa"/>
                </w:tcPr>
                <w:p w14:paraId="396EB963" w14:textId="77777777" w:rsidR="0043469E" w:rsidRPr="000E78F7" w:rsidDel="00021853" w:rsidRDefault="0043469E" w:rsidP="0043469E">
                  <w:pPr>
                    <w:pStyle w:val="TAC"/>
                    <w:rPr>
                      <w:rStyle w:val="TALCar"/>
                      <w:b/>
                      <w:bCs/>
                      <w:sz w:val="16"/>
                      <w:szCs w:val="16"/>
                      <w:lang w:val="en-US" w:eastAsia="zh-CN"/>
                    </w:rPr>
                  </w:pPr>
                  <w:r w:rsidRPr="000E78F7">
                    <w:rPr>
                      <w:rStyle w:val="TALCar"/>
                      <w:b/>
                      <w:bCs/>
                      <w:sz w:val="16"/>
                      <w:szCs w:val="16"/>
                      <w:lang w:val="en-US" w:eastAsia="zh-CN"/>
                    </w:rPr>
                    <w:t>Yes</w:t>
                  </w:r>
                </w:p>
              </w:tc>
              <w:tc>
                <w:tcPr>
                  <w:tcW w:w="1675" w:type="dxa"/>
                </w:tcPr>
                <w:p w14:paraId="67CAF01E" w14:textId="77777777" w:rsidR="0043469E" w:rsidRPr="000E78F7" w:rsidDel="00021853" w:rsidRDefault="0043469E" w:rsidP="0043469E">
                  <w:pPr>
                    <w:pStyle w:val="TAC"/>
                    <w:rPr>
                      <w:rStyle w:val="TALCar"/>
                      <w:b/>
                      <w:bCs/>
                      <w:sz w:val="16"/>
                      <w:szCs w:val="16"/>
                      <w:lang w:val="en-US" w:eastAsia="zh-CN"/>
                    </w:rPr>
                  </w:pPr>
                  <w:r w:rsidRPr="000E78F7">
                    <w:rPr>
                      <w:rStyle w:val="TALCar"/>
                      <w:b/>
                      <w:bCs/>
                      <w:sz w:val="16"/>
                      <w:szCs w:val="16"/>
                      <w:lang w:val="en-US" w:eastAsia="zh-CN"/>
                    </w:rPr>
                    <w:t>Yes</w:t>
                  </w:r>
                </w:p>
              </w:tc>
            </w:tr>
            <w:tr w:rsidR="0043469E" w:rsidRPr="00FA6D44" w:rsidDel="00021853" w14:paraId="256F83B2" w14:textId="77777777" w:rsidTr="00E634E9">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8" w:type="dxa"/>
                </w:tcPr>
                <w:p w14:paraId="6648BE1B" w14:textId="77777777" w:rsidR="0043469E" w:rsidRPr="000E78F7" w:rsidRDefault="0043469E" w:rsidP="0043469E">
                  <w:pPr>
                    <w:pStyle w:val="TAC"/>
                    <w:rPr>
                      <w:rStyle w:val="TALCar"/>
                      <w:sz w:val="16"/>
                      <w:szCs w:val="16"/>
                      <w:lang w:val="en-US" w:eastAsia="zh-CN"/>
                    </w:rPr>
                  </w:pPr>
                  <w:r w:rsidRPr="000E78F7">
                    <w:rPr>
                      <w:rStyle w:val="TALCar"/>
                      <w:sz w:val="16"/>
                      <w:szCs w:val="16"/>
                      <w:lang w:val="en-US" w:eastAsia="zh-CN"/>
                    </w:rPr>
                    <w:t>16C</w:t>
                  </w:r>
                </w:p>
              </w:tc>
              <w:tc>
                <w:tcPr>
                  <w:tcW w:w="1673" w:type="dxa"/>
                </w:tcPr>
                <w:p w14:paraId="0FB1F23F" w14:textId="77777777" w:rsidR="0043469E" w:rsidRPr="000E78F7" w:rsidRDefault="0043469E" w:rsidP="0043469E">
                  <w:pPr>
                    <w:pStyle w:val="TAC"/>
                    <w:rPr>
                      <w:rStyle w:val="TALCar"/>
                      <w:sz w:val="16"/>
                      <w:szCs w:val="16"/>
                      <w:lang w:val="en-US" w:eastAsia="zh-CN"/>
                    </w:rPr>
                  </w:pPr>
                  <w:r w:rsidRPr="000E78F7">
                    <w:rPr>
                      <w:rStyle w:val="TALCar"/>
                      <w:sz w:val="16"/>
                      <w:szCs w:val="16"/>
                      <w:lang w:val="en-US" w:eastAsia="zh-CN"/>
                    </w:rPr>
                    <w:t>0.2044</w:t>
                  </w:r>
                </w:p>
              </w:tc>
              <w:tc>
                <w:tcPr>
                  <w:tcW w:w="1741" w:type="dxa"/>
                </w:tcPr>
                <w:p w14:paraId="38A70599" w14:textId="77777777" w:rsidR="0043469E" w:rsidRPr="000E78F7" w:rsidRDefault="0043469E" w:rsidP="0043469E">
                  <w:pPr>
                    <w:pStyle w:val="TAC"/>
                    <w:rPr>
                      <w:rStyle w:val="TALCar"/>
                      <w:sz w:val="16"/>
                      <w:szCs w:val="16"/>
                      <w:lang w:val="en-US" w:eastAsia="zh-CN"/>
                    </w:rPr>
                  </w:pPr>
                  <w:r w:rsidRPr="000E78F7">
                    <w:rPr>
                      <w:rStyle w:val="TALCar"/>
                      <w:sz w:val="16"/>
                      <w:szCs w:val="16"/>
                      <w:lang w:val="en-US" w:eastAsia="zh-CN"/>
                    </w:rPr>
                    <w:t>14.4953</w:t>
                  </w:r>
                </w:p>
              </w:tc>
              <w:tc>
                <w:tcPr>
                  <w:tcW w:w="1749" w:type="dxa"/>
                </w:tcPr>
                <w:p w14:paraId="7A8E8696" w14:textId="77777777" w:rsidR="0043469E" w:rsidRPr="000E78F7" w:rsidDel="00021853" w:rsidRDefault="0043469E" w:rsidP="0043469E">
                  <w:pPr>
                    <w:pStyle w:val="TAC"/>
                    <w:rPr>
                      <w:rStyle w:val="TALCar"/>
                      <w:b/>
                      <w:bCs/>
                      <w:sz w:val="16"/>
                      <w:szCs w:val="16"/>
                      <w:lang w:val="en-US" w:eastAsia="zh-CN"/>
                    </w:rPr>
                  </w:pPr>
                  <w:r w:rsidRPr="000E78F7">
                    <w:rPr>
                      <w:rStyle w:val="TALCar"/>
                      <w:b/>
                      <w:bCs/>
                      <w:sz w:val="16"/>
                      <w:szCs w:val="16"/>
                      <w:lang w:val="en-US" w:eastAsia="zh-CN"/>
                    </w:rPr>
                    <w:t>Yes</w:t>
                  </w:r>
                </w:p>
              </w:tc>
              <w:tc>
                <w:tcPr>
                  <w:tcW w:w="1675" w:type="dxa"/>
                </w:tcPr>
                <w:p w14:paraId="48CE17B0" w14:textId="77777777" w:rsidR="0043469E" w:rsidRPr="000E78F7" w:rsidDel="00021853" w:rsidRDefault="0043469E" w:rsidP="0043469E">
                  <w:pPr>
                    <w:pStyle w:val="TAC"/>
                    <w:rPr>
                      <w:rStyle w:val="TALCar"/>
                      <w:b/>
                      <w:bCs/>
                      <w:sz w:val="16"/>
                      <w:szCs w:val="16"/>
                      <w:lang w:val="en-US" w:eastAsia="zh-CN"/>
                    </w:rPr>
                  </w:pPr>
                  <w:r w:rsidRPr="000E78F7">
                    <w:rPr>
                      <w:rStyle w:val="TALCar"/>
                      <w:b/>
                      <w:bCs/>
                      <w:sz w:val="16"/>
                      <w:szCs w:val="16"/>
                      <w:lang w:val="en-US" w:eastAsia="zh-CN"/>
                    </w:rPr>
                    <w:t>Yes</w:t>
                  </w:r>
                </w:p>
              </w:tc>
            </w:tr>
            <w:tr w:rsidR="0043469E" w:rsidRPr="00FA6D44" w:rsidDel="00021853" w14:paraId="3D821C77" w14:textId="77777777" w:rsidTr="00E634E9">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8" w:type="dxa"/>
                </w:tcPr>
                <w:p w14:paraId="421C0574" w14:textId="77777777" w:rsidR="0043469E" w:rsidRPr="000E78F7" w:rsidRDefault="0043469E" w:rsidP="0043469E">
                  <w:pPr>
                    <w:pStyle w:val="TAC"/>
                    <w:rPr>
                      <w:rStyle w:val="TALCar"/>
                      <w:sz w:val="16"/>
                      <w:szCs w:val="16"/>
                      <w:lang w:val="en-US" w:eastAsia="zh-CN"/>
                    </w:rPr>
                  </w:pPr>
                  <w:r w:rsidRPr="000E78F7">
                    <w:rPr>
                      <w:rStyle w:val="TALCar"/>
                      <w:sz w:val="16"/>
                      <w:szCs w:val="16"/>
                      <w:lang w:val="en-US" w:eastAsia="zh-CN"/>
                    </w:rPr>
                    <w:t>16D</w:t>
                  </w:r>
                </w:p>
              </w:tc>
              <w:tc>
                <w:tcPr>
                  <w:tcW w:w="1673" w:type="dxa"/>
                </w:tcPr>
                <w:p w14:paraId="4809F90C" w14:textId="77777777" w:rsidR="0043469E" w:rsidRPr="000E78F7" w:rsidRDefault="0043469E" w:rsidP="0043469E">
                  <w:pPr>
                    <w:pStyle w:val="TAC"/>
                    <w:rPr>
                      <w:rStyle w:val="TALCar"/>
                      <w:sz w:val="16"/>
                      <w:szCs w:val="16"/>
                      <w:lang w:val="en-US" w:eastAsia="zh-CN"/>
                    </w:rPr>
                  </w:pPr>
                  <w:r w:rsidRPr="000E78F7">
                    <w:rPr>
                      <w:rStyle w:val="TALCar"/>
                      <w:sz w:val="16"/>
                      <w:szCs w:val="16"/>
                      <w:lang w:val="en-US" w:eastAsia="zh-CN"/>
                    </w:rPr>
                    <w:t>0.2139</w:t>
                  </w:r>
                </w:p>
              </w:tc>
              <w:tc>
                <w:tcPr>
                  <w:tcW w:w="1741" w:type="dxa"/>
                </w:tcPr>
                <w:p w14:paraId="41A42D42" w14:textId="77777777" w:rsidR="0043469E" w:rsidRPr="000E78F7" w:rsidRDefault="0043469E" w:rsidP="0043469E">
                  <w:pPr>
                    <w:pStyle w:val="TAC"/>
                    <w:rPr>
                      <w:rStyle w:val="TALCar"/>
                      <w:sz w:val="16"/>
                      <w:szCs w:val="16"/>
                      <w:lang w:val="en-US" w:eastAsia="zh-CN"/>
                    </w:rPr>
                  </w:pPr>
                  <w:r w:rsidRPr="000E78F7">
                    <w:rPr>
                      <w:rStyle w:val="TALCar"/>
                      <w:sz w:val="16"/>
                      <w:szCs w:val="16"/>
                      <w:lang w:val="en-US" w:eastAsia="zh-CN"/>
                    </w:rPr>
                    <w:t>13.8503</w:t>
                  </w:r>
                </w:p>
              </w:tc>
              <w:tc>
                <w:tcPr>
                  <w:tcW w:w="1749" w:type="dxa"/>
                </w:tcPr>
                <w:p w14:paraId="52690608" w14:textId="77777777" w:rsidR="0043469E" w:rsidRPr="000E78F7" w:rsidDel="00021853" w:rsidRDefault="0043469E" w:rsidP="0043469E">
                  <w:pPr>
                    <w:pStyle w:val="TAC"/>
                    <w:rPr>
                      <w:rStyle w:val="TALCar"/>
                      <w:b/>
                      <w:bCs/>
                      <w:sz w:val="16"/>
                      <w:szCs w:val="16"/>
                      <w:lang w:val="en-US" w:eastAsia="zh-CN"/>
                    </w:rPr>
                  </w:pPr>
                  <w:r w:rsidRPr="000E78F7">
                    <w:rPr>
                      <w:rStyle w:val="TALCar"/>
                      <w:b/>
                      <w:bCs/>
                      <w:sz w:val="16"/>
                      <w:szCs w:val="16"/>
                      <w:lang w:val="en-US" w:eastAsia="zh-CN"/>
                    </w:rPr>
                    <w:t>Yes</w:t>
                  </w:r>
                </w:p>
              </w:tc>
              <w:tc>
                <w:tcPr>
                  <w:tcW w:w="1675" w:type="dxa"/>
                </w:tcPr>
                <w:p w14:paraId="22193E92" w14:textId="77777777" w:rsidR="0043469E" w:rsidRPr="000E78F7" w:rsidDel="00021853" w:rsidRDefault="0043469E" w:rsidP="0043469E">
                  <w:pPr>
                    <w:pStyle w:val="TAC"/>
                    <w:rPr>
                      <w:rStyle w:val="TALCar"/>
                      <w:b/>
                      <w:bCs/>
                      <w:sz w:val="16"/>
                      <w:szCs w:val="16"/>
                      <w:lang w:val="en-US" w:eastAsia="zh-CN"/>
                    </w:rPr>
                  </w:pPr>
                  <w:r w:rsidRPr="000E78F7">
                    <w:rPr>
                      <w:rStyle w:val="TALCar"/>
                      <w:b/>
                      <w:bCs/>
                      <w:sz w:val="16"/>
                      <w:szCs w:val="16"/>
                      <w:lang w:val="en-US" w:eastAsia="zh-CN"/>
                    </w:rPr>
                    <w:t>Yes</w:t>
                  </w:r>
                </w:p>
              </w:tc>
            </w:tr>
          </w:tbl>
          <w:p w14:paraId="1B08F27F" w14:textId="1163005A" w:rsidR="0043469E" w:rsidRDefault="0043469E" w:rsidP="00327AD8">
            <w:pPr>
              <w:pStyle w:val="TH"/>
            </w:pPr>
          </w:p>
        </w:tc>
      </w:tr>
    </w:tbl>
    <w:p w14:paraId="1E69D03F" w14:textId="77777777" w:rsidR="003F118E" w:rsidRPr="00327AD8" w:rsidRDefault="003F118E" w:rsidP="00327AD8">
      <w:pPr>
        <w:pStyle w:val="TH"/>
      </w:pPr>
    </w:p>
    <w:p w14:paraId="286A77A4" w14:textId="483DBCB4" w:rsidR="00A9606F" w:rsidRPr="00A051EF" w:rsidRDefault="00A051EF" w:rsidP="00A051EF">
      <w:pPr>
        <w:rPr>
          <w:b/>
          <w:bCs/>
          <w:lang w:val="en-GB" w:eastAsia="x-none"/>
        </w:rPr>
      </w:pPr>
      <w:r w:rsidRPr="00A051EF">
        <w:rPr>
          <w:b/>
          <w:bCs/>
          <w:lang w:val="en-GB" w:eastAsia="x-none"/>
        </w:rPr>
        <w:t>Observation 2:</w:t>
      </w:r>
      <w:r>
        <w:rPr>
          <w:b/>
          <w:bCs/>
          <w:lang w:val="en-GB" w:eastAsia="x-none"/>
        </w:rPr>
        <w:t xml:space="preserve"> </w:t>
      </w:r>
      <w:r w:rsidR="00813208">
        <w:rPr>
          <w:b/>
          <w:bCs/>
          <w:lang w:val="en-GB" w:eastAsia="x-none"/>
        </w:rPr>
        <w:t>For LPHAP Type A device, target requirement</w:t>
      </w:r>
      <w:r w:rsidR="008D5B56">
        <w:rPr>
          <w:b/>
          <w:bCs/>
          <w:lang w:val="en-GB" w:eastAsia="x-none"/>
        </w:rPr>
        <w:t xml:space="preserve"> of 6 or 12 months </w:t>
      </w:r>
      <w:r w:rsidR="008C4E1A">
        <w:rPr>
          <w:b/>
          <w:bCs/>
          <w:lang w:val="en-GB" w:eastAsia="x-none"/>
        </w:rPr>
        <w:t xml:space="preserve">is not achieved </w:t>
      </w:r>
      <w:r w:rsidR="00CE26D7">
        <w:rPr>
          <w:b/>
          <w:bCs/>
          <w:lang w:val="en-GB" w:eastAsia="x-none"/>
        </w:rPr>
        <w:t xml:space="preserve">for </w:t>
      </w:r>
      <w:r w:rsidR="00604F85">
        <w:rPr>
          <w:b/>
          <w:bCs/>
          <w:lang w:val="en-GB" w:eastAsia="x-none"/>
        </w:rPr>
        <w:t xml:space="preserve">any of </w:t>
      </w:r>
      <w:r w:rsidR="00CE26D7">
        <w:rPr>
          <w:b/>
          <w:bCs/>
          <w:lang w:val="en-GB" w:eastAsia="x-none"/>
        </w:rPr>
        <w:t>DL positioning UE assisted</w:t>
      </w:r>
      <w:r w:rsidR="009E54D0">
        <w:rPr>
          <w:b/>
          <w:bCs/>
          <w:lang w:val="en-GB" w:eastAsia="x-none"/>
        </w:rPr>
        <w:t xml:space="preserve"> (CG-SDT based reporting)</w:t>
      </w:r>
      <w:r w:rsidR="00CE26D7">
        <w:rPr>
          <w:b/>
          <w:bCs/>
          <w:lang w:val="en-GB" w:eastAsia="x-none"/>
        </w:rPr>
        <w:t xml:space="preserve">, DL </w:t>
      </w:r>
      <w:r w:rsidR="00604F85">
        <w:rPr>
          <w:b/>
          <w:bCs/>
          <w:lang w:val="en-GB" w:eastAsia="x-none"/>
        </w:rPr>
        <w:t xml:space="preserve">positioning UE based, UL positioning, </w:t>
      </w:r>
      <w:r w:rsidR="008C4E1A">
        <w:rPr>
          <w:b/>
          <w:bCs/>
          <w:lang w:val="en-GB" w:eastAsia="x-none"/>
        </w:rPr>
        <w:t>when I-DRX cycle of 10.24s</w:t>
      </w:r>
      <w:r w:rsidR="001E04AC">
        <w:rPr>
          <w:b/>
          <w:bCs/>
          <w:lang w:val="en-GB" w:eastAsia="x-none"/>
        </w:rPr>
        <w:t xml:space="preserve"> with sleep states as in TR 38.840</w:t>
      </w:r>
      <w:r w:rsidR="008C4E1A">
        <w:rPr>
          <w:b/>
          <w:bCs/>
          <w:lang w:val="en-GB" w:eastAsia="x-none"/>
        </w:rPr>
        <w:t xml:space="preserve">, 1 RS per </w:t>
      </w:r>
      <w:r w:rsidR="00886768">
        <w:rPr>
          <w:b/>
          <w:bCs/>
          <w:lang w:val="en-GB" w:eastAsia="x-none"/>
        </w:rPr>
        <w:t>1 I-DRX cycle, high SINR</w:t>
      </w:r>
      <w:r w:rsidR="00CE26D7">
        <w:rPr>
          <w:b/>
          <w:bCs/>
          <w:lang w:val="en-GB" w:eastAsia="x-none"/>
        </w:rPr>
        <w:t xml:space="preserve">, implementation factor K = 4 </w:t>
      </w:r>
      <w:r w:rsidR="00226FDB">
        <w:rPr>
          <w:b/>
          <w:bCs/>
          <w:lang w:val="en-GB" w:eastAsia="x-none"/>
        </w:rPr>
        <w:t>are assumed.</w:t>
      </w:r>
    </w:p>
    <w:p w14:paraId="77EC5FAF" w14:textId="30AB1492" w:rsidR="00D570CE" w:rsidRPr="00A051EF" w:rsidRDefault="00327AD8" w:rsidP="00D570CE">
      <w:pPr>
        <w:rPr>
          <w:b/>
          <w:bCs/>
          <w:lang w:val="en-GB" w:eastAsia="x-none"/>
        </w:rPr>
      </w:pPr>
      <w:r w:rsidRPr="001A035A">
        <w:rPr>
          <w:b/>
          <w:bCs/>
          <w:lang w:val="en-GB" w:eastAsia="x-none"/>
        </w:rPr>
        <w:t xml:space="preserve">Observation </w:t>
      </w:r>
      <w:r w:rsidR="00303B0D">
        <w:rPr>
          <w:b/>
          <w:bCs/>
          <w:lang w:val="en-GB" w:eastAsia="x-none"/>
        </w:rPr>
        <w:t>3</w:t>
      </w:r>
      <w:r w:rsidRPr="001A035A">
        <w:rPr>
          <w:b/>
          <w:bCs/>
          <w:lang w:val="en-GB" w:eastAsia="x-none"/>
        </w:rPr>
        <w:t xml:space="preserve">: </w:t>
      </w:r>
      <w:r w:rsidR="00D570CE">
        <w:rPr>
          <w:b/>
          <w:bCs/>
          <w:lang w:val="en-GB" w:eastAsia="x-none"/>
        </w:rPr>
        <w:t>For LPHAP Type A device</w:t>
      </w:r>
      <w:r w:rsidR="00D570CE">
        <w:rPr>
          <w:b/>
          <w:bCs/>
          <w:lang w:val="en-GB" w:eastAsia="x-none"/>
        </w:rPr>
        <w:t xml:space="preserve">, target </w:t>
      </w:r>
      <w:r w:rsidR="00D570CE">
        <w:rPr>
          <w:b/>
          <w:bCs/>
          <w:lang w:val="en-GB" w:eastAsia="x-none"/>
        </w:rPr>
        <w:t xml:space="preserve">requirement of 6 or 12 months is not achieved for any of DL positioning UE assisted (CG-SDT based reporting), DL positioning UE based, UL positioning, when I-DRX cycle of 10.24s with </w:t>
      </w:r>
      <w:r w:rsidR="00550375">
        <w:rPr>
          <w:b/>
          <w:bCs/>
          <w:lang w:val="en-GB" w:eastAsia="x-none"/>
        </w:rPr>
        <w:t>ultra-deep sleep</w:t>
      </w:r>
      <w:r w:rsidR="00CD1141">
        <w:rPr>
          <w:b/>
          <w:bCs/>
          <w:lang w:val="en-GB" w:eastAsia="x-none"/>
        </w:rPr>
        <w:t xml:space="preserve"> state (TE 5000)</w:t>
      </w:r>
      <w:r w:rsidR="00D570CE">
        <w:rPr>
          <w:b/>
          <w:bCs/>
          <w:lang w:val="en-GB" w:eastAsia="x-none"/>
        </w:rPr>
        <w:t xml:space="preserve">, 1 RS per 1 I-DRX cycle, high SINR, implementation factor K = </w:t>
      </w:r>
      <w:r w:rsidR="00B84DCA">
        <w:rPr>
          <w:b/>
          <w:bCs/>
          <w:lang w:val="en-GB" w:eastAsia="x-none"/>
        </w:rPr>
        <w:t>1</w:t>
      </w:r>
      <w:r w:rsidR="00D570CE">
        <w:rPr>
          <w:b/>
          <w:bCs/>
          <w:lang w:val="en-GB" w:eastAsia="x-none"/>
        </w:rPr>
        <w:t xml:space="preserve"> are assumed.</w:t>
      </w:r>
    </w:p>
    <w:p w14:paraId="4B8FAE23" w14:textId="519DE8BC" w:rsidR="003576DB" w:rsidRPr="00A051EF" w:rsidRDefault="003576DB" w:rsidP="003576DB">
      <w:pPr>
        <w:rPr>
          <w:b/>
          <w:bCs/>
          <w:lang w:val="en-GB" w:eastAsia="x-none"/>
        </w:rPr>
      </w:pPr>
      <w:r w:rsidRPr="001A035A">
        <w:rPr>
          <w:b/>
          <w:bCs/>
          <w:lang w:val="en-GB" w:eastAsia="x-none"/>
        </w:rPr>
        <w:t xml:space="preserve">Observation </w:t>
      </w:r>
      <w:r>
        <w:rPr>
          <w:b/>
          <w:bCs/>
          <w:lang w:val="en-GB" w:eastAsia="x-none"/>
        </w:rPr>
        <w:t>4</w:t>
      </w:r>
      <w:r w:rsidRPr="001A035A">
        <w:rPr>
          <w:b/>
          <w:bCs/>
          <w:lang w:val="en-GB" w:eastAsia="x-none"/>
        </w:rPr>
        <w:t xml:space="preserve">: </w:t>
      </w:r>
      <w:r>
        <w:rPr>
          <w:b/>
          <w:bCs/>
          <w:lang w:val="en-GB" w:eastAsia="x-none"/>
        </w:rPr>
        <w:t xml:space="preserve">For LPHAP Type A device, target requirement of 6 months is achieved </w:t>
      </w:r>
      <w:r w:rsidR="00072929">
        <w:rPr>
          <w:b/>
          <w:bCs/>
          <w:lang w:val="en-GB" w:eastAsia="x-none"/>
        </w:rPr>
        <w:t xml:space="preserve">(12 months is not achieved) </w:t>
      </w:r>
      <w:r>
        <w:rPr>
          <w:b/>
          <w:bCs/>
          <w:lang w:val="en-GB" w:eastAsia="x-none"/>
        </w:rPr>
        <w:t xml:space="preserve">for any of DL positioning UE assisted (CG-SDT based reporting), DL positioning UE based, UL positioning, when I-DRX cycle of 10.24s with ultra-deep sleep state (TE 5000), 1 RS per 1 I-DRX cycle, high SINR, implementation factor K = </w:t>
      </w:r>
      <w:r w:rsidR="00072929">
        <w:rPr>
          <w:b/>
          <w:bCs/>
          <w:lang w:val="en-GB" w:eastAsia="x-none"/>
        </w:rPr>
        <w:t>4</w:t>
      </w:r>
      <w:r>
        <w:rPr>
          <w:b/>
          <w:bCs/>
          <w:lang w:val="en-GB" w:eastAsia="x-none"/>
        </w:rPr>
        <w:t xml:space="preserve"> are assumed.</w:t>
      </w:r>
    </w:p>
    <w:p w14:paraId="041E1C93" w14:textId="4C2CE199" w:rsidR="008E6E96" w:rsidRPr="00A051EF" w:rsidRDefault="008E6E96" w:rsidP="008E6E96">
      <w:pPr>
        <w:rPr>
          <w:b/>
          <w:bCs/>
          <w:lang w:val="en-GB" w:eastAsia="x-none"/>
        </w:rPr>
      </w:pPr>
      <w:r w:rsidRPr="001A035A">
        <w:rPr>
          <w:b/>
          <w:bCs/>
          <w:lang w:val="en-GB" w:eastAsia="x-none"/>
        </w:rPr>
        <w:t xml:space="preserve">Observation </w:t>
      </w:r>
      <w:r>
        <w:rPr>
          <w:b/>
          <w:bCs/>
          <w:lang w:val="en-GB" w:eastAsia="x-none"/>
        </w:rPr>
        <w:t>5</w:t>
      </w:r>
      <w:r w:rsidRPr="001A035A">
        <w:rPr>
          <w:b/>
          <w:bCs/>
          <w:lang w:val="en-GB" w:eastAsia="x-none"/>
        </w:rPr>
        <w:t xml:space="preserve">: </w:t>
      </w:r>
      <w:r>
        <w:rPr>
          <w:b/>
          <w:bCs/>
          <w:lang w:val="en-GB" w:eastAsia="x-none"/>
        </w:rPr>
        <w:t xml:space="preserve">For LPHAP Type A device, target requirement of 6 or 12 months is not achieved for any of DL positioning UE assisted (CG-SDT based reporting), DL positioning UE based, UL positioning, when I-DRX cycle of 10.24s with ultra-deep sleep state (TE </w:t>
      </w:r>
      <w:r>
        <w:rPr>
          <w:b/>
          <w:bCs/>
          <w:lang w:val="en-GB" w:eastAsia="x-none"/>
        </w:rPr>
        <w:t>10</w:t>
      </w:r>
      <w:r>
        <w:rPr>
          <w:b/>
          <w:bCs/>
          <w:lang w:val="en-GB" w:eastAsia="x-none"/>
        </w:rPr>
        <w:t xml:space="preserve">000), 1 RS per 1 I-DRX cycle, high SINR, implementation factor K = </w:t>
      </w:r>
      <w:r w:rsidR="00095AF8">
        <w:rPr>
          <w:b/>
          <w:bCs/>
          <w:lang w:val="en-GB" w:eastAsia="x-none"/>
        </w:rPr>
        <w:t>4</w:t>
      </w:r>
      <w:r>
        <w:rPr>
          <w:b/>
          <w:bCs/>
          <w:lang w:val="en-GB" w:eastAsia="x-none"/>
        </w:rPr>
        <w:t xml:space="preserve"> are assumed.</w:t>
      </w:r>
    </w:p>
    <w:p w14:paraId="25737F3B" w14:textId="74519DFB" w:rsidR="00343F2E" w:rsidRPr="00A051EF" w:rsidRDefault="00343F2E" w:rsidP="00343F2E">
      <w:pPr>
        <w:rPr>
          <w:b/>
          <w:bCs/>
          <w:lang w:val="en-GB" w:eastAsia="x-none"/>
        </w:rPr>
      </w:pPr>
      <w:r w:rsidRPr="001A035A">
        <w:rPr>
          <w:b/>
          <w:bCs/>
          <w:lang w:val="en-GB" w:eastAsia="x-none"/>
        </w:rPr>
        <w:t xml:space="preserve">Observation </w:t>
      </w:r>
      <w:r>
        <w:rPr>
          <w:b/>
          <w:bCs/>
          <w:lang w:val="en-GB" w:eastAsia="x-none"/>
        </w:rPr>
        <w:t>6</w:t>
      </w:r>
      <w:r w:rsidRPr="001A035A">
        <w:rPr>
          <w:b/>
          <w:bCs/>
          <w:lang w:val="en-GB" w:eastAsia="x-none"/>
        </w:rPr>
        <w:t xml:space="preserve">: </w:t>
      </w:r>
      <w:r>
        <w:rPr>
          <w:b/>
          <w:bCs/>
          <w:lang w:val="en-GB" w:eastAsia="x-none"/>
        </w:rPr>
        <w:t xml:space="preserve">For LPHAP Type A device, target requirement of 6 or 12 months is not achieved for any of DL positioning UE assisted (CG-SDT based reporting), DL positioning UE based, UL positioning, when I-DRX cycle of </w:t>
      </w:r>
      <w:r w:rsidR="00B72A62">
        <w:rPr>
          <w:b/>
          <w:bCs/>
          <w:lang w:val="en-GB" w:eastAsia="x-none"/>
        </w:rPr>
        <w:t>20.48s</w:t>
      </w:r>
      <w:r>
        <w:rPr>
          <w:b/>
          <w:bCs/>
          <w:lang w:val="en-GB" w:eastAsia="x-none"/>
        </w:rPr>
        <w:t xml:space="preserve"> with ultra-deep sleep state (TE </w:t>
      </w:r>
      <w:r w:rsidR="00D64039">
        <w:rPr>
          <w:b/>
          <w:bCs/>
          <w:lang w:val="en-GB" w:eastAsia="x-none"/>
        </w:rPr>
        <w:t>5</w:t>
      </w:r>
      <w:r>
        <w:rPr>
          <w:b/>
          <w:bCs/>
          <w:lang w:val="en-GB" w:eastAsia="x-none"/>
        </w:rPr>
        <w:t xml:space="preserve">000), 1 RS per 1 I-DRX cycle, high SINR, implementation factor K = </w:t>
      </w:r>
      <w:r w:rsidR="00965580">
        <w:rPr>
          <w:b/>
          <w:bCs/>
          <w:lang w:val="en-GB" w:eastAsia="x-none"/>
        </w:rPr>
        <w:t>1</w:t>
      </w:r>
      <w:r>
        <w:rPr>
          <w:b/>
          <w:bCs/>
          <w:lang w:val="en-GB" w:eastAsia="x-none"/>
        </w:rPr>
        <w:t xml:space="preserve"> are assumed.</w:t>
      </w:r>
    </w:p>
    <w:p w14:paraId="309450AD" w14:textId="0E03ED5A" w:rsidR="00965580" w:rsidRPr="00A051EF" w:rsidRDefault="00965580" w:rsidP="00965580">
      <w:pPr>
        <w:rPr>
          <w:b/>
          <w:bCs/>
          <w:lang w:val="en-GB" w:eastAsia="x-none"/>
        </w:rPr>
      </w:pPr>
      <w:r w:rsidRPr="001A035A">
        <w:rPr>
          <w:b/>
          <w:bCs/>
          <w:lang w:val="en-GB" w:eastAsia="x-none"/>
        </w:rPr>
        <w:t xml:space="preserve">Observation </w:t>
      </w:r>
      <w:r>
        <w:rPr>
          <w:b/>
          <w:bCs/>
          <w:lang w:val="en-GB" w:eastAsia="x-none"/>
        </w:rPr>
        <w:t>7</w:t>
      </w:r>
      <w:r w:rsidRPr="001A035A">
        <w:rPr>
          <w:b/>
          <w:bCs/>
          <w:lang w:val="en-GB" w:eastAsia="x-none"/>
        </w:rPr>
        <w:t xml:space="preserve">: </w:t>
      </w:r>
      <w:r>
        <w:rPr>
          <w:b/>
          <w:bCs/>
          <w:lang w:val="en-GB" w:eastAsia="x-none"/>
        </w:rPr>
        <w:t>For LPHAP Type A device, target requirement</w:t>
      </w:r>
      <w:r w:rsidR="0043146C">
        <w:rPr>
          <w:b/>
          <w:bCs/>
          <w:lang w:val="en-GB" w:eastAsia="x-none"/>
        </w:rPr>
        <w:t>s</w:t>
      </w:r>
      <w:r>
        <w:rPr>
          <w:b/>
          <w:bCs/>
          <w:lang w:val="en-GB" w:eastAsia="x-none"/>
        </w:rPr>
        <w:t xml:space="preserve"> of 6 </w:t>
      </w:r>
      <w:r>
        <w:rPr>
          <w:b/>
          <w:bCs/>
          <w:lang w:val="en-GB" w:eastAsia="x-none"/>
        </w:rPr>
        <w:t>and</w:t>
      </w:r>
      <w:r>
        <w:rPr>
          <w:b/>
          <w:bCs/>
          <w:lang w:val="en-GB" w:eastAsia="x-none"/>
        </w:rPr>
        <w:t xml:space="preserve"> 12 months </w:t>
      </w:r>
      <w:r w:rsidR="0043146C">
        <w:rPr>
          <w:b/>
          <w:bCs/>
          <w:lang w:val="en-GB" w:eastAsia="x-none"/>
        </w:rPr>
        <w:t>are</w:t>
      </w:r>
      <w:r>
        <w:rPr>
          <w:b/>
          <w:bCs/>
          <w:lang w:val="en-GB" w:eastAsia="x-none"/>
        </w:rPr>
        <w:t xml:space="preserve"> achieved for </w:t>
      </w:r>
      <w:r>
        <w:rPr>
          <w:b/>
          <w:bCs/>
          <w:lang w:val="en-GB" w:eastAsia="x-none"/>
        </w:rPr>
        <w:t>each</w:t>
      </w:r>
      <w:r>
        <w:rPr>
          <w:b/>
          <w:bCs/>
          <w:lang w:val="en-GB" w:eastAsia="x-none"/>
        </w:rPr>
        <w:t xml:space="preserve"> of DL positioning UE assisted (CG-SDT based reporting), DL positioning UE based, UL positioning, when I-DRX cycle of 20.48s with ultra-deep sleep state (TE 5000), 1 RS per 1 I-DRX cycle, high SINR, implementation factor K = </w:t>
      </w:r>
      <w:r>
        <w:rPr>
          <w:b/>
          <w:bCs/>
          <w:lang w:val="en-GB" w:eastAsia="x-none"/>
        </w:rPr>
        <w:t xml:space="preserve">4 </w:t>
      </w:r>
      <w:r>
        <w:rPr>
          <w:b/>
          <w:bCs/>
          <w:lang w:val="en-GB" w:eastAsia="x-none"/>
        </w:rPr>
        <w:t>are assumed.</w:t>
      </w:r>
    </w:p>
    <w:p w14:paraId="0523256C" w14:textId="09EBB07F" w:rsidR="00965580" w:rsidRPr="00A051EF" w:rsidRDefault="00965580" w:rsidP="00965580">
      <w:pPr>
        <w:rPr>
          <w:b/>
          <w:bCs/>
          <w:lang w:val="en-GB" w:eastAsia="x-none"/>
        </w:rPr>
      </w:pPr>
      <w:r w:rsidRPr="001A035A">
        <w:rPr>
          <w:b/>
          <w:bCs/>
          <w:lang w:val="en-GB" w:eastAsia="x-none"/>
        </w:rPr>
        <w:t xml:space="preserve">Observation </w:t>
      </w:r>
      <w:r>
        <w:rPr>
          <w:b/>
          <w:bCs/>
          <w:lang w:val="en-GB" w:eastAsia="x-none"/>
        </w:rPr>
        <w:t>8</w:t>
      </w:r>
      <w:r w:rsidRPr="001A035A">
        <w:rPr>
          <w:b/>
          <w:bCs/>
          <w:lang w:val="en-GB" w:eastAsia="x-none"/>
        </w:rPr>
        <w:t xml:space="preserve">: </w:t>
      </w:r>
      <w:r>
        <w:rPr>
          <w:b/>
          <w:bCs/>
          <w:lang w:val="en-GB" w:eastAsia="x-none"/>
        </w:rPr>
        <w:t xml:space="preserve">For LPHAP Type A device, target requirement of 6 </w:t>
      </w:r>
      <w:r w:rsidR="00D53068">
        <w:rPr>
          <w:b/>
          <w:bCs/>
          <w:lang w:val="en-GB" w:eastAsia="x-none"/>
        </w:rPr>
        <w:t>months is achieved (</w:t>
      </w:r>
      <w:r>
        <w:rPr>
          <w:b/>
          <w:bCs/>
          <w:lang w:val="en-GB" w:eastAsia="x-none"/>
        </w:rPr>
        <w:t>12 months is not achieved</w:t>
      </w:r>
      <w:r w:rsidR="00D53068">
        <w:rPr>
          <w:b/>
          <w:bCs/>
          <w:lang w:val="en-GB" w:eastAsia="x-none"/>
        </w:rPr>
        <w:t>)</w:t>
      </w:r>
      <w:r>
        <w:rPr>
          <w:b/>
          <w:bCs/>
          <w:lang w:val="en-GB" w:eastAsia="x-none"/>
        </w:rPr>
        <w:t xml:space="preserve"> for </w:t>
      </w:r>
      <w:r w:rsidR="00654ED3">
        <w:rPr>
          <w:b/>
          <w:bCs/>
          <w:lang w:val="en-GB" w:eastAsia="x-none"/>
        </w:rPr>
        <w:t>each</w:t>
      </w:r>
      <w:r>
        <w:rPr>
          <w:b/>
          <w:bCs/>
          <w:lang w:val="en-GB" w:eastAsia="x-none"/>
        </w:rPr>
        <w:t xml:space="preserve"> of DL positioning UE assisted (CG-SDT based reporting), DL positioning UE based, UL positioning, when I-DRX cycle of 20.48s with ultra-deep sleep state (TE </w:t>
      </w:r>
      <w:r w:rsidR="00654ED3">
        <w:rPr>
          <w:b/>
          <w:bCs/>
          <w:lang w:val="en-GB" w:eastAsia="x-none"/>
        </w:rPr>
        <w:t>10</w:t>
      </w:r>
      <w:r>
        <w:rPr>
          <w:b/>
          <w:bCs/>
          <w:lang w:val="en-GB" w:eastAsia="x-none"/>
        </w:rPr>
        <w:t xml:space="preserve">000), 1 RS per 1 I-DRX cycle, high SINR, implementation factor K = </w:t>
      </w:r>
      <w:r w:rsidR="00654ED3">
        <w:rPr>
          <w:b/>
          <w:bCs/>
          <w:lang w:val="en-GB" w:eastAsia="x-none"/>
        </w:rPr>
        <w:t>4</w:t>
      </w:r>
      <w:r>
        <w:rPr>
          <w:b/>
          <w:bCs/>
          <w:lang w:val="en-GB" w:eastAsia="x-none"/>
        </w:rPr>
        <w:t xml:space="preserve"> are assumed.</w:t>
      </w:r>
    </w:p>
    <w:p w14:paraId="1E4E7090" w14:textId="20F6F06C" w:rsidR="003927C6" w:rsidRDefault="003927C6" w:rsidP="003927C6">
      <w:pPr>
        <w:rPr>
          <w:b/>
          <w:bCs/>
          <w:lang w:val="en-GB" w:eastAsia="x-none"/>
        </w:rPr>
      </w:pPr>
      <w:r w:rsidRPr="001A035A">
        <w:rPr>
          <w:b/>
          <w:bCs/>
          <w:lang w:val="en-GB" w:eastAsia="x-none"/>
        </w:rPr>
        <w:t xml:space="preserve">Observation </w:t>
      </w:r>
      <w:r w:rsidR="005B7BA6">
        <w:rPr>
          <w:b/>
          <w:bCs/>
          <w:lang w:val="en-GB" w:eastAsia="x-none"/>
        </w:rPr>
        <w:t>9</w:t>
      </w:r>
      <w:r w:rsidRPr="001A035A">
        <w:rPr>
          <w:b/>
          <w:bCs/>
          <w:lang w:val="en-GB" w:eastAsia="x-none"/>
        </w:rPr>
        <w:t xml:space="preserve">: </w:t>
      </w:r>
      <w:r>
        <w:rPr>
          <w:b/>
          <w:bCs/>
          <w:lang w:val="en-GB" w:eastAsia="x-none"/>
        </w:rPr>
        <w:t xml:space="preserve">For LPHAP Type A device, target requirement of 6 months is </w:t>
      </w:r>
      <w:r w:rsidR="005B7BA6">
        <w:rPr>
          <w:b/>
          <w:bCs/>
          <w:lang w:val="en-GB" w:eastAsia="x-none"/>
        </w:rPr>
        <w:t xml:space="preserve">not </w:t>
      </w:r>
      <w:r>
        <w:rPr>
          <w:b/>
          <w:bCs/>
          <w:lang w:val="en-GB" w:eastAsia="x-none"/>
        </w:rPr>
        <w:t>achieved  for DL positioning UE assisted (CG-SDT based reporting)</w:t>
      </w:r>
      <w:r w:rsidR="005B7BA6">
        <w:rPr>
          <w:b/>
          <w:bCs/>
          <w:lang w:val="en-GB" w:eastAsia="x-none"/>
        </w:rPr>
        <w:t xml:space="preserve"> and</w:t>
      </w:r>
      <w:r>
        <w:rPr>
          <w:b/>
          <w:bCs/>
          <w:lang w:val="en-GB" w:eastAsia="x-none"/>
        </w:rPr>
        <w:t xml:space="preserve"> DL positioning UE based</w:t>
      </w:r>
      <w:r w:rsidR="00C229D1">
        <w:rPr>
          <w:b/>
          <w:bCs/>
          <w:lang w:val="en-GB" w:eastAsia="x-none"/>
        </w:rPr>
        <w:t xml:space="preserve"> and is achieved for</w:t>
      </w:r>
      <w:r>
        <w:rPr>
          <w:b/>
          <w:bCs/>
          <w:lang w:val="en-GB" w:eastAsia="x-none"/>
        </w:rPr>
        <w:t xml:space="preserve"> UL positioning, when I-DRX cycle of </w:t>
      </w:r>
      <w:r w:rsidR="00C229D1">
        <w:rPr>
          <w:b/>
          <w:bCs/>
          <w:lang w:val="en-GB" w:eastAsia="x-none"/>
        </w:rPr>
        <w:t>30</w:t>
      </w:r>
      <w:r>
        <w:rPr>
          <w:b/>
          <w:bCs/>
          <w:lang w:val="en-GB" w:eastAsia="x-none"/>
        </w:rPr>
        <w:t>.</w:t>
      </w:r>
      <w:r w:rsidR="00C229D1">
        <w:rPr>
          <w:b/>
          <w:bCs/>
          <w:lang w:val="en-GB" w:eastAsia="x-none"/>
        </w:rPr>
        <w:t>72</w:t>
      </w:r>
      <w:r>
        <w:rPr>
          <w:b/>
          <w:bCs/>
          <w:lang w:val="en-GB" w:eastAsia="x-none"/>
        </w:rPr>
        <w:t xml:space="preserve">s with ultra-deep sleep state (TE </w:t>
      </w:r>
      <w:r w:rsidR="00C229D1">
        <w:rPr>
          <w:b/>
          <w:bCs/>
          <w:lang w:val="en-GB" w:eastAsia="x-none"/>
        </w:rPr>
        <w:t>5</w:t>
      </w:r>
      <w:r>
        <w:rPr>
          <w:b/>
          <w:bCs/>
          <w:lang w:val="en-GB" w:eastAsia="x-none"/>
        </w:rPr>
        <w:t xml:space="preserve">000), 1 RS per 1 I-DRX cycle, high SINR, implementation factor K = </w:t>
      </w:r>
      <w:r w:rsidR="00C229D1">
        <w:rPr>
          <w:b/>
          <w:bCs/>
          <w:lang w:val="en-GB" w:eastAsia="x-none"/>
        </w:rPr>
        <w:t>1</w:t>
      </w:r>
      <w:r>
        <w:rPr>
          <w:b/>
          <w:bCs/>
          <w:lang w:val="en-GB" w:eastAsia="x-none"/>
        </w:rPr>
        <w:t xml:space="preserve"> are assumed</w:t>
      </w:r>
      <w:r w:rsidR="00C229D1">
        <w:rPr>
          <w:b/>
          <w:bCs/>
          <w:lang w:val="en-GB" w:eastAsia="x-none"/>
        </w:rPr>
        <w:t xml:space="preserve">, whereas </w:t>
      </w:r>
      <w:r w:rsidR="005B7BA6">
        <w:rPr>
          <w:b/>
          <w:bCs/>
          <w:lang w:val="en-GB" w:eastAsia="x-none"/>
        </w:rPr>
        <w:t xml:space="preserve"> </w:t>
      </w:r>
      <w:r w:rsidR="00C229D1">
        <w:rPr>
          <w:b/>
          <w:bCs/>
          <w:lang w:val="en-GB" w:eastAsia="x-none"/>
        </w:rPr>
        <w:t>target requirements of</w:t>
      </w:r>
      <w:r w:rsidR="005B7BA6">
        <w:rPr>
          <w:b/>
          <w:bCs/>
          <w:lang w:val="en-GB" w:eastAsia="x-none"/>
        </w:rPr>
        <w:t xml:space="preserve"> </w:t>
      </w:r>
      <w:r w:rsidR="005B7BA6">
        <w:rPr>
          <w:b/>
          <w:bCs/>
          <w:lang w:val="en-GB" w:eastAsia="x-none"/>
        </w:rPr>
        <w:t>12 months is not achieved</w:t>
      </w:r>
      <w:r w:rsidR="00C229D1">
        <w:rPr>
          <w:b/>
          <w:bCs/>
          <w:lang w:val="en-GB" w:eastAsia="x-none"/>
        </w:rPr>
        <w:t xml:space="preserve"> for any of the schemes.</w:t>
      </w:r>
    </w:p>
    <w:p w14:paraId="12FA7196" w14:textId="446C85F7" w:rsidR="00C229D1" w:rsidRPr="00A051EF" w:rsidRDefault="00C229D1" w:rsidP="00C229D1">
      <w:pPr>
        <w:rPr>
          <w:b/>
          <w:bCs/>
          <w:lang w:val="en-GB" w:eastAsia="x-none"/>
        </w:rPr>
      </w:pPr>
      <w:r>
        <w:rPr>
          <w:b/>
          <w:bCs/>
          <w:lang w:val="en-GB" w:eastAsia="x-none"/>
        </w:rPr>
        <w:t xml:space="preserve">Observation 10: </w:t>
      </w:r>
      <w:r>
        <w:rPr>
          <w:b/>
          <w:bCs/>
          <w:lang w:val="en-GB" w:eastAsia="x-none"/>
        </w:rPr>
        <w:t xml:space="preserve">For LPHAP Type A device, target requirements of 6 and 12 months are achieved for each of DL positioning UE assisted (CG-SDT based reporting), DL positioning UE based, UL positioning, when I-DRX cycle of </w:t>
      </w:r>
      <w:r>
        <w:rPr>
          <w:b/>
          <w:bCs/>
          <w:lang w:val="en-GB" w:eastAsia="x-none"/>
        </w:rPr>
        <w:t>30.72</w:t>
      </w:r>
      <w:r>
        <w:rPr>
          <w:b/>
          <w:bCs/>
          <w:lang w:val="en-GB" w:eastAsia="x-none"/>
        </w:rPr>
        <w:t>s with ultra-deep sleep state (TE 5000), 1 RS per 1 I-DRX cycle, high SINR, implementation factor K = 4 are assumed.</w:t>
      </w:r>
    </w:p>
    <w:p w14:paraId="14E3C124" w14:textId="4CF624FD" w:rsidR="007F25D2" w:rsidRDefault="007F25D2" w:rsidP="007F25D2">
      <w:pPr>
        <w:rPr>
          <w:b/>
          <w:bCs/>
          <w:lang w:val="en-GB" w:eastAsia="x-none"/>
        </w:rPr>
      </w:pPr>
      <w:r w:rsidRPr="001A035A">
        <w:rPr>
          <w:b/>
          <w:bCs/>
          <w:lang w:val="en-GB" w:eastAsia="x-none"/>
        </w:rPr>
        <w:t xml:space="preserve">Observation </w:t>
      </w:r>
      <w:r>
        <w:rPr>
          <w:b/>
          <w:bCs/>
          <w:lang w:val="en-GB" w:eastAsia="x-none"/>
        </w:rPr>
        <w:t>11</w:t>
      </w:r>
      <w:r w:rsidRPr="001A035A">
        <w:rPr>
          <w:b/>
          <w:bCs/>
          <w:lang w:val="en-GB" w:eastAsia="x-none"/>
        </w:rPr>
        <w:t xml:space="preserve">: </w:t>
      </w:r>
      <w:r>
        <w:rPr>
          <w:b/>
          <w:bCs/>
          <w:lang w:val="en-GB" w:eastAsia="x-none"/>
        </w:rPr>
        <w:t xml:space="preserve">For LPHAP Type A device, target requirement of 6 or 12 months is not achieved for any of DL positioning UE assisted (CG-SDT based reporting), DL positioning UE based, UL positioning, when I-DRX cycle of </w:t>
      </w:r>
      <w:r>
        <w:rPr>
          <w:b/>
          <w:bCs/>
          <w:lang w:val="en-GB" w:eastAsia="x-none"/>
        </w:rPr>
        <w:t>30.72s</w:t>
      </w:r>
      <w:r>
        <w:rPr>
          <w:b/>
          <w:bCs/>
          <w:lang w:val="en-GB" w:eastAsia="x-none"/>
        </w:rPr>
        <w:t xml:space="preserve"> with ultra-deep sleep state (TE </w:t>
      </w:r>
      <w:r>
        <w:rPr>
          <w:b/>
          <w:bCs/>
          <w:lang w:val="en-GB" w:eastAsia="x-none"/>
        </w:rPr>
        <w:t>10</w:t>
      </w:r>
      <w:r>
        <w:rPr>
          <w:b/>
          <w:bCs/>
          <w:lang w:val="en-GB" w:eastAsia="x-none"/>
        </w:rPr>
        <w:t>000), 1 RS per 1 I-DRX cycle, high SINR, implementation factor K = 1 are assumed.</w:t>
      </w:r>
    </w:p>
    <w:p w14:paraId="1CB9F1D2" w14:textId="2E5C0EDC" w:rsidR="0019532A" w:rsidRDefault="0019532A" w:rsidP="0019532A">
      <w:pPr>
        <w:rPr>
          <w:b/>
          <w:bCs/>
          <w:lang w:val="en-GB" w:eastAsia="x-none"/>
        </w:rPr>
      </w:pPr>
      <w:r w:rsidRPr="001A035A">
        <w:rPr>
          <w:b/>
          <w:bCs/>
          <w:lang w:val="en-GB" w:eastAsia="x-none"/>
        </w:rPr>
        <w:lastRenderedPageBreak/>
        <w:t xml:space="preserve">Observation </w:t>
      </w:r>
      <w:r>
        <w:rPr>
          <w:b/>
          <w:bCs/>
          <w:lang w:val="en-GB" w:eastAsia="x-none"/>
        </w:rPr>
        <w:t>1</w:t>
      </w:r>
      <w:r>
        <w:rPr>
          <w:b/>
          <w:bCs/>
          <w:lang w:val="en-GB" w:eastAsia="x-none"/>
        </w:rPr>
        <w:t>2</w:t>
      </w:r>
      <w:r w:rsidRPr="001A035A">
        <w:rPr>
          <w:b/>
          <w:bCs/>
          <w:lang w:val="en-GB" w:eastAsia="x-none"/>
        </w:rPr>
        <w:t xml:space="preserve">: </w:t>
      </w:r>
      <w:r>
        <w:rPr>
          <w:b/>
          <w:bCs/>
          <w:lang w:val="en-GB" w:eastAsia="x-none"/>
        </w:rPr>
        <w:t xml:space="preserve">For LPHAP Type A device, target requirement of 6 </w:t>
      </w:r>
      <w:r>
        <w:rPr>
          <w:b/>
          <w:bCs/>
          <w:lang w:val="en-GB" w:eastAsia="x-none"/>
        </w:rPr>
        <w:t>and</w:t>
      </w:r>
      <w:r>
        <w:rPr>
          <w:b/>
          <w:bCs/>
          <w:lang w:val="en-GB" w:eastAsia="x-none"/>
        </w:rPr>
        <w:t xml:space="preserve"> 12 months </w:t>
      </w:r>
      <w:r>
        <w:rPr>
          <w:b/>
          <w:bCs/>
          <w:lang w:val="en-GB" w:eastAsia="x-none"/>
        </w:rPr>
        <w:t>are</w:t>
      </w:r>
      <w:r>
        <w:rPr>
          <w:b/>
          <w:bCs/>
          <w:lang w:val="en-GB" w:eastAsia="x-none"/>
        </w:rPr>
        <w:t xml:space="preserve"> achieved for </w:t>
      </w:r>
      <w:r>
        <w:rPr>
          <w:b/>
          <w:bCs/>
          <w:lang w:val="en-GB" w:eastAsia="x-none"/>
        </w:rPr>
        <w:t>each</w:t>
      </w:r>
      <w:r>
        <w:rPr>
          <w:b/>
          <w:bCs/>
          <w:lang w:val="en-GB" w:eastAsia="x-none"/>
        </w:rPr>
        <w:t xml:space="preserve"> of DL positioning UE assisted (CG-SDT based reporting), DL positioning UE based, UL positioning, when I-DRX cycle of 30.72s with ultra-deep sleep state (TE 10000), 1 RS per 1 I-DRX cycle, high SINR, implementation factor K = </w:t>
      </w:r>
      <w:r>
        <w:rPr>
          <w:b/>
          <w:bCs/>
          <w:lang w:val="en-GB" w:eastAsia="x-none"/>
        </w:rPr>
        <w:t>4</w:t>
      </w:r>
      <w:r>
        <w:rPr>
          <w:b/>
          <w:bCs/>
          <w:lang w:val="en-GB" w:eastAsia="x-none"/>
        </w:rPr>
        <w:t xml:space="preserve"> are assumed.</w:t>
      </w:r>
    </w:p>
    <w:p w14:paraId="7C5F4E2A" w14:textId="208D8310" w:rsidR="0019532A" w:rsidRPr="00A051EF" w:rsidRDefault="001D79E0" w:rsidP="0019532A">
      <w:pPr>
        <w:rPr>
          <w:b/>
          <w:bCs/>
          <w:lang w:val="en-GB" w:eastAsia="x-none"/>
        </w:rPr>
      </w:pPr>
      <w:r>
        <w:rPr>
          <w:b/>
          <w:bCs/>
          <w:lang w:val="en-GB" w:eastAsia="x-none"/>
        </w:rPr>
        <w:t xml:space="preserve">Proposal 1: Capture Observations </w:t>
      </w:r>
      <w:r w:rsidR="004254F9">
        <w:rPr>
          <w:b/>
          <w:bCs/>
          <w:lang w:val="en-GB" w:eastAsia="x-none"/>
        </w:rPr>
        <w:t>2</w:t>
      </w:r>
      <w:r>
        <w:rPr>
          <w:b/>
          <w:bCs/>
          <w:lang w:val="en-GB" w:eastAsia="x-none"/>
        </w:rPr>
        <w:t xml:space="preserve"> – 12 into the TR</w:t>
      </w:r>
      <w:r w:rsidR="004254F9">
        <w:rPr>
          <w:b/>
          <w:bCs/>
          <w:lang w:val="en-GB" w:eastAsia="x-none"/>
        </w:rPr>
        <w:t xml:space="preserve"> 38.859.</w:t>
      </w:r>
    </w:p>
    <w:p w14:paraId="5081D29D" w14:textId="597EA03C" w:rsidR="00B92F44" w:rsidRDefault="00B92F44" w:rsidP="00D45D4B">
      <w:pPr>
        <w:rPr>
          <w:lang w:val="en-GB" w:eastAsia="x-none"/>
        </w:rPr>
      </w:pPr>
      <w:r>
        <w:rPr>
          <w:lang w:val="en-GB" w:eastAsia="x-none"/>
        </w:rPr>
        <w:t>Since assumption of extended DRX cycle values of 20.48s and 30.72s are critical to meeting battery life requirements, we propose to support these values in RRC INACTIVE state.</w:t>
      </w:r>
    </w:p>
    <w:p w14:paraId="51BF9E95" w14:textId="5CB3D490" w:rsidR="006B33E2" w:rsidRDefault="006B33E2" w:rsidP="00D45D4B">
      <w:pPr>
        <w:rPr>
          <w:b/>
          <w:bCs/>
          <w:lang w:val="en-GB" w:eastAsia="x-none"/>
        </w:rPr>
      </w:pPr>
      <w:r w:rsidRPr="00B92F44">
        <w:rPr>
          <w:b/>
          <w:bCs/>
          <w:lang w:val="en-GB" w:eastAsia="x-none"/>
        </w:rPr>
        <w:t xml:space="preserve">Proposal </w:t>
      </w:r>
      <w:r w:rsidR="00E41B26">
        <w:rPr>
          <w:b/>
          <w:bCs/>
          <w:lang w:val="en-GB" w:eastAsia="x-none"/>
        </w:rPr>
        <w:t>2</w:t>
      </w:r>
      <w:r w:rsidRPr="00B92F44">
        <w:rPr>
          <w:b/>
          <w:bCs/>
          <w:lang w:val="en-GB" w:eastAsia="x-none"/>
        </w:rPr>
        <w:t xml:space="preserve">: </w:t>
      </w:r>
      <w:r w:rsidR="00B92F44" w:rsidRPr="00B92F44">
        <w:rPr>
          <w:b/>
          <w:bCs/>
          <w:lang w:val="en-GB" w:eastAsia="x-none"/>
        </w:rPr>
        <w:t xml:space="preserve">RAN1 recommends </w:t>
      </w:r>
      <w:r w:rsidR="00187EE2" w:rsidRPr="00B92F44">
        <w:rPr>
          <w:b/>
          <w:bCs/>
          <w:lang w:val="en-GB" w:eastAsia="x-none"/>
        </w:rPr>
        <w:t>supporting</w:t>
      </w:r>
      <w:r w:rsidR="00B92F44" w:rsidRPr="00B92F44">
        <w:rPr>
          <w:b/>
          <w:bCs/>
          <w:lang w:val="en-GB" w:eastAsia="x-none"/>
        </w:rPr>
        <w:t xml:space="preserve"> eDRX values of 20.48s and 30.72s in RRC INACTIVE state.</w:t>
      </w:r>
      <w:r w:rsidR="0054511D">
        <w:rPr>
          <w:b/>
          <w:bCs/>
          <w:lang w:val="en-GB" w:eastAsia="x-none"/>
        </w:rPr>
        <w:t xml:space="preserve"> </w:t>
      </w:r>
      <w:r w:rsidR="00A83E76">
        <w:rPr>
          <w:b/>
          <w:bCs/>
          <w:lang w:val="en-GB" w:eastAsia="x-none"/>
        </w:rPr>
        <w:t>It is up to RAN2 to specify in appropriate agenda.</w:t>
      </w:r>
    </w:p>
    <w:p w14:paraId="75D6B2D2" w14:textId="098E7A79" w:rsidR="001A035A" w:rsidRDefault="00961181" w:rsidP="001A035A">
      <w:pPr>
        <w:pStyle w:val="Heading1"/>
        <w:textAlignment w:val="auto"/>
        <w:rPr>
          <w:lang w:val="en-US"/>
        </w:rPr>
      </w:pPr>
      <w:r>
        <w:rPr>
          <w:lang w:val="en-US"/>
        </w:rPr>
        <w:t xml:space="preserve">UL positioning enhancement </w:t>
      </w:r>
    </w:p>
    <w:p w14:paraId="46E25561" w14:textId="33B841E0" w:rsidR="00C34E14" w:rsidRPr="00C34E14" w:rsidRDefault="00C34E14" w:rsidP="00C34E14">
      <w:pPr>
        <w:rPr>
          <w:lang w:val="en-GB" w:eastAsia="x-none"/>
        </w:rPr>
      </w:pPr>
      <w:r w:rsidRPr="00C34E14">
        <w:rPr>
          <w:lang w:val="en-GB" w:eastAsia="x-none"/>
        </w:rPr>
        <w:t xml:space="preserve">Due to mobility of the UE, cell reselection may occur and SRS configuration in the serving cell becomes invalid when validity criteria is not satisfied. In Rel-17, SRS validity criteria includes conditions related to spatial relationship, pathloss RS and TA. For UL positioning service, low power high accuracy positioning (LPHAP) device requires to transmit SRS periodically. According to existing legacy procedure, UE has to enter RRC connected state in new cell to obtain the new </w:t>
      </w:r>
      <w:r w:rsidRPr="00C34E14">
        <w:rPr>
          <w:lang w:val="en-GB" w:eastAsia="x-none"/>
        </w:rPr>
        <w:lastRenderedPageBreak/>
        <w:t xml:space="preserve">SRS configuration via RRC release message to keep the positioning service. Cf. Figure </w:t>
      </w:r>
      <w:r w:rsidR="000B2E26">
        <w:rPr>
          <w:lang w:val="en-GB" w:eastAsia="x-none"/>
        </w:rPr>
        <w:t>2</w:t>
      </w:r>
      <w:r w:rsidRPr="00C34E14">
        <w:rPr>
          <w:lang w:val="en-GB" w:eastAsia="x-none"/>
        </w:rPr>
        <w:t xml:space="preserve">, which illustrates need for new SRS configuration as UE moves to new cell. </w:t>
      </w:r>
    </w:p>
    <w:p w14:paraId="73F249D8" w14:textId="77777777" w:rsidR="00C34E14" w:rsidRPr="00C34E14" w:rsidRDefault="00C34E14" w:rsidP="00C34E14">
      <w:pPr>
        <w:rPr>
          <w:lang w:val="en-GB" w:eastAsia="x-none"/>
        </w:rPr>
      </w:pPr>
    </w:p>
    <w:p w14:paraId="3107DAFB" w14:textId="77777777" w:rsidR="00C34E14" w:rsidRPr="00C34E14" w:rsidRDefault="00C34E14" w:rsidP="00C34E14">
      <w:pPr>
        <w:rPr>
          <w:lang w:val="en-GB" w:eastAsia="x-none"/>
        </w:rPr>
      </w:pPr>
      <w:r w:rsidRPr="00C34E14">
        <w:rPr>
          <w:lang w:val="en-GB" w:eastAsia="x-none"/>
        </w:rPr>
        <w:t xml:space="preserve">                                          </w:t>
      </w:r>
      <w:r w:rsidRPr="00C34E14">
        <w:rPr>
          <w:noProof/>
          <w:lang w:val="en-GB" w:eastAsia="x-none"/>
        </w:rPr>
        <w:drawing>
          <wp:inline distT="0" distB="0" distL="0" distR="0" wp14:anchorId="27DD9FF9" wp14:editId="7C4EDE4F">
            <wp:extent cx="2176007" cy="2167255"/>
            <wp:effectExtent l="0" t="0" r="0" b="444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182867" cy="2174087"/>
                    </a:xfrm>
                    <a:prstGeom prst="rect">
                      <a:avLst/>
                    </a:prstGeom>
                    <a:noFill/>
                  </pic:spPr>
                </pic:pic>
              </a:graphicData>
            </a:graphic>
          </wp:inline>
        </w:drawing>
      </w:r>
    </w:p>
    <w:p w14:paraId="15689E3C" w14:textId="496C11DA" w:rsidR="00C34E14" w:rsidRPr="00C34E14" w:rsidRDefault="00C34E14" w:rsidP="00C34E14">
      <w:pPr>
        <w:rPr>
          <w:lang w:val="en-GB" w:eastAsia="x-none"/>
        </w:rPr>
      </w:pPr>
      <w:r w:rsidRPr="00C34E14">
        <w:rPr>
          <w:lang w:val="en-GB" w:eastAsia="x-none"/>
        </w:rPr>
        <w:t xml:space="preserve">            Figure </w:t>
      </w:r>
      <w:r w:rsidR="000B2E26">
        <w:rPr>
          <w:lang w:val="en-GB" w:eastAsia="x-none"/>
        </w:rPr>
        <w:t>2</w:t>
      </w:r>
      <w:r w:rsidRPr="00C34E14">
        <w:rPr>
          <w:lang w:val="en-GB" w:eastAsia="x-none"/>
        </w:rPr>
        <w:t>: Cell reselection for UE requires new SRS configuration in legacy procedure</w:t>
      </w:r>
    </w:p>
    <w:p w14:paraId="300E9176" w14:textId="5F4FE2B2" w:rsidR="00C34E14" w:rsidRPr="00C34E14" w:rsidRDefault="00C34E14" w:rsidP="0032229D">
      <w:pPr>
        <w:rPr>
          <w:lang w:val="en-GB" w:eastAsia="x-none"/>
        </w:rPr>
      </w:pPr>
      <w:r w:rsidRPr="00C34E14">
        <w:rPr>
          <w:lang w:val="en-GB" w:eastAsia="x-none"/>
        </w:rPr>
        <w:t xml:space="preserve">This could </w:t>
      </w:r>
      <w:r w:rsidR="001B31DA">
        <w:rPr>
          <w:lang w:val="en-GB" w:eastAsia="x-none"/>
        </w:rPr>
        <w:t xml:space="preserve">result in </w:t>
      </w:r>
      <w:r w:rsidRPr="00C34E14">
        <w:rPr>
          <w:lang w:val="en-GB" w:eastAsia="x-none"/>
        </w:rPr>
        <w:t xml:space="preserve">large increase in power consumption depending on the frequency of validity criteria failure and cell reselection events. </w:t>
      </w:r>
      <w:r w:rsidR="001B31DA">
        <w:rPr>
          <w:lang w:val="en-GB" w:eastAsia="x-none"/>
        </w:rPr>
        <w:t xml:space="preserve">RA-SDT based SRS reconfiguration steps </w:t>
      </w:r>
      <w:r w:rsidRPr="00C34E14">
        <w:rPr>
          <w:lang w:val="en-GB" w:eastAsia="x-none"/>
        </w:rPr>
        <w:t xml:space="preserve"> </w:t>
      </w:r>
      <w:r w:rsidR="001B31DA">
        <w:rPr>
          <w:lang w:val="en-GB" w:eastAsia="x-none"/>
        </w:rPr>
        <w:t>are</w:t>
      </w:r>
      <w:r w:rsidRPr="00C34E14">
        <w:rPr>
          <w:lang w:val="en-GB" w:eastAsia="x-none"/>
        </w:rPr>
        <w:t xml:space="preserve"> shown in Figure </w:t>
      </w:r>
      <w:r w:rsidR="001B31DA">
        <w:rPr>
          <w:lang w:val="en-GB" w:eastAsia="x-none"/>
        </w:rPr>
        <w:t>1</w:t>
      </w:r>
      <w:r w:rsidRPr="00C34E14">
        <w:rPr>
          <w:lang w:val="en-GB" w:eastAsia="x-none"/>
        </w:rPr>
        <w:t xml:space="preserve"> </w:t>
      </w:r>
      <w:r w:rsidR="0032229D">
        <w:rPr>
          <w:lang w:val="en-GB" w:eastAsia="x-none"/>
        </w:rPr>
        <w:t>that</w:t>
      </w:r>
      <w:r w:rsidRPr="00C34E14">
        <w:rPr>
          <w:lang w:val="en-GB" w:eastAsia="x-none"/>
        </w:rPr>
        <w:t xml:space="preserve"> UE needs to perform before new SRS configuration via RRC release message can be obtained. After completing RACH procedure in the cell (starting from PRACH until when Msg4 ACK is transmitted), UE needs to monitor for PDCCH to receive RRC release message. PDCCH monitoring state may span </w:t>
      </w:r>
      <w:r w:rsidR="0032229D">
        <w:rPr>
          <w:lang w:val="en-GB" w:eastAsia="x-none"/>
        </w:rPr>
        <w:t>10</w:t>
      </w:r>
      <w:r w:rsidRPr="00C34E14">
        <w:rPr>
          <w:lang w:val="en-GB" w:eastAsia="x-none"/>
        </w:rPr>
        <w:t xml:space="preserve"> to 100ms since higher layer signaling exchange between NG-RAN and LMF to decide the new SRS configuration before it can be provided in a RRC release message. Since LPHAP device battery life requirement is 6 to 12 months, this power consumption increase due to validity criteria failure would have a negative impact in meeting the battery life requirement.   </w:t>
      </w:r>
    </w:p>
    <w:p w14:paraId="0E0EEACB" w14:textId="77777777" w:rsidR="0032229D" w:rsidRDefault="0032229D" w:rsidP="0032229D">
      <w:pPr>
        <w:rPr>
          <w:lang w:val="en-GB" w:eastAsia="x-none"/>
        </w:rPr>
      </w:pPr>
      <w:r>
        <w:rPr>
          <w:lang w:val="en-GB" w:eastAsia="x-none"/>
        </w:rPr>
        <w:t>From Table 17, we observe the following:</w:t>
      </w:r>
    </w:p>
    <w:p w14:paraId="6D522C02" w14:textId="77777777" w:rsidR="0032229D" w:rsidRDefault="0032229D" w:rsidP="0032229D">
      <w:pPr>
        <w:rPr>
          <w:b/>
          <w:bCs/>
          <w:lang w:val="en-GB" w:eastAsia="x-none"/>
        </w:rPr>
      </w:pPr>
      <w:r>
        <w:rPr>
          <w:b/>
          <w:bCs/>
          <w:lang w:val="en-GB" w:eastAsia="x-none"/>
        </w:rPr>
        <w:t>Observation 13: Frequent SRS updates increase UE power consumption and can potentially result in not meeting the battery life requirement. For LPHAP Type A device, target requirement of 6 months is achieved (not achieved) for UL positioning (UL positioning with SRS update every 8 cycles), when I-DRX cycle of 30.72s with ultra-deep sleep state (TE 5000), 1 RS per 1 I-DRX cycle, high SINR, implementation factor K = 1 are assumed.</w:t>
      </w:r>
    </w:p>
    <w:p w14:paraId="046F46C3" w14:textId="0E70155C" w:rsidR="0032229D" w:rsidRDefault="00435957" w:rsidP="0032229D">
      <w:pPr>
        <w:rPr>
          <w:lang w:val="en-GB" w:eastAsia="x-none"/>
        </w:rPr>
      </w:pPr>
      <w:r>
        <w:rPr>
          <w:lang w:val="en-GB" w:eastAsia="x-none"/>
        </w:rPr>
        <w:t>To this end, we think mechanisms are needed to provide UE with new SRS configuration potentially before entering RRC CONNECTED mode in the new cell</w:t>
      </w:r>
      <w:r>
        <w:rPr>
          <w:lang w:val="en-GB" w:eastAsia="x-none"/>
        </w:rPr>
        <w:t xml:space="preserve"> or allow the UE to keep using existing SRS configurations</w:t>
      </w:r>
      <w:r>
        <w:rPr>
          <w:lang w:val="en-GB" w:eastAsia="x-none"/>
        </w:rPr>
        <w:t>. At least PUR or new RACH procedure can be considered to reduce power consumption when cell reselection occurs so that UL positioning service can be maintained</w:t>
      </w:r>
      <w:r>
        <w:rPr>
          <w:lang w:val="en-GB" w:eastAsia="x-none"/>
        </w:rPr>
        <w:t xml:space="preserve">. </w:t>
      </w:r>
    </w:p>
    <w:p w14:paraId="050FC3A3" w14:textId="646E9F6B" w:rsidR="00034D08" w:rsidRDefault="00521BD4" w:rsidP="00C34E14">
      <w:pPr>
        <w:rPr>
          <w:b/>
          <w:bCs/>
          <w:lang w:val="en-GB" w:eastAsia="x-none"/>
        </w:rPr>
      </w:pPr>
      <w:r w:rsidRPr="00A14E69">
        <w:rPr>
          <w:b/>
          <w:bCs/>
          <w:lang w:val="en-GB" w:eastAsia="x-none"/>
        </w:rPr>
        <w:t xml:space="preserve">Proposal </w:t>
      </w:r>
      <w:r w:rsidR="00E41B26">
        <w:rPr>
          <w:b/>
          <w:bCs/>
          <w:lang w:val="en-GB" w:eastAsia="x-none"/>
        </w:rPr>
        <w:t>3</w:t>
      </w:r>
      <w:r w:rsidR="000B2E26" w:rsidRPr="00A14E69">
        <w:rPr>
          <w:b/>
          <w:bCs/>
          <w:lang w:val="en-GB" w:eastAsia="x-none"/>
        </w:rPr>
        <w:t xml:space="preserve">: </w:t>
      </w:r>
      <w:r w:rsidR="00C319C7">
        <w:rPr>
          <w:b/>
          <w:bCs/>
          <w:lang w:val="en-GB" w:eastAsia="x-none"/>
        </w:rPr>
        <w:t xml:space="preserve">RAN1 recommends specifying a solution to avoid frequent SRS reconfiguration </w:t>
      </w:r>
      <w:r w:rsidR="00034D08">
        <w:rPr>
          <w:b/>
          <w:bCs/>
          <w:lang w:val="en-GB" w:eastAsia="x-none"/>
        </w:rPr>
        <w:t xml:space="preserve">in RRC inactive state. </w:t>
      </w:r>
    </w:p>
    <w:p w14:paraId="20AB5300" w14:textId="2A05F632" w:rsidR="00521BD4" w:rsidRPr="00034D08" w:rsidRDefault="000B2E26" w:rsidP="00034D08">
      <w:pPr>
        <w:pStyle w:val="ListParagraph"/>
        <w:numPr>
          <w:ilvl w:val="0"/>
          <w:numId w:val="44"/>
        </w:numPr>
        <w:rPr>
          <w:rFonts w:ascii="Times New Roman" w:hAnsi="Times New Roman"/>
          <w:b/>
          <w:bCs/>
          <w:sz w:val="20"/>
          <w:szCs w:val="20"/>
          <w:lang w:val="en-GB" w:eastAsia="x-none"/>
        </w:rPr>
      </w:pPr>
      <w:r w:rsidRPr="00034D08">
        <w:rPr>
          <w:rFonts w:ascii="Times New Roman" w:hAnsi="Times New Roman"/>
          <w:b/>
          <w:bCs/>
          <w:sz w:val="20"/>
          <w:szCs w:val="20"/>
          <w:lang w:val="en-GB" w:eastAsia="x-none"/>
        </w:rPr>
        <w:t xml:space="preserve">Investigate </w:t>
      </w:r>
      <w:r w:rsidR="00487805" w:rsidRPr="00034D08">
        <w:rPr>
          <w:rFonts w:ascii="Times New Roman" w:hAnsi="Times New Roman"/>
          <w:b/>
          <w:bCs/>
          <w:sz w:val="20"/>
          <w:szCs w:val="20"/>
          <w:lang w:val="en-GB" w:eastAsia="x-none"/>
        </w:rPr>
        <w:t xml:space="preserve">UL positioning enhancement </w:t>
      </w:r>
      <w:r w:rsidRPr="00034D08">
        <w:rPr>
          <w:rFonts w:ascii="Times New Roman" w:hAnsi="Times New Roman"/>
          <w:b/>
          <w:bCs/>
          <w:sz w:val="20"/>
          <w:szCs w:val="20"/>
          <w:lang w:val="en-GB" w:eastAsia="x-none"/>
        </w:rPr>
        <w:t xml:space="preserve">mechanisms </w:t>
      </w:r>
      <w:r w:rsidR="00487805" w:rsidRPr="00034D08">
        <w:rPr>
          <w:rFonts w:ascii="Times New Roman" w:hAnsi="Times New Roman"/>
          <w:b/>
          <w:bCs/>
          <w:sz w:val="20"/>
          <w:szCs w:val="20"/>
          <w:lang w:val="en-GB" w:eastAsia="x-none"/>
        </w:rPr>
        <w:t>such as</w:t>
      </w:r>
      <w:r w:rsidRPr="00034D08">
        <w:rPr>
          <w:rFonts w:ascii="Times New Roman" w:hAnsi="Times New Roman"/>
          <w:b/>
          <w:bCs/>
          <w:sz w:val="20"/>
          <w:szCs w:val="20"/>
          <w:lang w:val="en-GB" w:eastAsia="x-none"/>
        </w:rPr>
        <w:t xml:space="preserve"> </w:t>
      </w:r>
      <w:r w:rsidR="008C7ABE">
        <w:rPr>
          <w:rFonts w:ascii="Times New Roman" w:hAnsi="Times New Roman"/>
          <w:b/>
          <w:bCs/>
          <w:sz w:val="20"/>
          <w:szCs w:val="20"/>
          <w:lang w:val="en-GB" w:eastAsia="x-none"/>
        </w:rPr>
        <w:t xml:space="preserve">using </w:t>
      </w:r>
      <w:r w:rsidR="00772DA7">
        <w:rPr>
          <w:rFonts w:ascii="Times New Roman" w:hAnsi="Times New Roman"/>
          <w:b/>
          <w:bCs/>
          <w:sz w:val="20"/>
          <w:szCs w:val="20"/>
          <w:lang w:val="en-GB" w:eastAsia="x-none"/>
        </w:rPr>
        <w:t xml:space="preserve">PUR for </w:t>
      </w:r>
      <w:r w:rsidR="00BC0728">
        <w:rPr>
          <w:rFonts w:ascii="Times New Roman" w:hAnsi="Times New Roman"/>
          <w:b/>
          <w:bCs/>
          <w:sz w:val="20"/>
          <w:szCs w:val="20"/>
          <w:lang w:val="en-GB" w:eastAsia="x-none"/>
        </w:rPr>
        <w:t>SRS transmission even after cell reselection or</w:t>
      </w:r>
      <w:r w:rsidR="00772DA7">
        <w:rPr>
          <w:rFonts w:ascii="Times New Roman" w:hAnsi="Times New Roman"/>
          <w:b/>
          <w:bCs/>
          <w:sz w:val="20"/>
          <w:szCs w:val="20"/>
          <w:lang w:val="en-GB" w:eastAsia="x-none"/>
        </w:rPr>
        <w:t xml:space="preserve"> </w:t>
      </w:r>
      <w:r w:rsidR="00A14E69" w:rsidRPr="00034D08">
        <w:rPr>
          <w:rFonts w:ascii="Times New Roman" w:hAnsi="Times New Roman"/>
          <w:b/>
          <w:bCs/>
          <w:sz w:val="20"/>
          <w:szCs w:val="20"/>
          <w:lang w:val="en-GB" w:eastAsia="x-none"/>
        </w:rPr>
        <w:t xml:space="preserve">how </w:t>
      </w:r>
      <w:r w:rsidR="00487805" w:rsidRPr="00034D08">
        <w:rPr>
          <w:rFonts w:ascii="Times New Roman" w:hAnsi="Times New Roman"/>
          <w:b/>
          <w:bCs/>
          <w:sz w:val="20"/>
          <w:szCs w:val="20"/>
          <w:lang w:val="en-GB" w:eastAsia="x-none"/>
        </w:rPr>
        <w:t xml:space="preserve">SRS configuration </w:t>
      </w:r>
      <w:r w:rsidR="00A14E69" w:rsidRPr="00034D08">
        <w:rPr>
          <w:rFonts w:ascii="Times New Roman" w:hAnsi="Times New Roman"/>
          <w:b/>
          <w:bCs/>
          <w:sz w:val="20"/>
          <w:szCs w:val="20"/>
          <w:lang w:val="en-GB" w:eastAsia="x-none"/>
        </w:rPr>
        <w:t>can be updated without</w:t>
      </w:r>
      <w:r w:rsidR="00487805" w:rsidRPr="00034D08">
        <w:rPr>
          <w:rFonts w:ascii="Times New Roman" w:hAnsi="Times New Roman"/>
          <w:b/>
          <w:bCs/>
          <w:sz w:val="20"/>
          <w:szCs w:val="20"/>
          <w:lang w:val="en-GB" w:eastAsia="x-none"/>
        </w:rPr>
        <w:t xml:space="preserve"> entering </w:t>
      </w:r>
      <w:r w:rsidR="00A14E69" w:rsidRPr="00034D08">
        <w:rPr>
          <w:rFonts w:ascii="Times New Roman" w:hAnsi="Times New Roman"/>
          <w:b/>
          <w:bCs/>
          <w:sz w:val="20"/>
          <w:szCs w:val="20"/>
          <w:lang w:val="en-GB" w:eastAsia="x-none"/>
        </w:rPr>
        <w:t>RRC connected mode in new cell.</w:t>
      </w:r>
    </w:p>
    <w:p w14:paraId="50B14DF1" w14:textId="77777777" w:rsidR="00C47B22" w:rsidRDefault="00C47B22" w:rsidP="00C34E14">
      <w:pPr>
        <w:rPr>
          <w:lang w:val="en-GB" w:eastAsia="x-none"/>
        </w:rPr>
      </w:pPr>
    </w:p>
    <w:p w14:paraId="329100E1" w14:textId="2122D77B" w:rsidR="00E662FD" w:rsidRPr="00C47B22" w:rsidRDefault="00C47B22" w:rsidP="00C34E14">
      <w:pPr>
        <w:rPr>
          <w:rStyle w:val="normaltextrun"/>
          <w:color w:val="000000"/>
          <w:shd w:val="clear" w:color="auto" w:fill="FFFFFF"/>
        </w:rPr>
      </w:pPr>
      <w:r w:rsidRPr="00C47B22">
        <w:rPr>
          <w:lang w:val="en-GB" w:eastAsia="x-none"/>
        </w:rPr>
        <w:t xml:space="preserve">It has been discussed in RAN2 that </w:t>
      </w:r>
      <w:r>
        <w:rPr>
          <w:lang w:val="en-GB" w:eastAsia="x-none"/>
        </w:rPr>
        <w:t>t</w:t>
      </w:r>
      <w:r w:rsidR="00E662FD" w:rsidRPr="00C47B22">
        <w:rPr>
          <w:lang w:val="en-GB" w:eastAsia="x-none"/>
        </w:rPr>
        <w:t xml:space="preserve">o avoid frequent SRS reconfiguration, </w:t>
      </w:r>
      <w:r w:rsidR="00E662FD" w:rsidRPr="00C47B22">
        <w:rPr>
          <w:rStyle w:val="normaltextrun"/>
          <w:color w:val="000000"/>
          <w:shd w:val="clear" w:color="auto" w:fill="FFFFFF"/>
        </w:rPr>
        <w:t xml:space="preserve">a positioning validity area can be defined, within which the SRS configuration can be valid regardless of cell reselection and the UE can transmit SRS until moving out of the positioning area. </w:t>
      </w:r>
      <w:r w:rsidR="00BD4643" w:rsidRPr="00C47B22">
        <w:rPr>
          <w:rStyle w:val="normaltextrun"/>
          <w:color w:val="000000"/>
          <w:shd w:val="clear" w:color="auto" w:fill="FFFFFF"/>
        </w:rPr>
        <w:t xml:space="preserve">To this end, </w:t>
      </w:r>
      <w:r w:rsidR="003C69F3" w:rsidRPr="00C47B22">
        <w:rPr>
          <w:rStyle w:val="normaltextrun"/>
          <w:color w:val="000000"/>
          <w:shd w:val="clear" w:color="auto" w:fill="FFFFFF"/>
        </w:rPr>
        <w:t>SRS transmission and cell reselection within the validity area may work as follows:</w:t>
      </w:r>
    </w:p>
    <w:p w14:paraId="36FE4481" w14:textId="77777777" w:rsidR="00BD4643" w:rsidRPr="00C47B22" w:rsidRDefault="00BD4643" w:rsidP="006A4B54">
      <w:pPr>
        <w:pStyle w:val="paragraph"/>
        <w:numPr>
          <w:ilvl w:val="0"/>
          <w:numId w:val="41"/>
        </w:numPr>
        <w:spacing w:before="0" w:beforeAutospacing="0" w:after="0" w:afterAutospacing="0"/>
        <w:jc w:val="both"/>
        <w:textAlignment w:val="baseline"/>
        <w:rPr>
          <w:rFonts w:ascii="Segoe UI" w:hAnsi="Segoe UI" w:cs="Segoe UI"/>
          <w:sz w:val="20"/>
          <w:szCs w:val="20"/>
        </w:rPr>
      </w:pPr>
      <w:r w:rsidRPr="00C47B22">
        <w:rPr>
          <w:rStyle w:val="normaltextrun"/>
          <w:sz w:val="20"/>
          <w:szCs w:val="20"/>
        </w:rPr>
        <w:t>The serving gNB of the UE sends SRS configuration to the UE along with the positioning validity area of the SRS configuration;</w:t>
      </w:r>
      <w:r w:rsidRPr="00C47B22">
        <w:rPr>
          <w:rStyle w:val="eop"/>
          <w:sz w:val="20"/>
          <w:szCs w:val="20"/>
        </w:rPr>
        <w:t> </w:t>
      </w:r>
    </w:p>
    <w:p w14:paraId="5E27E933" w14:textId="6F20171D" w:rsidR="00BD4643" w:rsidRPr="00C47B22" w:rsidRDefault="00BD4643" w:rsidP="006A4B54">
      <w:pPr>
        <w:pStyle w:val="paragraph"/>
        <w:numPr>
          <w:ilvl w:val="0"/>
          <w:numId w:val="41"/>
        </w:numPr>
        <w:spacing w:before="0" w:beforeAutospacing="0" w:after="0" w:afterAutospacing="0"/>
        <w:jc w:val="both"/>
        <w:textAlignment w:val="baseline"/>
        <w:rPr>
          <w:rFonts w:ascii="Segoe UI" w:hAnsi="Segoe UI" w:cs="Segoe UI"/>
          <w:sz w:val="20"/>
          <w:szCs w:val="20"/>
        </w:rPr>
      </w:pPr>
      <w:r w:rsidRPr="00C47B22">
        <w:rPr>
          <w:rStyle w:val="normaltextrun"/>
          <w:sz w:val="20"/>
          <w:szCs w:val="20"/>
        </w:rPr>
        <w:t>UE performs SRS transmission and gNBs perform SRS reception;</w:t>
      </w:r>
      <w:r w:rsidRPr="00C47B22">
        <w:rPr>
          <w:rStyle w:val="eop"/>
          <w:sz w:val="20"/>
          <w:szCs w:val="20"/>
        </w:rPr>
        <w:t> </w:t>
      </w:r>
    </w:p>
    <w:p w14:paraId="3C2A33B4" w14:textId="4B0562E2" w:rsidR="00BD4643" w:rsidRPr="00C47B22" w:rsidRDefault="00BD4643" w:rsidP="006A4B54">
      <w:pPr>
        <w:pStyle w:val="paragraph"/>
        <w:numPr>
          <w:ilvl w:val="0"/>
          <w:numId w:val="41"/>
        </w:numPr>
        <w:spacing w:before="0" w:beforeAutospacing="0" w:after="0" w:afterAutospacing="0"/>
        <w:jc w:val="both"/>
        <w:textAlignment w:val="baseline"/>
        <w:rPr>
          <w:rFonts w:ascii="Segoe UI" w:hAnsi="Segoe UI" w:cs="Segoe UI"/>
          <w:sz w:val="20"/>
          <w:szCs w:val="20"/>
        </w:rPr>
      </w:pPr>
      <w:r w:rsidRPr="00C47B22">
        <w:rPr>
          <w:rStyle w:val="normaltextrun"/>
          <w:sz w:val="20"/>
          <w:szCs w:val="20"/>
        </w:rPr>
        <w:t>Cell reselection happens in the UE and the UE reselects to a cell within the defined positioning validity area for the SRS configuration that was used for SRS transmission in the previous cell the UE camps to;</w:t>
      </w:r>
      <w:r w:rsidRPr="00C47B22">
        <w:rPr>
          <w:rStyle w:val="eop"/>
          <w:sz w:val="20"/>
          <w:szCs w:val="20"/>
        </w:rPr>
        <w:t> </w:t>
      </w:r>
    </w:p>
    <w:p w14:paraId="3A0E42A1" w14:textId="67680A61" w:rsidR="00BD4643" w:rsidRPr="00C47B22" w:rsidRDefault="00BD4643" w:rsidP="006A4B54">
      <w:pPr>
        <w:pStyle w:val="paragraph"/>
        <w:numPr>
          <w:ilvl w:val="0"/>
          <w:numId w:val="41"/>
        </w:numPr>
        <w:spacing w:before="0" w:beforeAutospacing="0" w:after="0" w:afterAutospacing="0"/>
        <w:jc w:val="both"/>
        <w:textAlignment w:val="baseline"/>
        <w:rPr>
          <w:rFonts w:ascii="Segoe UI" w:hAnsi="Segoe UI" w:cs="Segoe UI"/>
          <w:sz w:val="20"/>
          <w:szCs w:val="20"/>
        </w:rPr>
      </w:pPr>
      <w:r w:rsidRPr="00C47B22">
        <w:rPr>
          <w:rStyle w:val="normaltextrun"/>
          <w:sz w:val="20"/>
          <w:szCs w:val="20"/>
        </w:rPr>
        <w:lastRenderedPageBreak/>
        <w:t>UE continues the SRS transmission in the new cell the UE camps to and the gNB continues the SRS reception and measurement.</w:t>
      </w:r>
      <w:r w:rsidRPr="00C47B22">
        <w:rPr>
          <w:rStyle w:val="eop"/>
          <w:sz w:val="20"/>
          <w:szCs w:val="20"/>
        </w:rPr>
        <w:t> </w:t>
      </w:r>
    </w:p>
    <w:p w14:paraId="22DD49ED" w14:textId="7851051B" w:rsidR="00E662FD" w:rsidRPr="00C47B22" w:rsidRDefault="00EC4CBE" w:rsidP="00C34E14">
      <w:pPr>
        <w:rPr>
          <w:rStyle w:val="normaltextrun"/>
          <w:color w:val="000000"/>
          <w:shd w:val="clear" w:color="auto" w:fill="FFFFFF"/>
        </w:rPr>
      </w:pPr>
      <w:r w:rsidRPr="00C47B22">
        <w:rPr>
          <w:rStyle w:val="normaltextrun"/>
          <w:color w:val="000000"/>
          <w:shd w:val="clear" w:color="auto" w:fill="FFFFFF"/>
        </w:rPr>
        <w:t>When cell reselection happens out of the positioning validity area, the UE should stop the SRS transmission as in legacy system with the definition of positioning validity area. In order to maintain the continuity of positioning procedure, the UE should request to the network for SRS configuration update.</w:t>
      </w:r>
      <w:r w:rsidR="00AF490E" w:rsidRPr="00C47B22">
        <w:rPr>
          <w:rStyle w:val="normaltextrun"/>
          <w:color w:val="000000"/>
          <w:shd w:val="clear" w:color="auto" w:fill="FFFFFF"/>
        </w:rPr>
        <w:t xml:space="preserve"> New cell will provide SRS configurations.</w:t>
      </w:r>
    </w:p>
    <w:p w14:paraId="789CED21" w14:textId="5C12989D" w:rsidR="00AF490E" w:rsidRPr="00C47B22" w:rsidRDefault="00CC7B9A" w:rsidP="00C34E14">
      <w:pPr>
        <w:rPr>
          <w:rStyle w:val="normaltextrun"/>
          <w:color w:val="000000"/>
          <w:shd w:val="clear" w:color="auto" w:fill="FFFFFF"/>
        </w:rPr>
      </w:pPr>
      <w:r w:rsidRPr="00C47B22">
        <w:rPr>
          <w:rStyle w:val="normaltextrun"/>
          <w:color w:val="000000"/>
          <w:shd w:val="clear" w:color="auto" w:fill="FFFFFF"/>
        </w:rPr>
        <w:t>The following issues may need to be considered for UL positioning within the validity area:</w:t>
      </w:r>
    </w:p>
    <w:p w14:paraId="31BBCD23" w14:textId="061FB9DE" w:rsidR="00CC7B9A" w:rsidRPr="00C47B22" w:rsidRDefault="00CC7B9A" w:rsidP="00CC7B9A">
      <w:pPr>
        <w:pStyle w:val="ListParagraph"/>
        <w:numPr>
          <w:ilvl w:val="0"/>
          <w:numId w:val="42"/>
        </w:numPr>
        <w:rPr>
          <w:rStyle w:val="normaltextrun"/>
          <w:rFonts w:ascii="Times New Roman" w:hAnsi="Times New Roman"/>
          <w:color w:val="000000"/>
          <w:sz w:val="20"/>
          <w:szCs w:val="20"/>
          <w:shd w:val="clear" w:color="auto" w:fill="FFFFFF"/>
        </w:rPr>
      </w:pPr>
      <w:r w:rsidRPr="00C47B22">
        <w:rPr>
          <w:rStyle w:val="normaltextrun"/>
          <w:rFonts w:ascii="Times New Roman" w:hAnsi="Times New Roman"/>
          <w:color w:val="000000"/>
          <w:sz w:val="20"/>
          <w:szCs w:val="20"/>
          <w:shd w:val="clear" w:color="auto" w:fill="FFFFFF"/>
        </w:rPr>
        <w:t>Interference</w:t>
      </w:r>
      <w:r w:rsidR="00645877" w:rsidRPr="00C47B22">
        <w:rPr>
          <w:rStyle w:val="normaltextrun"/>
          <w:rFonts w:ascii="Times New Roman" w:hAnsi="Times New Roman"/>
          <w:color w:val="000000"/>
          <w:sz w:val="20"/>
          <w:szCs w:val="20"/>
          <w:shd w:val="clear" w:color="auto" w:fill="FFFFFF"/>
        </w:rPr>
        <w:t xml:space="preserve">:  </w:t>
      </w:r>
      <w:r w:rsidR="00EC7152" w:rsidRPr="00C47B22">
        <w:rPr>
          <w:rStyle w:val="normaltextrun"/>
          <w:rFonts w:ascii="Times New Roman" w:hAnsi="Times New Roman"/>
          <w:color w:val="000000"/>
          <w:sz w:val="20"/>
          <w:szCs w:val="20"/>
          <w:shd w:val="clear" w:color="auto" w:fill="FFFFFF"/>
        </w:rPr>
        <w:t>Since the SRS configuration needs to be valid across multiple cells, some resource reservation is needed</w:t>
      </w:r>
      <w:r w:rsidR="008458CA" w:rsidRPr="00C47B22">
        <w:rPr>
          <w:rStyle w:val="normaltextrun"/>
          <w:rFonts w:ascii="Times New Roman" w:hAnsi="Times New Roman"/>
          <w:color w:val="000000"/>
          <w:sz w:val="20"/>
          <w:szCs w:val="20"/>
          <w:shd w:val="clear" w:color="auto" w:fill="FFFFFF"/>
        </w:rPr>
        <w:t xml:space="preserve"> so that interference avoided in the cells within the positioning validity area</w:t>
      </w:r>
    </w:p>
    <w:p w14:paraId="1136FD99" w14:textId="0A565B38" w:rsidR="008458CA" w:rsidRPr="00C47B22" w:rsidRDefault="008458CA" w:rsidP="00CC7B9A">
      <w:pPr>
        <w:pStyle w:val="ListParagraph"/>
        <w:numPr>
          <w:ilvl w:val="0"/>
          <w:numId w:val="42"/>
        </w:numPr>
        <w:rPr>
          <w:rStyle w:val="normaltextrun"/>
          <w:rFonts w:ascii="Times New Roman" w:hAnsi="Times New Roman"/>
          <w:color w:val="000000"/>
          <w:sz w:val="20"/>
          <w:szCs w:val="20"/>
          <w:shd w:val="clear" w:color="auto" w:fill="FFFFFF"/>
        </w:rPr>
      </w:pPr>
      <w:r w:rsidRPr="00C47B22">
        <w:rPr>
          <w:rStyle w:val="normaltextrun"/>
          <w:rFonts w:ascii="Times New Roman" w:hAnsi="Times New Roman"/>
          <w:color w:val="000000"/>
          <w:sz w:val="20"/>
          <w:szCs w:val="20"/>
          <w:shd w:val="clear" w:color="auto" w:fill="FFFFFF"/>
        </w:rPr>
        <w:t xml:space="preserve">Timing errors: It is expected that the cells within </w:t>
      </w:r>
      <w:r w:rsidR="008F3B94" w:rsidRPr="00C47B22">
        <w:rPr>
          <w:rStyle w:val="normaltextrun"/>
          <w:rFonts w:ascii="Times New Roman" w:hAnsi="Times New Roman"/>
          <w:color w:val="000000"/>
          <w:sz w:val="20"/>
          <w:szCs w:val="20"/>
          <w:shd w:val="clear" w:color="auto" w:fill="FFFFFF"/>
        </w:rPr>
        <w:t>the positing validity area share some commonality in terms timing errors, i.e., by gNB implementation, it may be possible that TA</w:t>
      </w:r>
      <w:r w:rsidR="00D81762" w:rsidRPr="00C47B22">
        <w:rPr>
          <w:rStyle w:val="normaltextrun"/>
          <w:rFonts w:ascii="Times New Roman" w:hAnsi="Times New Roman"/>
          <w:color w:val="000000"/>
          <w:sz w:val="20"/>
          <w:szCs w:val="20"/>
          <w:shd w:val="clear" w:color="auto" w:fill="FFFFFF"/>
        </w:rPr>
        <w:t xml:space="preserve"> command maybe valid for the cells within the positioning area</w:t>
      </w:r>
      <w:r w:rsidR="000365E3" w:rsidRPr="00C47B22">
        <w:rPr>
          <w:rStyle w:val="normaltextrun"/>
          <w:rFonts w:ascii="Times New Roman" w:hAnsi="Times New Roman"/>
          <w:color w:val="000000"/>
          <w:sz w:val="20"/>
          <w:szCs w:val="20"/>
          <w:shd w:val="clear" w:color="auto" w:fill="FFFFFF"/>
        </w:rPr>
        <w:t>.</w:t>
      </w:r>
    </w:p>
    <w:p w14:paraId="54AA860F" w14:textId="12C7208C" w:rsidR="00FC3882" w:rsidRPr="00C47B22" w:rsidRDefault="00FC3882" w:rsidP="00CC7B9A">
      <w:pPr>
        <w:pStyle w:val="ListParagraph"/>
        <w:numPr>
          <w:ilvl w:val="0"/>
          <w:numId w:val="42"/>
        </w:numPr>
        <w:rPr>
          <w:rStyle w:val="normaltextrun"/>
          <w:rFonts w:ascii="Times New Roman" w:hAnsi="Times New Roman"/>
          <w:color w:val="000000"/>
          <w:sz w:val="20"/>
          <w:szCs w:val="20"/>
          <w:shd w:val="clear" w:color="auto" w:fill="FFFFFF"/>
        </w:rPr>
      </w:pPr>
      <w:r w:rsidRPr="00C47B22">
        <w:rPr>
          <w:rStyle w:val="normaltextrun"/>
          <w:rFonts w:ascii="Times New Roman" w:hAnsi="Times New Roman"/>
          <w:color w:val="000000"/>
          <w:sz w:val="20"/>
          <w:szCs w:val="20"/>
          <w:shd w:val="clear" w:color="auto" w:fill="FFFFFF"/>
        </w:rPr>
        <w:t>Spatial relation: Although SRS configuration is valid across multiple cells, it is expected that UE would assume spatial correspondence to the SSB of the serving cell</w:t>
      </w:r>
    </w:p>
    <w:p w14:paraId="16085797" w14:textId="0EF79F0E" w:rsidR="00FC3882" w:rsidRPr="00C47B22" w:rsidRDefault="0047190D" w:rsidP="0047190D">
      <w:pPr>
        <w:pStyle w:val="ListParagraph"/>
        <w:numPr>
          <w:ilvl w:val="1"/>
          <w:numId w:val="42"/>
        </w:numPr>
        <w:rPr>
          <w:rStyle w:val="normaltextrun"/>
          <w:rFonts w:ascii="Times New Roman" w:hAnsi="Times New Roman"/>
          <w:color w:val="000000"/>
          <w:sz w:val="20"/>
          <w:szCs w:val="20"/>
          <w:shd w:val="clear" w:color="auto" w:fill="FFFFFF"/>
        </w:rPr>
      </w:pPr>
      <w:r w:rsidRPr="00C47B22">
        <w:rPr>
          <w:rStyle w:val="normaltextrun"/>
          <w:rFonts w:ascii="Times New Roman" w:hAnsi="Times New Roman"/>
          <w:color w:val="000000"/>
          <w:sz w:val="20"/>
          <w:szCs w:val="20"/>
          <w:shd w:val="clear" w:color="auto" w:fill="FFFFFF"/>
        </w:rPr>
        <w:t>The spatial relation may be updated when UE enters new cell in the positioning area</w:t>
      </w:r>
      <w:r w:rsidR="00AF135B" w:rsidRPr="00C47B22">
        <w:rPr>
          <w:rStyle w:val="normaltextrun"/>
          <w:rFonts w:ascii="Times New Roman" w:hAnsi="Times New Roman"/>
          <w:color w:val="000000"/>
          <w:sz w:val="20"/>
          <w:szCs w:val="20"/>
          <w:shd w:val="clear" w:color="auto" w:fill="FFFFFF"/>
        </w:rPr>
        <w:t>. Rest of the parameters</w:t>
      </w:r>
      <w:r w:rsidR="00F2371F" w:rsidRPr="00C47B22">
        <w:rPr>
          <w:rStyle w:val="normaltextrun"/>
          <w:rFonts w:ascii="Times New Roman" w:hAnsi="Times New Roman"/>
          <w:color w:val="000000"/>
          <w:sz w:val="20"/>
          <w:szCs w:val="20"/>
          <w:shd w:val="clear" w:color="auto" w:fill="FFFFFF"/>
        </w:rPr>
        <w:t xml:space="preserve"> can be a</w:t>
      </w:r>
      <w:r w:rsidR="00D633DF" w:rsidRPr="00C47B22">
        <w:rPr>
          <w:rStyle w:val="normaltextrun"/>
          <w:rFonts w:ascii="Times New Roman" w:hAnsi="Times New Roman"/>
          <w:color w:val="000000"/>
          <w:sz w:val="20"/>
          <w:szCs w:val="20"/>
          <w:shd w:val="clear" w:color="auto" w:fill="FFFFFF"/>
        </w:rPr>
        <w:t>ssumed same.</w:t>
      </w:r>
    </w:p>
    <w:p w14:paraId="18DE5E49" w14:textId="1028630E" w:rsidR="0047190D" w:rsidRPr="006A4B54" w:rsidRDefault="0047190D" w:rsidP="006A4B54">
      <w:pPr>
        <w:pStyle w:val="ListParagraph"/>
        <w:rPr>
          <w:rStyle w:val="normaltextrun"/>
          <w:rFonts w:ascii="Times New Roman" w:hAnsi="Times New Roman"/>
          <w:color w:val="000000"/>
          <w:sz w:val="21"/>
          <w:szCs w:val="21"/>
          <w:shd w:val="clear" w:color="auto" w:fill="FFFFFF"/>
        </w:rPr>
      </w:pPr>
    </w:p>
    <w:p w14:paraId="7CA87D7A" w14:textId="65B7E58E" w:rsidR="00AF490E" w:rsidRPr="00F356CF" w:rsidRDefault="003E305F" w:rsidP="00C34E14">
      <w:pPr>
        <w:rPr>
          <w:b/>
          <w:bCs/>
          <w:lang w:val="en-GB" w:eastAsia="x-none"/>
        </w:rPr>
      </w:pPr>
      <w:r w:rsidRPr="00F356CF">
        <w:rPr>
          <w:b/>
          <w:bCs/>
          <w:lang w:val="en-GB" w:eastAsia="x-none"/>
        </w:rPr>
        <w:t xml:space="preserve">Proposal </w:t>
      </w:r>
      <w:r w:rsidR="00E41B26">
        <w:rPr>
          <w:b/>
          <w:bCs/>
          <w:lang w:val="en-GB" w:eastAsia="x-none"/>
        </w:rPr>
        <w:t>4</w:t>
      </w:r>
      <w:r w:rsidRPr="00F356CF">
        <w:rPr>
          <w:b/>
          <w:bCs/>
          <w:lang w:val="en-GB" w:eastAsia="x-none"/>
        </w:rPr>
        <w:t xml:space="preserve">: </w:t>
      </w:r>
      <w:r w:rsidR="00CE5219" w:rsidRPr="00F356CF">
        <w:rPr>
          <w:b/>
          <w:bCs/>
          <w:lang w:val="en-GB" w:eastAsia="x-none"/>
        </w:rPr>
        <w:t xml:space="preserve">Regarding RAN2 LS on </w:t>
      </w:r>
      <w:r w:rsidR="00CE5219" w:rsidRPr="00F356CF">
        <w:rPr>
          <w:rStyle w:val="normaltextrun"/>
          <w:b/>
          <w:bCs/>
          <w:color w:val="000000"/>
          <w:shd w:val="clear" w:color="auto" w:fill="FFFFFF"/>
        </w:rPr>
        <w:t xml:space="preserve">UL positioning within </w:t>
      </w:r>
      <w:r w:rsidR="00AD511A">
        <w:rPr>
          <w:rStyle w:val="normaltextrun"/>
          <w:b/>
          <w:bCs/>
          <w:color w:val="000000"/>
          <w:shd w:val="clear" w:color="auto" w:fill="FFFFFF"/>
        </w:rPr>
        <w:t>a</w:t>
      </w:r>
      <w:r w:rsidR="00CE5219" w:rsidRPr="00F356CF">
        <w:rPr>
          <w:rStyle w:val="normaltextrun"/>
          <w:b/>
          <w:bCs/>
          <w:color w:val="000000"/>
          <w:shd w:val="clear" w:color="auto" w:fill="FFFFFF"/>
        </w:rPr>
        <w:t xml:space="preserve"> validity area</w:t>
      </w:r>
      <w:r w:rsidR="00CE5219" w:rsidRPr="00F356CF">
        <w:rPr>
          <w:rStyle w:val="normaltextrun"/>
          <w:b/>
          <w:bCs/>
          <w:color w:val="000000"/>
          <w:shd w:val="clear" w:color="auto" w:fill="FFFFFF"/>
        </w:rPr>
        <w:t xml:space="preserve">, </w:t>
      </w:r>
      <w:r w:rsidR="002070B2" w:rsidRPr="00F356CF">
        <w:rPr>
          <w:rStyle w:val="normaltextrun"/>
          <w:b/>
          <w:bCs/>
          <w:color w:val="000000"/>
          <w:shd w:val="clear" w:color="auto" w:fill="FFFFFF"/>
        </w:rPr>
        <w:t>consider the following:</w:t>
      </w:r>
    </w:p>
    <w:p w14:paraId="08412E31" w14:textId="6D8F4D14" w:rsidR="002070B2" w:rsidRPr="00F356CF" w:rsidRDefault="002070B2" w:rsidP="002070B2">
      <w:pPr>
        <w:pStyle w:val="ListParagraph"/>
        <w:numPr>
          <w:ilvl w:val="0"/>
          <w:numId w:val="42"/>
        </w:numPr>
        <w:rPr>
          <w:rStyle w:val="normaltextrun"/>
          <w:rFonts w:ascii="Times New Roman" w:hAnsi="Times New Roman"/>
          <w:b/>
          <w:bCs/>
          <w:color w:val="000000"/>
          <w:sz w:val="20"/>
          <w:szCs w:val="20"/>
          <w:shd w:val="clear" w:color="auto" w:fill="FFFFFF"/>
        </w:rPr>
      </w:pPr>
      <w:r w:rsidRPr="00F356CF">
        <w:rPr>
          <w:rStyle w:val="normaltextrun"/>
          <w:rFonts w:ascii="Times New Roman" w:hAnsi="Times New Roman"/>
          <w:b/>
          <w:bCs/>
          <w:color w:val="000000"/>
          <w:sz w:val="20"/>
          <w:szCs w:val="20"/>
          <w:shd w:val="clear" w:color="auto" w:fill="FFFFFF"/>
        </w:rPr>
        <w:t>Interference</w:t>
      </w:r>
      <w:r w:rsidR="00F356CF" w:rsidRPr="00F356CF">
        <w:rPr>
          <w:rStyle w:val="normaltextrun"/>
          <w:rFonts w:ascii="Times New Roman" w:hAnsi="Times New Roman"/>
          <w:b/>
          <w:bCs/>
          <w:color w:val="000000"/>
          <w:sz w:val="20"/>
          <w:szCs w:val="20"/>
          <w:shd w:val="clear" w:color="auto" w:fill="FFFFFF"/>
        </w:rPr>
        <w:t xml:space="preserve"> avoidance</w:t>
      </w:r>
      <w:r w:rsidRPr="00F356CF">
        <w:rPr>
          <w:rStyle w:val="normaltextrun"/>
          <w:rFonts w:ascii="Times New Roman" w:hAnsi="Times New Roman"/>
          <w:b/>
          <w:bCs/>
          <w:color w:val="000000"/>
          <w:sz w:val="20"/>
          <w:szCs w:val="20"/>
          <w:shd w:val="clear" w:color="auto" w:fill="FFFFFF"/>
        </w:rPr>
        <w:t xml:space="preserve">:  Since the SRS configuration needs to be valid across multiple cells, some resource reservation is needed so that interference </w:t>
      </w:r>
      <w:r w:rsidR="00AD511A">
        <w:rPr>
          <w:rStyle w:val="normaltextrun"/>
          <w:rFonts w:ascii="Times New Roman" w:hAnsi="Times New Roman"/>
          <w:b/>
          <w:bCs/>
          <w:color w:val="000000"/>
          <w:sz w:val="20"/>
          <w:szCs w:val="20"/>
          <w:shd w:val="clear" w:color="auto" w:fill="FFFFFF"/>
        </w:rPr>
        <w:t xml:space="preserve">is </w:t>
      </w:r>
      <w:r w:rsidRPr="00F356CF">
        <w:rPr>
          <w:rStyle w:val="normaltextrun"/>
          <w:rFonts w:ascii="Times New Roman" w:hAnsi="Times New Roman"/>
          <w:b/>
          <w:bCs/>
          <w:color w:val="000000"/>
          <w:sz w:val="20"/>
          <w:szCs w:val="20"/>
          <w:shd w:val="clear" w:color="auto" w:fill="FFFFFF"/>
        </w:rPr>
        <w:t>avoided in the cells within the positioning validity area</w:t>
      </w:r>
    </w:p>
    <w:p w14:paraId="4795C22D" w14:textId="0573C65E" w:rsidR="002070B2" w:rsidRPr="00F356CF" w:rsidRDefault="00F356CF" w:rsidP="002070B2">
      <w:pPr>
        <w:pStyle w:val="ListParagraph"/>
        <w:numPr>
          <w:ilvl w:val="0"/>
          <w:numId w:val="42"/>
        </w:numPr>
        <w:rPr>
          <w:rStyle w:val="normaltextrun"/>
          <w:rFonts w:ascii="Times New Roman" w:hAnsi="Times New Roman"/>
          <w:b/>
          <w:bCs/>
          <w:color w:val="000000"/>
          <w:sz w:val="20"/>
          <w:szCs w:val="20"/>
          <w:shd w:val="clear" w:color="auto" w:fill="FFFFFF"/>
        </w:rPr>
      </w:pPr>
      <w:r w:rsidRPr="00F356CF">
        <w:rPr>
          <w:rStyle w:val="normaltextrun"/>
          <w:rFonts w:ascii="Times New Roman" w:hAnsi="Times New Roman"/>
          <w:b/>
          <w:bCs/>
          <w:color w:val="000000"/>
          <w:sz w:val="20"/>
          <w:szCs w:val="20"/>
          <w:shd w:val="clear" w:color="auto" w:fill="FFFFFF"/>
        </w:rPr>
        <w:t>Handling t</w:t>
      </w:r>
      <w:r w:rsidR="002070B2" w:rsidRPr="00F356CF">
        <w:rPr>
          <w:rStyle w:val="normaltextrun"/>
          <w:rFonts w:ascii="Times New Roman" w:hAnsi="Times New Roman"/>
          <w:b/>
          <w:bCs/>
          <w:color w:val="000000"/>
          <w:sz w:val="20"/>
          <w:szCs w:val="20"/>
          <w:shd w:val="clear" w:color="auto" w:fill="FFFFFF"/>
        </w:rPr>
        <w:t>iming errors: It is expected that the cells within the positi</w:t>
      </w:r>
      <w:r w:rsidR="00AD511A">
        <w:rPr>
          <w:rStyle w:val="normaltextrun"/>
          <w:rFonts w:ascii="Times New Roman" w:hAnsi="Times New Roman"/>
          <w:b/>
          <w:bCs/>
          <w:color w:val="000000"/>
          <w:sz w:val="20"/>
          <w:szCs w:val="20"/>
          <w:shd w:val="clear" w:color="auto" w:fill="FFFFFF"/>
        </w:rPr>
        <w:t>oni</w:t>
      </w:r>
      <w:r w:rsidR="002070B2" w:rsidRPr="00F356CF">
        <w:rPr>
          <w:rStyle w:val="normaltextrun"/>
          <w:rFonts w:ascii="Times New Roman" w:hAnsi="Times New Roman"/>
          <w:b/>
          <w:bCs/>
          <w:color w:val="000000"/>
          <w:sz w:val="20"/>
          <w:szCs w:val="20"/>
          <w:shd w:val="clear" w:color="auto" w:fill="FFFFFF"/>
        </w:rPr>
        <w:t>ng validity area share some commonality in terms timing errors, i.e., by gNB implementation, it may be possible that TA command</w:t>
      </w:r>
      <w:r w:rsidR="00BA7FAC">
        <w:rPr>
          <w:rStyle w:val="normaltextrun"/>
          <w:rFonts w:ascii="Times New Roman" w:hAnsi="Times New Roman"/>
          <w:b/>
          <w:bCs/>
          <w:color w:val="000000"/>
          <w:sz w:val="20"/>
          <w:szCs w:val="20"/>
          <w:shd w:val="clear" w:color="auto" w:fill="FFFFFF"/>
        </w:rPr>
        <w:t xml:space="preserve"> to the UE</w:t>
      </w:r>
      <w:r w:rsidR="002070B2" w:rsidRPr="00F356CF">
        <w:rPr>
          <w:rStyle w:val="normaltextrun"/>
          <w:rFonts w:ascii="Times New Roman" w:hAnsi="Times New Roman"/>
          <w:b/>
          <w:bCs/>
          <w:color w:val="000000"/>
          <w:sz w:val="20"/>
          <w:szCs w:val="20"/>
          <w:shd w:val="clear" w:color="auto" w:fill="FFFFFF"/>
        </w:rPr>
        <w:t xml:space="preserve"> maybe valid for the cells within the positioning area.</w:t>
      </w:r>
    </w:p>
    <w:p w14:paraId="574710E9" w14:textId="7C2547DD" w:rsidR="002070B2" w:rsidRPr="00F356CF" w:rsidRDefault="00F356CF" w:rsidP="002070B2">
      <w:pPr>
        <w:pStyle w:val="ListParagraph"/>
        <w:numPr>
          <w:ilvl w:val="0"/>
          <w:numId w:val="42"/>
        </w:numPr>
        <w:rPr>
          <w:rStyle w:val="normaltextrun"/>
          <w:rFonts w:ascii="Times New Roman" w:hAnsi="Times New Roman"/>
          <w:b/>
          <w:bCs/>
          <w:color w:val="000000"/>
          <w:sz w:val="20"/>
          <w:szCs w:val="20"/>
          <w:shd w:val="clear" w:color="auto" w:fill="FFFFFF"/>
        </w:rPr>
      </w:pPr>
      <w:r w:rsidRPr="00F356CF">
        <w:rPr>
          <w:rStyle w:val="normaltextrun"/>
          <w:rFonts w:ascii="Times New Roman" w:hAnsi="Times New Roman"/>
          <w:b/>
          <w:bCs/>
          <w:color w:val="000000"/>
          <w:sz w:val="20"/>
          <w:szCs w:val="20"/>
          <w:shd w:val="clear" w:color="auto" w:fill="FFFFFF"/>
        </w:rPr>
        <w:t>Maintaining s</w:t>
      </w:r>
      <w:r w:rsidR="002070B2" w:rsidRPr="00F356CF">
        <w:rPr>
          <w:rStyle w:val="normaltextrun"/>
          <w:rFonts w:ascii="Times New Roman" w:hAnsi="Times New Roman"/>
          <w:b/>
          <w:bCs/>
          <w:color w:val="000000"/>
          <w:sz w:val="20"/>
          <w:szCs w:val="20"/>
          <w:shd w:val="clear" w:color="auto" w:fill="FFFFFF"/>
        </w:rPr>
        <w:t>patial relation: Although SRS configuration is valid across multiple cells, it is expected that UE would assume spatial correspondence to the SSB of the serving cell</w:t>
      </w:r>
    </w:p>
    <w:p w14:paraId="5C60AF4E" w14:textId="6FEF1FAA" w:rsidR="002070B2" w:rsidRPr="00C47B22" w:rsidRDefault="002070B2" w:rsidP="002070B2">
      <w:pPr>
        <w:pStyle w:val="ListParagraph"/>
        <w:numPr>
          <w:ilvl w:val="1"/>
          <w:numId w:val="42"/>
        </w:numPr>
        <w:rPr>
          <w:rStyle w:val="normaltextrun"/>
          <w:rFonts w:ascii="Times New Roman" w:hAnsi="Times New Roman"/>
          <w:color w:val="000000"/>
          <w:sz w:val="20"/>
          <w:szCs w:val="20"/>
          <w:shd w:val="clear" w:color="auto" w:fill="FFFFFF"/>
        </w:rPr>
      </w:pPr>
      <w:r w:rsidRPr="00F356CF">
        <w:rPr>
          <w:rStyle w:val="normaltextrun"/>
          <w:rFonts w:ascii="Times New Roman" w:hAnsi="Times New Roman"/>
          <w:b/>
          <w:bCs/>
          <w:color w:val="000000"/>
          <w:sz w:val="20"/>
          <w:szCs w:val="20"/>
          <w:shd w:val="clear" w:color="auto" w:fill="FFFFFF"/>
        </w:rPr>
        <w:t xml:space="preserve">The spatial relation </w:t>
      </w:r>
      <w:r w:rsidR="005A3483">
        <w:rPr>
          <w:rStyle w:val="normaltextrun"/>
          <w:rFonts w:ascii="Times New Roman" w:hAnsi="Times New Roman"/>
          <w:b/>
          <w:bCs/>
          <w:color w:val="000000"/>
          <w:sz w:val="20"/>
          <w:szCs w:val="20"/>
          <w:shd w:val="clear" w:color="auto" w:fill="FFFFFF"/>
        </w:rPr>
        <w:t xml:space="preserve">for SRS transmission </w:t>
      </w:r>
      <w:r w:rsidRPr="00F356CF">
        <w:rPr>
          <w:rStyle w:val="normaltextrun"/>
          <w:rFonts w:ascii="Times New Roman" w:hAnsi="Times New Roman"/>
          <w:b/>
          <w:bCs/>
          <w:color w:val="000000"/>
          <w:sz w:val="20"/>
          <w:szCs w:val="20"/>
          <w:shd w:val="clear" w:color="auto" w:fill="FFFFFF"/>
        </w:rPr>
        <w:t>may be updated when UE enters new cell in the positioning area. Rest of the parameters can be assumed same</w:t>
      </w:r>
      <w:r w:rsidR="00B93111">
        <w:rPr>
          <w:rStyle w:val="normaltextrun"/>
          <w:rFonts w:ascii="Times New Roman" w:hAnsi="Times New Roman"/>
          <w:color w:val="000000"/>
          <w:sz w:val="20"/>
          <w:szCs w:val="20"/>
          <w:shd w:val="clear" w:color="auto" w:fill="FFFFFF"/>
        </w:rPr>
        <w:t xml:space="preserve"> </w:t>
      </w:r>
      <w:r w:rsidR="00B93111" w:rsidRPr="00B93111">
        <w:rPr>
          <w:rStyle w:val="normaltextrun"/>
          <w:rFonts w:ascii="Times New Roman" w:hAnsi="Times New Roman"/>
          <w:b/>
          <w:bCs/>
          <w:color w:val="000000"/>
          <w:sz w:val="20"/>
          <w:szCs w:val="20"/>
          <w:shd w:val="clear" w:color="auto" w:fill="FFFFFF"/>
        </w:rPr>
        <w:t>as starting point.</w:t>
      </w:r>
    </w:p>
    <w:p w14:paraId="146035B7" w14:textId="77777777" w:rsidR="00772F95" w:rsidRDefault="00772F95" w:rsidP="00C34E14">
      <w:pPr>
        <w:rPr>
          <w:lang w:val="en-GB" w:eastAsia="x-none"/>
        </w:rPr>
      </w:pPr>
    </w:p>
    <w:p w14:paraId="096C0076" w14:textId="63D2F53D" w:rsidR="00DC73C0" w:rsidRDefault="003E26A1" w:rsidP="00212FB2">
      <w:pPr>
        <w:shd w:val="clear" w:color="auto" w:fill="FFFFFF"/>
        <w:overflowPunct/>
        <w:autoSpaceDE/>
        <w:autoSpaceDN/>
        <w:adjustRightInd/>
        <w:spacing w:after="0"/>
        <w:textAlignment w:val="auto"/>
        <w:rPr>
          <w:rFonts w:eastAsia="Times New Roman"/>
          <w:color w:val="000000"/>
        </w:rPr>
      </w:pPr>
      <w:r w:rsidRPr="00960418">
        <w:rPr>
          <w:rFonts w:eastAsia="Times New Roman"/>
          <w:color w:val="000000"/>
        </w:rPr>
        <w:t xml:space="preserve">Furthermore, an </w:t>
      </w:r>
      <w:r w:rsidR="00DC73C0" w:rsidRPr="00960418">
        <w:rPr>
          <w:rFonts w:eastAsia="Times New Roman"/>
          <w:color w:val="000000"/>
        </w:rPr>
        <w:t xml:space="preserve">LS from SA2 </w:t>
      </w:r>
      <w:r w:rsidRPr="00960418">
        <w:rPr>
          <w:rFonts w:eastAsia="Times New Roman"/>
          <w:color w:val="000000"/>
        </w:rPr>
        <w:t xml:space="preserve">has been sent to </w:t>
      </w:r>
      <w:r w:rsidR="00DC73C0" w:rsidRPr="00960418">
        <w:rPr>
          <w:rFonts w:eastAsia="Times New Roman"/>
          <w:color w:val="000000"/>
        </w:rPr>
        <w:t xml:space="preserve">RAN1/RAN2/cc:RAN3 indicating the SA2 assumes that once the LPHAP indication is provided as part of location request from the AMF to the LMF, the LMF can pass on the LPHAP indication to RAN (gNB(s)), and asks RAN WGs to comment on whether gNB(s) may need to know of LPHAP information earlier than when the positioning request is triggered. </w:t>
      </w:r>
      <w:r w:rsidR="00212FB2" w:rsidRPr="00960418">
        <w:rPr>
          <w:rFonts w:eastAsia="Times New Roman"/>
          <w:color w:val="000000"/>
        </w:rPr>
        <w:t xml:space="preserve">In our view, </w:t>
      </w:r>
      <w:r w:rsidR="00DC73C0" w:rsidRPr="00960418">
        <w:rPr>
          <w:rFonts w:eastAsia="Times New Roman"/>
          <w:color w:val="000000"/>
        </w:rPr>
        <w:t xml:space="preserve">no particular requirement </w:t>
      </w:r>
      <w:r w:rsidR="00960418" w:rsidRPr="00960418">
        <w:rPr>
          <w:rFonts w:eastAsia="Times New Roman"/>
          <w:color w:val="000000"/>
        </w:rPr>
        <w:t xml:space="preserve">is </w:t>
      </w:r>
      <w:r w:rsidR="00DC73C0" w:rsidRPr="00960418">
        <w:rPr>
          <w:rFonts w:eastAsia="Times New Roman"/>
          <w:color w:val="000000"/>
        </w:rPr>
        <w:t>foreseen by RAN1 but any considerations on this question may be addressed by RAN2/RAN3.</w:t>
      </w:r>
    </w:p>
    <w:p w14:paraId="1AAAC727" w14:textId="77777777" w:rsidR="00960418" w:rsidRDefault="00960418" w:rsidP="00212FB2">
      <w:pPr>
        <w:shd w:val="clear" w:color="auto" w:fill="FFFFFF"/>
        <w:overflowPunct/>
        <w:autoSpaceDE/>
        <w:autoSpaceDN/>
        <w:adjustRightInd/>
        <w:spacing w:after="0"/>
        <w:textAlignment w:val="auto"/>
        <w:rPr>
          <w:rFonts w:eastAsia="Times New Roman"/>
          <w:color w:val="000000"/>
        </w:rPr>
      </w:pPr>
    </w:p>
    <w:p w14:paraId="3F1C470B" w14:textId="4370A4DB" w:rsidR="00960418" w:rsidRPr="00B3518A" w:rsidRDefault="00960418" w:rsidP="00212FB2">
      <w:pPr>
        <w:shd w:val="clear" w:color="auto" w:fill="FFFFFF"/>
        <w:overflowPunct/>
        <w:autoSpaceDE/>
        <w:autoSpaceDN/>
        <w:adjustRightInd/>
        <w:spacing w:after="0"/>
        <w:textAlignment w:val="auto"/>
        <w:rPr>
          <w:rFonts w:eastAsia="Times New Roman"/>
          <w:b/>
          <w:bCs/>
          <w:color w:val="000000"/>
          <w:sz w:val="2"/>
          <w:szCs w:val="2"/>
        </w:rPr>
      </w:pPr>
      <w:r w:rsidRPr="00B3518A">
        <w:rPr>
          <w:rFonts w:eastAsia="Times New Roman"/>
          <w:b/>
          <w:bCs/>
          <w:color w:val="000000"/>
        </w:rPr>
        <w:t xml:space="preserve">Proposal </w:t>
      </w:r>
      <w:r w:rsidR="001D79E0">
        <w:rPr>
          <w:rFonts w:eastAsia="Times New Roman"/>
          <w:b/>
          <w:bCs/>
          <w:color w:val="000000"/>
        </w:rPr>
        <w:t>5</w:t>
      </w:r>
      <w:r w:rsidRPr="00B3518A">
        <w:rPr>
          <w:rFonts w:eastAsia="Times New Roman"/>
          <w:b/>
          <w:bCs/>
          <w:color w:val="000000"/>
        </w:rPr>
        <w:t xml:space="preserve">: Regarding SA2 LS on </w:t>
      </w:r>
      <w:r w:rsidRPr="00B3518A">
        <w:rPr>
          <w:rFonts w:eastAsia="Times New Roman"/>
          <w:b/>
          <w:bCs/>
          <w:color w:val="000000"/>
        </w:rPr>
        <w:t>whether gNB(s) may need to know of LPHAP information earlier than when the positioning request is triggered</w:t>
      </w:r>
      <w:r w:rsidR="00B3518A" w:rsidRPr="00B3518A">
        <w:rPr>
          <w:rFonts w:eastAsia="Times New Roman"/>
          <w:b/>
          <w:bCs/>
          <w:color w:val="000000"/>
        </w:rPr>
        <w:t>, it is up to RAN2/RAN3 to provide considerations.</w:t>
      </w:r>
    </w:p>
    <w:p w14:paraId="7B06295F" w14:textId="77777777" w:rsidR="00DC73C0" w:rsidRPr="00C34E14" w:rsidRDefault="00DC73C0" w:rsidP="00C34E14">
      <w:pPr>
        <w:rPr>
          <w:lang w:val="en-GB" w:eastAsia="x-none"/>
        </w:rPr>
      </w:pPr>
    </w:p>
    <w:p w14:paraId="0EE49439" w14:textId="15CE7828" w:rsidR="001A035A" w:rsidRDefault="001A035A" w:rsidP="001A035A">
      <w:pPr>
        <w:pStyle w:val="Heading1"/>
        <w:textAlignment w:val="auto"/>
        <w:rPr>
          <w:lang w:val="en-US"/>
        </w:rPr>
      </w:pPr>
      <w:r>
        <w:rPr>
          <w:lang w:val="en-US"/>
        </w:rPr>
        <w:t xml:space="preserve">On </w:t>
      </w:r>
      <w:r w:rsidR="006642C0">
        <w:rPr>
          <w:lang w:val="en-US"/>
        </w:rPr>
        <w:t>I</w:t>
      </w:r>
      <w:r>
        <w:rPr>
          <w:lang w:val="en-US"/>
        </w:rPr>
        <w:t>dle-mode positioning</w:t>
      </w:r>
    </w:p>
    <w:p w14:paraId="136BE596" w14:textId="09DA82D6" w:rsidR="001A035A" w:rsidRDefault="007F3AF4" w:rsidP="001A035A">
      <w:pPr>
        <w:rPr>
          <w:lang w:eastAsia="zh-CN"/>
        </w:rPr>
      </w:pPr>
      <w:r>
        <w:rPr>
          <w:lang w:eastAsia="x-none"/>
        </w:rPr>
        <w:t xml:space="preserve">From a physical layer perspective, it is feasible for a UE to perform DL positioning measurement in RRC_IDLE state. However, reporting cannot take place until UE enters RRC Connected or RRC Inactive States. </w:t>
      </w:r>
      <w:r w:rsidR="00122352">
        <w:rPr>
          <w:lang w:eastAsia="x-none"/>
        </w:rPr>
        <w:t xml:space="preserve">There maybe LPHAP devices which may require positioning support only and may not have data traffic, i.e., may skip paging. </w:t>
      </w:r>
      <w:r w:rsidR="005E1720">
        <w:rPr>
          <w:lang w:eastAsia="zh-CN"/>
        </w:rPr>
        <w:t>For these types of devices, entering RRC connected state in order to perform reporting is not deemed energy efficient and also there is chance of increased latency.</w:t>
      </w:r>
    </w:p>
    <w:p w14:paraId="770E40D1" w14:textId="67232BC3" w:rsidR="00615650" w:rsidRDefault="00615650" w:rsidP="001A035A">
      <w:pPr>
        <w:rPr>
          <w:lang w:eastAsia="zh-CN"/>
        </w:rPr>
      </w:pPr>
      <w:r>
        <w:rPr>
          <w:lang w:eastAsia="zh-CN"/>
        </w:rPr>
        <w:t xml:space="preserve">While RAN2 is looking into the details of </w:t>
      </w:r>
      <w:r w:rsidR="00E04FE5">
        <w:rPr>
          <w:lang w:eastAsia="zh-CN"/>
        </w:rPr>
        <w:t xml:space="preserve">potential </w:t>
      </w:r>
      <w:r>
        <w:rPr>
          <w:lang w:eastAsia="zh-CN"/>
        </w:rPr>
        <w:t>Idle-mode positioning</w:t>
      </w:r>
      <w:r w:rsidR="00C9477C">
        <w:rPr>
          <w:lang w:eastAsia="zh-CN"/>
        </w:rPr>
        <w:t xml:space="preserve"> </w:t>
      </w:r>
      <w:r w:rsidR="00E04FE5">
        <w:rPr>
          <w:lang w:eastAsia="zh-CN"/>
        </w:rPr>
        <w:t>enhancements such as whether reporting can be made in Idle mode or whether UL positi</w:t>
      </w:r>
      <w:r w:rsidR="003B0ED5">
        <w:rPr>
          <w:lang w:eastAsia="zh-CN"/>
        </w:rPr>
        <w:t>oning can be supported in IDLE mode, in RAN1 we can look into physical layer aspects, whether such reporting or SRS transmission in UL can be</w:t>
      </w:r>
      <w:r w:rsidR="00184721">
        <w:rPr>
          <w:lang w:eastAsia="zh-CN"/>
        </w:rPr>
        <w:t xml:space="preserve"> feasible.</w:t>
      </w:r>
    </w:p>
    <w:p w14:paraId="4B52C9BB" w14:textId="5D590776" w:rsidR="00184721" w:rsidRDefault="00184721" w:rsidP="001A035A">
      <w:pPr>
        <w:rPr>
          <w:lang w:eastAsia="zh-CN"/>
        </w:rPr>
      </w:pPr>
      <w:r>
        <w:rPr>
          <w:lang w:eastAsia="zh-CN"/>
        </w:rPr>
        <w:lastRenderedPageBreak/>
        <w:t>In our view, dedicated pre-configured UL resource</w:t>
      </w:r>
      <w:r w:rsidR="00032B30">
        <w:rPr>
          <w:lang w:eastAsia="zh-CN"/>
        </w:rPr>
        <w:t xml:space="preserve">, similar to what was agreed for </w:t>
      </w:r>
      <w:r w:rsidR="00FB4C6B">
        <w:rPr>
          <w:lang w:eastAsia="zh-CN"/>
        </w:rPr>
        <w:t>LTE-M, can also be applied here for reporting purposes or for configuring SRS resource for UL positioning.</w:t>
      </w:r>
      <w:r w:rsidR="00CE2D59">
        <w:rPr>
          <w:lang w:eastAsia="zh-CN"/>
        </w:rPr>
        <w:t xml:space="preserve"> </w:t>
      </w:r>
    </w:p>
    <w:p w14:paraId="4E190DFB" w14:textId="3932ADE5" w:rsidR="00CE2D59" w:rsidRPr="00034DA7" w:rsidRDefault="00CE2D59" w:rsidP="001A035A">
      <w:pPr>
        <w:rPr>
          <w:b/>
          <w:bCs/>
          <w:lang w:eastAsia="zh-CN"/>
        </w:rPr>
      </w:pPr>
      <w:r w:rsidRPr="00034DA7">
        <w:rPr>
          <w:b/>
          <w:bCs/>
          <w:lang w:eastAsia="zh-CN"/>
        </w:rPr>
        <w:t xml:space="preserve">Proposal </w:t>
      </w:r>
      <w:r w:rsidR="001D79E0">
        <w:rPr>
          <w:b/>
          <w:bCs/>
          <w:lang w:eastAsia="zh-CN"/>
        </w:rPr>
        <w:t>6</w:t>
      </w:r>
      <w:r w:rsidRPr="00034DA7">
        <w:rPr>
          <w:b/>
          <w:bCs/>
          <w:lang w:eastAsia="zh-CN"/>
        </w:rPr>
        <w:t xml:space="preserve">: RAN1 conducts feasibility study on whether DL positioning measurement reporting and UL SRS transmission can be </w:t>
      </w:r>
      <w:r w:rsidR="009F439E" w:rsidRPr="00034DA7">
        <w:rPr>
          <w:b/>
          <w:bCs/>
          <w:lang w:eastAsia="zh-CN"/>
        </w:rPr>
        <w:t xml:space="preserve">supported </w:t>
      </w:r>
      <w:r w:rsidR="00E41B26">
        <w:rPr>
          <w:b/>
          <w:bCs/>
          <w:lang w:eastAsia="zh-CN"/>
        </w:rPr>
        <w:t xml:space="preserve">in IDLE mode </w:t>
      </w:r>
      <w:r w:rsidR="009F439E" w:rsidRPr="00034DA7">
        <w:rPr>
          <w:b/>
          <w:bCs/>
          <w:lang w:eastAsia="zh-CN"/>
        </w:rPr>
        <w:t>from physical layer perspective</w:t>
      </w:r>
    </w:p>
    <w:p w14:paraId="0F84D39B" w14:textId="71912C87" w:rsidR="009F439E" w:rsidRPr="00894955" w:rsidRDefault="009F439E" w:rsidP="009F439E">
      <w:pPr>
        <w:pStyle w:val="ListParagraph"/>
        <w:numPr>
          <w:ilvl w:val="0"/>
          <w:numId w:val="38"/>
        </w:numPr>
        <w:rPr>
          <w:rFonts w:ascii="Times New Roman" w:hAnsi="Times New Roman"/>
          <w:b/>
          <w:bCs/>
          <w:sz w:val="20"/>
          <w:szCs w:val="20"/>
          <w:lang w:eastAsia="zh-CN"/>
        </w:rPr>
      </w:pPr>
      <w:r w:rsidRPr="00894955">
        <w:rPr>
          <w:rFonts w:ascii="Times New Roman" w:hAnsi="Times New Roman"/>
          <w:b/>
          <w:bCs/>
          <w:sz w:val="20"/>
          <w:szCs w:val="20"/>
          <w:lang w:eastAsia="zh-CN"/>
        </w:rPr>
        <w:t>Consider at least pre-configured UL resource</w:t>
      </w:r>
      <w:r w:rsidR="00034DA7" w:rsidRPr="00894955">
        <w:rPr>
          <w:rFonts w:ascii="Times New Roman" w:hAnsi="Times New Roman"/>
          <w:b/>
          <w:bCs/>
          <w:sz w:val="20"/>
          <w:szCs w:val="20"/>
          <w:lang w:eastAsia="zh-CN"/>
        </w:rPr>
        <w:t xml:space="preserve"> </w:t>
      </w:r>
      <w:r w:rsidR="00021154" w:rsidRPr="00894955">
        <w:rPr>
          <w:rFonts w:ascii="Times New Roman" w:hAnsi="Times New Roman"/>
          <w:b/>
          <w:bCs/>
          <w:sz w:val="20"/>
          <w:szCs w:val="20"/>
          <w:lang w:eastAsia="zh-CN"/>
        </w:rPr>
        <w:t>for UL transmissions in Idle mode.</w:t>
      </w:r>
    </w:p>
    <w:p w14:paraId="7E16375D" w14:textId="77777777" w:rsidR="001A035A" w:rsidRPr="00D63F91" w:rsidRDefault="001A035A" w:rsidP="00D45D4B">
      <w:pPr>
        <w:rPr>
          <w:b/>
          <w:bCs/>
          <w:lang w:val="en-GB" w:eastAsia="x-none"/>
        </w:rPr>
      </w:pPr>
    </w:p>
    <w:p w14:paraId="09D8566E" w14:textId="77777777" w:rsidR="00DE588B" w:rsidRPr="0057451B" w:rsidRDefault="00DE588B" w:rsidP="00DE588B">
      <w:pPr>
        <w:pStyle w:val="Heading1"/>
        <w:textAlignment w:val="auto"/>
        <w:rPr>
          <w:lang w:val="en-US"/>
        </w:rPr>
      </w:pPr>
      <w:bookmarkStart w:id="1" w:name="_Ref52481833"/>
      <w:r w:rsidRPr="0057451B">
        <w:rPr>
          <w:lang w:val="en-US"/>
        </w:rPr>
        <w:t>Conclusions</w:t>
      </w:r>
      <w:bookmarkEnd w:id="1"/>
    </w:p>
    <w:p w14:paraId="0CC71255" w14:textId="5B7C17AD" w:rsidR="009148B2" w:rsidRDefault="009148B2" w:rsidP="008B68C0">
      <w:pPr>
        <w:rPr>
          <w:lang w:eastAsia="zh-CN"/>
        </w:rPr>
      </w:pPr>
      <w:r w:rsidRPr="00081FCA">
        <w:rPr>
          <w:lang w:eastAsia="zh-CN"/>
        </w:rPr>
        <w:t>In th</w:t>
      </w:r>
      <w:r>
        <w:rPr>
          <w:lang w:eastAsia="zh-CN"/>
        </w:rPr>
        <w:t>is</w:t>
      </w:r>
      <w:r w:rsidRPr="00081FCA">
        <w:rPr>
          <w:lang w:eastAsia="zh-CN"/>
        </w:rPr>
        <w:t xml:space="preserve"> contribution, we </w:t>
      </w:r>
      <w:r>
        <w:rPr>
          <w:lang w:eastAsia="zh-CN"/>
        </w:rPr>
        <w:t xml:space="preserve">discussed power consumption evaluation of LPHAP devices and </w:t>
      </w:r>
      <w:r w:rsidR="00B93B6C">
        <w:rPr>
          <w:lang w:eastAsia="zh-CN"/>
        </w:rPr>
        <w:t xml:space="preserve">some </w:t>
      </w:r>
      <w:r>
        <w:rPr>
          <w:lang w:eastAsia="zh-CN"/>
        </w:rPr>
        <w:t>potential enhancements</w:t>
      </w:r>
      <w:r w:rsidR="00B93B6C">
        <w:rPr>
          <w:lang w:eastAsia="zh-CN"/>
        </w:rPr>
        <w:t>. Based on the analyses and discussion, we summarize the paper with the following observation and proposals.</w:t>
      </w:r>
    </w:p>
    <w:p w14:paraId="6ACA7100" w14:textId="77777777" w:rsidR="008A5521" w:rsidRPr="0023646F" w:rsidRDefault="008A5521" w:rsidP="008A5521">
      <w:pPr>
        <w:rPr>
          <w:b/>
          <w:bCs/>
          <w:lang w:val="en-GB" w:eastAsia="x-none"/>
        </w:rPr>
      </w:pPr>
      <w:r w:rsidRPr="0023646F">
        <w:rPr>
          <w:b/>
          <w:bCs/>
          <w:lang w:val="en-GB" w:eastAsia="x-none"/>
        </w:rPr>
        <w:t xml:space="preserve">Observation 1: The LPHAP device characteristics for Option 2 </w:t>
      </w:r>
      <w:r>
        <w:rPr>
          <w:b/>
          <w:bCs/>
          <w:lang w:val="en-GB" w:eastAsia="x-none"/>
        </w:rPr>
        <w:t xml:space="preserve">in the ultra-deep sleep power model </w:t>
      </w:r>
      <w:r w:rsidRPr="0023646F">
        <w:rPr>
          <w:b/>
          <w:bCs/>
          <w:lang w:val="en-GB" w:eastAsia="x-none"/>
        </w:rPr>
        <w:t>is unclear and transition time of 25ms seems rather too low given relative time is scaled down by factor of 100.</w:t>
      </w:r>
    </w:p>
    <w:p w14:paraId="0FDC1CA1" w14:textId="77777777" w:rsidR="00034E59" w:rsidRPr="00A051EF" w:rsidRDefault="00034E59" w:rsidP="00034E59">
      <w:pPr>
        <w:rPr>
          <w:b/>
          <w:bCs/>
          <w:lang w:val="en-GB" w:eastAsia="x-none"/>
        </w:rPr>
      </w:pPr>
      <w:r w:rsidRPr="00A051EF">
        <w:rPr>
          <w:b/>
          <w:bCs/>
          <w:lang w:val="en-GB" w:eastAsia="x-none"/>
        </w:rPr>
        <w:t>Observation 2:</w:t>
      </w:r>
      <w:r>
        <w:rPr>
          <w:b/>
          <w:bCs/>
          <w:lang w:val="en-GB" w:eastAsia="x-none"/>
        </w:rPr>
        <w:t xml:space="preserve"> For LPHAP Type A device, target requirement of 6 or 12 months is not achieved for any of DL positioning UE assisted (CG-SDT based reporting), DL positioning UE based, UL positioning, when I-DRX cycle of 10.24s with sleep states as in TR 38.840, 1 RS per 1 I-DRX cycle, high SINR, implementation factor K = 4 are assumed.</w:t>
      </w:r>
    </w:p>
    <w:p w14:paraId="0A431180" w14:textId="77777777" w:rsidR="00034E59" w:rsidRPr="00A051EF" w:rsidRDefault="00034E59" w:rsidP="00034E59">
      <w:pPr>
        <w:rPr>
          <w:b/>
          <w:bCs/>
          <w:lang w:val="en-GB" w:eastAsia="x-none"/>
        </w:rPr>
      </w:pPr>
      <w:r w:rsidRPr="001A035A">
        <w:rPr>
          <w:b/>
          <w:bCs/>
          <w:lang w:val="en-GB" w:eastAsia="x-none"/>
        </w:rPr>
        <w:t xml:space="preserve">Observation </w:t>
      </w:r>
      <w:r>
        <w:rPr>
          <w:b/>
          <w:bCs/>
          <w:lang w:val="en-GB" w:eastAsia="x-none"/>
        </w:rPr>
        <w:t>3</w:t>
      </w:r>
      <w:r w:rsidRPr="001A035A">
        <w:rPr>
          <w:b/>
          <w:bCs/>
          <w:lang w:val="en-GB" w:eastAsia="x-none"/>
        </w:rPr>
        <w:t xml:space="preserve">: </w:t>
      </w:r>
      <w:r>
        <w:rPr>
          <w:b/>
          <w:bCs/>
          <w:lang w:val="en-GB" w:eastAsia="x-none"/>
        </w:rPr>
        <w:t>For LPHAP Type A device, target requirement of 6 or 12 months is not achieved for any of DL positioning UE assisted (CG-SDT based reporting), DL positioning UE based, UL positioning, when I-DRX cycle of 10.24s with ultra-deep sleep state (TE 5000), 1 RS per 1 I-DRX cycle, high SINR, implementation factor K = 1 are assumed.</w:t>
      </w:r>
    </w:p>
    <w:p w14:paraId="4A031A24" w14:textId="77777777" w:rsidR="00034E59" w:rsidRPr="00A051EF" w:rsidRDefault="00034E59" w:rsidP="00034E59">
      <w:pPr>
        <w:rPr>
          <w:b/>
          <w:bCs/>
          <w:lang w:val="en-GB" w:eastAsia="x-none"/>
        </w:rPr>
      </w:pPr>
      <w:r w:rsidRPr="001A035A">
        <w:rPr>
          <w:b/>
          <w:bCs/>
          <w:lang w:val="en-GB" w:eastAsia="x-none"/>
        </w:rPr>
        <w:t xml:space="preserve">Observation </w:t>
      </w:r>
      <w:r>
        <w:rPr>
          <w:b/>
          <w:bCs/>
          <w:lang w:val="en-GB" w:eastAsia="x-none"/>
        </w:rPr>
        <w:t>4</w:t>
      </w:r>
      <w:r w:rsidRPr="001A035A">
        <w:rPr>
          <w:b/>
          <w:bCs/>
          <w:lang w:val="en-GB" w:eastAsia="x-none"/>
        </w:rPr>
        <w:t xml:space="preserve">: </w:t>
      </w:r>
      <w:r>
        <w:rPr>
          <w:b/>
          <w:bCs/>
          <w:lang w:val="en-GB" w:eastAsia="x-none"/>
        </w:rPr>
        <w:t>For LPHAP Type A device, target requirement of 6 months is achieved (12 months is not achieved) for any of DL positioning UE assisted (CG-SDT based reporting), DL positioning UE based, UL positioning, when I-DRX cycle of 10.24s with ultra-deep sleep state (TE 5000), 1 RS per 1 I-DRX cycle, high SINR, implementation factor K = 4 are assumed.</w:t>
      </w:r>
    </w:p>
    <w:p w14:paraId="740EAB38" w14:textId="77777777" w:rsidR="00034E59" w:rsidRPr="00A051EF" w:rsidRDefault="00034E59" w:rsidP="00034E59">
      <w:pPr>
        <w:rPr>
          <w:b/>
          <w:bCs/>
          <w:lang w:val="en-GB" w:eastAsia="x-none"/>
        </w:rPr>
      </w:pPr>
      <w:r w:rsidRPr="001A035A">
        <w:rPr>
          <w:b/>
          <w:bCs/>
          <w:lang w:val="en-GB" w:eastAsia="x-none"/>
        </w:rPr>
        <w:t xml:space="preserve">Observation </w:t>
      </w:r>
      <w:r>
        <w:rPr>
          <w:b/>
          <w:bCs/>
          <w:lang w:val="en-GB" w:eastAsia="x-none"/>
        </w:rPr>
        <w:t>5</w:t>
      </w:r>
      <w:r w:rsidRPr="001A035A">
        <w:rPr>
          <w:b/>
          <w:bCs/>
          <w:lang w:val="en-GB" w:eastAsia="x-none"/>
        </w:rPr>
        <w:t xml:space="preserve">: </w:t>
      </w:r>
      <w:r>
        <w:rPr>
          <w:b/>
          <w:bCs/>
          <w:lang w:val="en-GB" w:eastAsia="x-none"/>
        </w:rPr>
        <w:t>For LPHAP Type A device, target requirement of 6 or 12 months is not achieved for any of DL positioning UE assisted (CG-SDT based reporting), DL positioning UE based, UL positioning, when I-DRX cycle of 10.24s with ultra-deep sleep state (TE 10000), 1 RS per 1 I-DRX cycle, high SINR, implementation factor K = 4 are assumed.</w:t>
      </w:r>
    </w:p>
    <w:p w14:paraId="71CB82DE" w14:textId="77777777" w:rsidR="00034E59" w:rsidRPr="00A051EF" w:rsidRDefault="00034E59" w:rsidP="00034E59">
      <w:pPr>
        <w:rPr>
          <w:b/>
          <w:bCs/>
          <w:lang w:val="en-GB" w:eastAsia="x-none"/>
        </w:rPr>
      </w:pPr>
      <w:r w:rsidRPr="001A035A">
        <w:rPr>
          <w:b/>
          <w:bCs/>
          <w:lang w:val="en-GB" w:eastAsia="x-none"/>
        </w:rPr>
        <w:t xml:space="preserve">Observation </w:t>
      </w:r>
      <w:r>
        <w:rPr>
          <w:b/>
          <w:bCs/>
          <w:lang w:val="en-GB" w:eastAsia="x-none"/>
        </w:rPr>
        <w:t>6</w:t>
      </w:r>
      <w:r w:rsidRPr="001A035A">
        <w:rPr>
          <w:b/>
          <w:bCs/>
          <w:lang w:val="en-GB" w:eastAsia="x-none"/>
        </w:rPr>
        <w:t xml:space="preserve">: </w:t>
      </w:r>
      <w:r>
        <w:rPr>
          <w:b/>
          <w:bCs/>
          <w:lang w:val="en-GB" w:eastAsia="x-none"/>
        </w:rPr>
        <w:t>For LPHAP Type A device, target requirement of 6 or 12 months is not achieved for any of DL positioning UE assisted (CG-SDT based reporting), DL positioning UE based, UL positioning, when I-DRX cycle of 20.48s with ultra-deep sleep state (TE 5000), 1 RS per 1 I-DRX cycle, high SINR, implementation factor K = 1 are assumed.</w:t>
      </w:r>
    </w:p>
    <w:p w14:paraId="276884D9" w14:textId="77777777" w:rsidR="00034E59" w:rsidRPr="00A051EF" w:rsidRDefault="00034E59" w:rsidP="00034E59">
      <w:pPr>
        <w:rPr>
          <w:b/>
          <w:bCs/>
          <w:lang w:val="en-GB" w:eastAsia="x-none"/>
        </w:rPr>
      </w:pPr>
      <w:r w:rsidRPr="001A035A">
        <w:rPr>
          <w:b/>
          <w:bCs/>
          <w:lang w:val="en-GB" w:eastAsia="x-none"/>
        </w:rPr>
        <w:t xml:space="preserve">Observation </w:t>
      </w:r>
      <w:r>
        <w:rPr>
          <w:b/>
          <w:bCs/>
          <w:lang w:val="en-GB" w:eastAsia="x-none"/>
        </w:rPr>
        <w:t>7</w:t>
      </w:r>
      <w:r w:rsidRPr="001A035A">
        <w:rPr>
          <w:b/>
          <w:bCs/>
          <w:lang w:val="en-GB" w:eastAsia="x-none"/>
        </w:rPr>
        <w:t xml:space="preserve">: </w:t>
      </w:r>
      <w:r>
        <w:rPr>
          <w:b/>
          <w:bCs/>
          <w:lang w:val="en-GB" w:eastAsia="x-none"/>
        </w:rPr>
        <w:t>For LPHAP Type A device, target requirements of 6 and 12 months are achieved for each of DL positioning UE assisted (CG-SDT based reporting), DL positioning UE based, UL positioning, when I-DRX cycle of 20.48s with ultra-deep sleep state (TE 5000), 1 RS per 1 I-DRX cycle, high SINR, implementation factor K = 4 are assumed.</w:t>
      </w:r>
    </w:p>
    <w:p w14:paraId="6FBD3898" w14:textId="77777777" w:rsidR="00034E59" w:rsidRPr="00A051EF" w:rsidRDefault="00034E59" w:rsidP="00034E59">
      <w:pPr>
        <w:rPr>
          <w:b/>
          <w:bCs/>
          <w:lang w:val="en-GB" w:eastAsia="x-none"/>
        </w:rPr>
      </w:pPr>
      <w:r w:rsidRPr="001A035A">
        <w:rPr>
          <w:b/>
          <w:bCs/>
          <w:lang w:val="en-GB" w:eastAsia="x-none"/>
        </w:rPr>
        <w:t xml:space="preserve">Observation </w:t>
      </w:r>
      <w:r>
        <w:rPr>
          <w:b/>
          <w:bCs/>
          <w:lang w:val="en-GB" w:eastAsia="x-none"/>
        </w:rPr>
        <w:t>8</w:t>
      </w:r>
      <w:r w:rsidRPr="001A035A">
        <w:rPr>
          <w:b/>
          <w:bCs/>
          <w:lang w:val="en-GB" w:eastAsia="x-none"/>
        </w:rPr>
        <w:t xml:space="preserve">: </w:t>
      </w:r>
      <w:r>
        <w:rPr>
          <w:b/>
          <w:bCs/>
          <w:lang w:val="en-GB" w:eastAsia="x-none"/>
        </w:rPr>
        <w:t>For LPHAP Type A device, target requirement of 6 months is achieved (12 months is not achieved) for each of DL positioning UE assisted (CG-SDT based reporting), DL positioning UE based, UL positioning, when I-DRX cycle of 20.48s with ultra-deep sleep state (TE 10000), 1 RS per 1 I-DRX cycle, high SINR, implementation factor K = 4 are assumed.</w:t>
      </w:r>
    </w:p>
    <w:p w14:paraId="49310F29" w14:textId="77777777" w:rsidR="00034E59" w:rsidRDefault="00034E59" w:rsidP="00034E59">
      <w:pPr>
        <w:rPr>
          <w:b/>
          <w:bCs/>
          <w:lang w:val="en-GB" w:eastAsia="x-none"/>
        </w:rPr>
      </w:pPr>
      <w:r w:rsidRPr="001A035A">
        <w:rPr>
          <w:b/>
          <w:bCs/>
          <w:lang w:val="en-GB" w:eastAsia="x-none"/>
        </w:rPr>
        <w:t xml:space="preserve">Observation </w:t>
      </w:r>
      <w:r>
        <w:rPr>
          <w:b/>
          <w:bCs/>
          <w:lang w:val="en-GB" w:eastAsia="x-none"/>
        </w:rPr>
        <w:t>9</w:t>
      </w:r>
      <w:r w:rsidRPr="001A035A">
        <w:rPr>
          <w:b/>
          <w:bCs/>
          <w:lang w:val="en-GB" w:eastAsia="x-none"/>
        </w:rPr>
        <w:t xml:space="preserve">: </w:t>
      </w:r>
      <w:r>
        <w:rPr>
          <w:b/>
          <w:bCs/>
          <w:lang w:val="en-GB" w:eastAsia="x-none"/>
        </w:rPr>
        <w:t>For LPHAP Type A device, target requirement of 6 months is not achieved  for DL positioning UE assisted (CG-SDT based reporting) and DL positioning UE based and is achieved for UL positioning, when I-DRX cycle of 30.72s with ultra-deep sleep state (TE 5000), 1 RS per 1 I-DRX cycle, high SINR, implementation factor K = 1 are assumed, whereas  target requirements of 12 months is not achieved for any of the schemes.</w:t>
      </w:r>
    </w:p>
    <w:p w14:paraId="7A1F801E" w14:textId="77777777" w:rsidR="00034E59" w:rsidRPr="00A051EF" w:rsidRDefault="00034E59" w:rsidP="00034E59">
      <w:pPr>
        <w:rPr>
          <w:b/>
          <w:bCs/>
          <w:lang w:val="en-GB" w:eastAsia="x-none"/>
        </w:rPr>
      </w:pPr>
      <w:r>
        <w:rPr>
          <w:b/>
          <w:bCs/>
          <w:lang w:val="en-GB" w:eastAsia="x-none"/>
        </w:rPr>
        <w:t>Observation 10: For LPHAP Type A device, target requirements of 6 and 12 months are achieved for each of DL positioning UE assisted (CG-SDT based reporting), DL positioning UE based, UL positioning, when I-DRX cycle of 30.72s with ultra-deep sleep state (TE 5000), 1 RS per 1 I-DRX cycle, high SINR, implementation factor K = 4 are assumed.</w:t>
      </w:r>
    </w:p>
    <w:p w14:paraId="2582F224" w14:textId="77777777" w:rsidR="00034E59" w:rsidRDefault="00034E59" w:rsidP="00034E59">
      <w:pPr>
        <w:rPr>
          <w:b/>
          <w:bCs/>
          <w:lang w:val="en-GB" w:eastAsia="x-none"/>
        </w:rPr>
      </w:pPr>
      <w:r w:rsidRPr="001A035A">
        <w:rPr>
          <w:b/>
          <w:bCs/>
          <w:lang w:val="en-GB" w:eastAsia="x-none"/>
        </w:rPr>
        <w:t xml:space="preserve">Observation </w:t>
      </w:r>
      <w:r>
        <w:rPr>
          <w:b/>
          <w:bCs/>
          <w:lang w:val="en-GB" w:eastAsia="x-none"/>
        </w:rPr>
        <w:t>11</w:t>
      </w:r>
      <w:r w:rsidRPr="001A035A">
        <w:rPr>
          <w:b/>
          <w:bCs/>
          <w:lang w:val="en-GB" w:eastAsia="x-none"/>
        </w:rPr>
        <w:t xml:space="preserve">: </w:t>
      </w:r>
      <w:r>
        <w:rPr>
          <w:b/>
          <w:bCs/>
          <w:lang w:val="en-GB" w:eastAsia="x-none"/>
        </w:rPr>
        <w:t>For LPHAP Type A device, target requirement of 6 or 12 months is not achieved for any of DL positioning UE assisted (CG-SDT based reporting), DL positioning UE based, UL positioning, when I-DRX cycle of 30.72s with ultra-deep sleep state (TE 10000), 1 RS per 1 I-DRX cycle, high SINR, implementation factor K = 1 are assumed.</w:t>
      </w:r>
    </w:p>
    <w:p w14:paraId="2B9010A4" w14:textId="77777777" w:rsidR="00034E59" w:rsidRDefault="00034E59" w:rsidP="00034E59">
      <w:pPr>
        <w:rPr>
          <w:b/>
          <w:bCs/>
          <w:lang w:val="en-GB" w:eastAsia="x-none"/>
        </w:rPr>
      </w:pPr>
      <w:r w:rsidRPr="001A035A">
        <w:rPr>
          <w:b/>
          <w:bCs/>
          <w:lang w:val="en-GB" w:eastAsia="x-none"/>
        </w:rPr>
        <w:t xml:space="preserve">Observation </w:t>
      </w:r>
      <w:r>
        <w:rPr>
          <w:b/>
          <w:bCs/>
          <w:lang w:val="en-GB" w:eastAsia="x-none"/>
        </w:rPr>
        <w:t>12</w:t>
      </w:r>
      <w:r w:rsidRPr="001A035A">
        <w:rPr>
          <w:b/>
          <w:bCs/>
          <w:lang w:val="en-GB" w:eastAsia="x-none"/>
        </w:rPr>
        <w:t xml:space="preserve">: </w:t>
      </w:r>
      <w:r>
        <w:rPr>
          <w:b/>
          <w:bCs/>
          <w:lang w:val="en-GB" w:eastAsia="x-none"/>
        </w:rPr>
        <w:t>For LPHAP Type A device, target requirement of 6 and 12 months are achieved for each of DL positioning UE assisted (CG-SDT based reporting), DL positioning UE based, UL positioning, when I-DRX cycle of 30.72s with ultra-deep sleep state (TE 10000), 1 RS per 1 I-DRX cycle, high SINR, implementation factor K = 4 are assumed.</w:t>
      </w:r>
    </w:p>
    <w:p w14:paraId="7F1E3BDA" w14:textId="77777777" w:rsidR="00034E59" w:rsidRDefault="00034E59" w:rsidP="00034E59">
      <w:pPr>
        <w:rPr>
          <w:b/>
          <w:bCs/>
          <w:lang w:val="en-GB" w:eastAsia="x-none"/>
        </w:rPr>
      </w:pPr>
      <w:r>
        <w:rPr>
          <w:b/>
          <w:bCs/>
          <w:lang w:val="en-GB" w:eastAsia="x-none"/>
        </w:rPr>
        <w:t>Observation 13: Frequent SRS updates increase UE power consumption and can potentially result in not meeting the battery life requirement. For LPHAP Type A device, target requirement of 6 months is achieved (not achieved) for UL positioning (UL positioning with SRS update every 8 cycles), when I-DRX cycle of 30.72s with ultra-deep sleep state (TE 5000), 1 RS per 1 I-DRX cycle, high SINR, implementation factor K = 1 are assumed.</w:t>
      </w:r>
    </w:p>
    <w:p w14:paraId="0B0A7002" w14:textId="77777777" w:rsidR="004254F9" w:rsidRDefault="004254F9" w:rsidP="004254F9">
      <w:pPr>
        <w:rPr>
          <w:b/>
          <w:bCs/>
          <w:lang w:val="en-GB" w:eastAsia="x-none"/>
        </w:rPr>
      </w:pPr>
    </w:p>
    <w:p w14:paraId="6D18D12B" w14:textId="4A0690B8" w:rsidR="004254F9" w:rsidRPr="00A051EF" w:rsidRDefault="004254F9" w:rsidP="004254F9">
      <w:pPr>
        <w:rPr>
          <w:b/>
          <w:bCs/>
          <w:lang w:val="en-GB" w:eastAsia="x-none"/>
        </w:rPr>
      </w:pPr>
      <w:r>
        <w:rPr>
          <w:b/>
          <w:bCs/>
          <w:lang w:val="en-GB" w:eastAsia="x-none"/>
        </w:rPr>
        <w:t xml:space="preserve">Proposal 1: Capture Observations </w:t>
      </w:r>
      <w:r>
        <w:rPr>
          <w:b/>
          <w:bCs/>
          <w:lang w:val="en-GB" w:eastAsia="x-none"/>
        </w:rPr>
        <w:t>2</w:t>
      </w:r>
      <w:r>
        <w:rPr>
          <w:b/>
          <w:bCs/>
          <w:lang w:val="en-GB" w:eastAsia="x-none"/>
        </w:rPr>
        <w:t xml:space="preserve"> – 12 in to the TR 38.859.</w:t>
      </w:r>
    </w:p>
    <w:p w14:paraId="1504ACF8" w14:textId="77777777" w:rsidR="00034E59" w:rsidRDefault="00034E59" w:rsidP="000E4C6F">
      <w:pPr>
        <w:rPr>
          <w:b/>
          <w:bCs/>
          <w:lang w:eastAsia="zh-CN"/>
        </w:rPr>
      </w:pPr>
    </w:p>
    <w:p w14:paraId="2AB74497" w14:textId="1B60A606" w:rsidR="00034E59" w:rsidRDefault="00034E59" w:rsidP="00034E59">
      <w:pPr>
        <w:rPr>
          <w:b/>
          <w:bCs/>
          <w:lang w:val="en-GB" w:eastAsia="x-none"/>
        </w:rPr>
      </w:pPr>
      <w:r w:rsidRPr="00B92F44">
        <w:rPr>
          <w:b/>
          <w:bCs/>
          <w:lang w:val="en-GB" w:eastAsia="x-none"/>
        </w:rPr>
        <w:t xml:space="preserve">Proposal </w:t>
      </w:r>
      <w:r w:rsidR="004254F9">
        <w:rPr>
          <w:b/>
          <w:bCs/>
          <w:lang w:val="en-GB" w:eastAsia="x-none"/>
        </w:rPr>
        <w:t>2</w:t>
      </w:r>
      <w:r w:rsidRPr="00B92F44">
        <w:rPr>
          <w:b/>
          <w:bCs/>
          <w:lang w:val="en-GB" w:eastAsia="x-none"/>
        </w:rPr>
        <w:t xml:space="preserve">: RAN1 recommends </w:t>
      </w:r>
      <w:r w:rsidR="00A421FC" w:rsidRPr="00B92F44">
        <w:rPr>
          <w:b/>
          <w:bCs/>
          <w:lang w:val="en-GB" w:eastAsia="x-none"/>
        </w:rPr>
        <w:t>supporting</w:t>
      </w:r>
      <w:r w:rsidRPr="00B92F44">
        <w:rPr>
          <w:b/>
          <w:bCs/>
          <w:lang w:val="en-GB" w:eastAsia="x-none"/>
        </w:rPr>
        <w:t xml:space="preserve"> eDRX values of 20.48s and 30.72s in RRC INACTIVE state.</w:t>
      </w:r>
      <w:r>
        <w:rPr>
          <w:b/>
          <w:bCs/>
          <w:lang w:val="en-GB" w:eastAsia="x-none"/>
        </w:rPr>
        <w:t xml:space="preserve"> It is up to RAN2 to specify in appropriate agenda.</w:t>
      </w:r>
    </w:p>
    <w:p w14:paraId="4AD4A6C4" w14:textId="583125ED" w:rsidR="00034E59" w:rsidRDefault="00034E59" w:rsidP="00034E59">
      <w:pPr>
        <w:rPr>
          <w:b/>
          <w:bCs/>
          <w:lang w:val="en-GB" w:eastAsia="x-none"/>
        </w:rPr>
      </w:pPr>
      <w:r w:rsidRPr="00A14E69">
        <w:rPr>
          <w:b/>
          <w:bCs/>
          <w:lang w:val="en-GB" w:eastAsia="x-none"/>
        </w:rPr>
        <w:t xml:space="preserve">Proposal </w:t>
      </w:r>
      <w:r w:rsidR="004254F9">
        <w:rPr>
          <w:b/>
          <w:bCs/>
          <w:lang w:val="en-GB" w:eastAsia="x-none"/>
        </w:rPr>
        <w:t>3</w:t>
      </w:r>
      <w:r w:rsidRPr="00A14E69">
        <w:rPr>
          <w:b/>
          <w:bCs/>
          <w:lang w:val="en-GB" w:eastAsia="x-none"/>
        </w:rPr>
        <w:t xml:space="preserve">: </w:t>
      </w:r>
      <w:r>
        <w:rPr>
          <w:b/>
          <w:bCs/>
          <w:lang w:val="en-GB" w:eastAsia="x-none"/>
        </w:rPr>
        <w:t xml:space="preserve">RAN1 recommends specifying a solution to avoid frequent SRS reconfiguration in RRC inactive state. </w:t>
      </w:r>
    </w:p>
    <w:p w14:paraId="5B0E9C18" w14:textId="77777777" w:rsidR="00034E59" w:rsidRPr="00034D08" w:rsidRDefault="00034E59" w:rsidP="00034E59">
      <w:pPr>
        <w:pStyle w:val="ListParagraph"/>
        <w:numPr>
          <w:ilvl w:val="0"/>
          <w:numId w:val="44"/>
        </w:numPr>
        <w:rPr>
          <w:rFonts w:ascii="Times New Roman" w:hAnsi="Times New Roman"/>
          <w:b/>
          <w:bCs/>
          <w:sz w:val="20"/>
          <w:szCs w:val="20"/>
          <w:lang w:val="en-GB" w:eastAsia="x-none"/>
        </w:rPr>
      </w:pPr>
      <w:r w:rsidRPr="00034D08">
        <w:rPr>
          <w:rFonts w:ascii="Times New Roman" w:hAnsi="Times New Roman"/>
          <w:b/>
          <w:bCs/>
          <w:sz w:val="20"/>
          <w:szCs w:val="20"/>
          <w:lang w:val="en-GB" w:eastAsia="x-none"/>
        </w:rPr>
        <w:t xml:space="preserve">Investigate UL positioning enhancement mechanisms such as </w:t>
      </w:r>
      <w:r>
        <w:rPr>
          <w:rFonts w:ascii="Times New Roman" w:hAnsi="Times New Roman"/>
          <w:b/>
          <w:bCs/>
          <w:sz w:val="20"/>
          <w:szCs w:val="20"/>
          <w:lang w:val="en-GB" w:eastAsia="x-none"/>
        </w:rPr>
        <w:t xml:space="preserve">using PUR for SRS transmission even after cell reselection or </w:t>
      </w:r>
      <w:r w:rsidRPr="00034D08">
        <w:rPr>
          <w:rFonts w:ascii="Times New Roman" w:hAnsi="Times New Roman"/>
          <w:b/>
          <w:bCs/>
          <w:sz w:val="20"/>
          <w:szCs w:val="20"/>
          <w:lang w:val="en-GB" w:eastAsia="x-none"/>
        </w:rPr>
        <w:t>how SRS configuration can be updated without entering RRC connected mode in new cell.</w:t>
      </w:r>
    </w:p>
    <w:p w14:paraId="4DFB5CC5" w14:textId="4CA29169" w:rsidR="005A3483" w:rsidRPr="00F356CF" w:rsidRDefault="005A3483" w:rsidP="005A3483">
      <w:pPr>
        <w:rPr>
          <w:b/>
          <w:bCs/>
          <w:lang w:val="en-GB" w:eastAsia="x-none"/>
        </w:rPr>
      </w:pPr>
      <w:r w:rsidRPr="00F356CF">
        <w:rPr>
          <w:b/>
          <w:bCs/>
          <w:lang w:val="en-GB" w:eastAsia="x-none"/>
        </w:rPr>
        <w:t xml:space="preserve">Proposal </w:t>
      </w:r>
      <w:r w:rsidR="004254F9">
        <w:rPr>
          <w:b/>
          <w:bCs/>
          <w:lang w:val="en-GB" w:eastAsia="x-none"/>
        </w:rPr>
        <w:t>4</w:t>
      </w:r>
      <w:r w:rsidRPr="00F356CF">
        <w:rPr>
          <w:b/>
          <w:bCs/>
          <w:lang w:val="en-GB" w:eastAsia="x-none"/>
        </w:rPr>
        <w:t xml:space="preserve">: Regarding RAN2 LS on </w:t>
      </w:r>
      <w:r w:rsidRPr="00F356CF">
        <w:rPr>
          <w:rStyle w:val="normaltextrun"/>
          <w:b/>
          <w:bCs/>
          <w:color w:val="000000"/>
          <w:shd w:val="clear" w:color="auto" w:fill="FFFFFF"/>
        </w:rPr>
        <w:t xml:space="preserve">UL positioning within </w:t>
      </w:r>
      <w:r>
        <w:rPr>
          <w:rStyle w:val="normaltextrun"/>
          <w:b/>
          <w:bCs/>
          <w:color w:val="000000"/>
          <w:shd w:val="clear" w:color="auto" w:fill="FFFFFF"/>
        </w:rPr>
        <w:t>a</w:t>
      </w:r>
      <w:r w:rsidRPr="00F356CF">
        <w:rPr>
          <w:rStyle w:val="normaltextrun"/>
          <w:b/>
          <w:bCs/>
          <w:color w:val="000000"/>
          <w:shd w:val="clear" w:color="auto" w:fill="FFFFFF"/>
        </w:rPr>
        <w:t xml:space="preserve"> validity area, consider the following:</w:t>
      </w:r>
    </w:p>
    <w:p w14:paraId="3F22C94F" w14:textId="77777777" w:rsidR="005A3483" w:rsidRPr="00F356CF" w:rsidRDefault="005A3483" w:rsidP="005A3483">
      <w:pPr>
        <w:pStyle w:val="ListParagraph"/>
        <w:numPr>
          <w:ilvl w:val="0"/>
          <w:numId w:val="42"/>
        </w:numPr>
        <w:rPr>
          <w:rStyle w:val="normaltextrun"/>
          <w:rFonts w:ascii="Times New Roman" w:hAnsi="Times New Roman"/>
          <w:b/>
          <w:bCs/>
          <w:color w:val="000000"/>
          <w:sz w:val="20"/>
          <w:szCs w:val="20"/>
          <w:shd w:val="clear" w:color="auto" w:fill="FFFFFF"/>
        </w:rPr>
      </w:pPr>
      <w:r w:rsidRPr="00F356CF">
        <w:rPr>
          <w:rStyle w:val="normaltextrun"/>
          <w:rFonts w:ascii="Times New Roman" w:hAnsi="Times New Roman"/>
          <w:b/>
          <w:bCs/>
          <w:color w:val="000000"/>
          <w:sz w:val="20"/>
          <w:szCs w:val="20"/>
          <w:shd w:val="clear" w:color="auto" w:fill="FFFFFF"/>
        </w:rPr>
        <w:t xml:space="preserve">Interference avoidance:  Since the SRS configuration needs to be valid across multiple cells, some resource reservation is needed so that interference </w:t>
      </w:r>
      <w:r>
        <w:rPr>
          <w:rStyle w:val="normaltextrun"/>
          <w:rFonts w:ascii="Times New Roman" w:hAnsi="Times New Roman"/>
          <w:b/>
          <w:bCs/>
          <w:color w:val="000000"/>
          <w:sz w:val="20"/>
          <w:szCs w:val="20"/>
          <w:shd w:val="clear" w:color="auto" w:fill="FFFFFF"/>
        </w:rPr>
        <w:t xml:space="preserve">is </w:t>
      </w:r>
      <w:r w:rsidRPr="00F356CF">
        <w:rPr>
          <w:rStyle w:val="normaltextrun"/>
          <w:rFonts w:ascii="Times New Roman" w:hAnsi="Times New Roman"/>
          <w:b/>
          <w:bCs/>
          <w:color w:val="000000"/>
          <w:sz w:val="20"/>
          <w:szCs w:val="20"/>
          <w:shd w:val="clear" w:color="auto" w:fill="FFFFFF"/>
        </w:rPr>
        <w:t>avoided in the cells within the positioning validity area</w:t>
      </w:r>
    </w:p>
    <w:p w14:paraId="3491C114" w14:textId="77777777" w:rsidR="005A3483" w:rsidRPr="00F356CF" w:rsidRDefault="005A3483" w:rsidP="005A3483">
      <w:pPr>
        <w:pStyle w:val="ListParagraph"/>
        <w:numPr>
          <w:ilvl w:val="0"/>
          <w:numId w:val="42"/>
        </w:numPr>
        <w:rPr>
          <w:rStyle w:val="normaltextrun"/>
          <w:rFonts w:ascii="Times New Roman" w:hAnsi="Times New Roman"/>
          <w:b/>
          <w:bCs/>
          <w:color w:val="000000"/>
          <w:sz w:val="20"/>
          <w:szCs w:val="20"/>
          <w:shd w:val="clear" w:color="auto" w:fill="FFFFFF"/>
        </w:rPr>
      </w:pPr>
      <w:r w:rsidRPr="00F356CF">
        <w:rPr>
          <w:rStyle w:val="normaltextrun"/>
          <w:rFonts w:ascii="Times New Roman" w:hAnsi="Times New Roman"/>
          <w:b/>
          <w:bCs/>
          <w:color w:val="000000"/>
          <w:sz w:val="20"/>
          <w:szCs w:val="20"/>
          <w:shd w:val="clear" w:color="auto" w:fill="FFFFFF"/>
        </w:rPr>
        <w:t>Handling timing errors: It is expected that the cells within the positi</w:t>
      </w:r>
      <w:r>
        <w:rPr>
          <w:rStyle w:val="normaltextrun"/>
          <w:rFonts w:ascii="Times New Roman" w:hAnsi="Times New Roman"/>
          <w:b/>
          <w:bCs/>
          <w:color w:val="000000"/>
          <w:sz w:val="20"/>
          <w:szCs w:val="20"/>
          <w:shd w:val="clear" w:color="auto" w:fill="FFFFFF"/>
        </w:rPr>
        <w:t>oni</w:t>
      </w:r>
      <w:r w:rsidRPr="00F356CF">
        <w:rPr>
          <w:rStyle w:val="normaltextrun"/>
          <w:rFonts w:ascii="Times New Roman" w:hAnsi="Times New Roman"/>
          <w:b/>
          <w:bCs/>
          <w:color w:val="000000"/>
          <w:sz w:val="20"/>
          <w:szCs w:val="20"/>
          <w:shd w:val="clear" w:color="auto" w:fill="FFFFFF"/>
        </w:rPr>
        <w:t>ng validity area share some commonality in terms timing errors, i.e., by gNB implementation, it may be possible that TA command</w:t>
      </w:r>
      <w:r>
        <w:rPr>
          <w:rStyle w:val="normaltextrun"/>
          <w:rFonts w:ascii="Times New Roman" w:hAnsi="Times New Roman"/>
          <w:b/>
          <w:bCs/>
          <w:color w:val="000000"/>
          <w:sz w:val="20"/>
          <w:szCs w:val="20"/>
          <w:shd w:val="clear" w:color="auto" w:fill="FFFFFF"/>
        </w:rPr>
        <w:t xml:space="preserve"> to the UE</w:t>
      </w:r>
      <w:r w:rsidRPr="00F356CF">
        <w:rPr>
          <w:rStyle w:val="normaltextrun"/>
          <w:rFonts w:ascii="Times New Roman" w:hAnsi="Times New Roman"/>
          <w:b/>
          <w:bCs/>
          <w:color w:val="000000"/>
          <w:sz w:val="20"/>
          <w:szCs w:val="20"/>
          <w:shd w:val="clear" w:color="auto" w:fill="FFFFFF"/>
        </w:rPr>
        <w:t xml:space="preserve"> maybe valid for the cells within the positioning area.</w:t>
      </w:r>
    </w:p>
    <w:p w14:paraId="56A8ECE3" w14:textId="77777777" w:rsidR="005A3483" w:rsidRPr="00F356CF" w:rsidRDefault="005A3483" w:rsidP="005A3483">
      <w:pPr>
        <w:pStyle w:val="ListParagraph"/>
        <w:numPr>
          <w:ilvl w:val="0"/>
          <w:numId w:val="42"/>
        </w:numPr>
        <w:rPr>
          <w:rStyle w:val="normaltextrun"/>
          <w:rFonts w:ascii="Times New Roman" w:hAnsi="Times New Roman"/>
          <w:b/>
          <w:bCs/>
          <w:color w:val="000000"/>
          <w:sz w:val="20"/>
          <w:szCs w:val="20"/>
          <w:shd w:val="clear" w:color="auto" w:fill="FFFFFF"/>
        </w:rPr>
      </w:pPr>
      <w:r w:rsidRPr="00F356CF">
        <w:rPr>
          <w:rStyle w:val="normaltextrun"/>
          <w:rFonts w:ascii="Times New Roman" w:hAnsi="Times New Roman"/>
          <w:b/>
          <w:bCs/>
          <w:color w:val="000000"/>
          <w:sz w:val="20"/>
          <w:szCs w:val="20"/>
          <w:shd w:val="clear" w:color="auto" w:fill="FFFFFF"/>
        </w:rPr>
        <w:t>Maintaining spatial relation: Although SRS configuration is valid across multiple cells, it is expected that UE would assume spatial correspondence to the SSB of the serving cell</w:t>
      </w:r>
    </w:p>
    <w:p w14:paraId="2994AB64" w14:textId="144343B6" w:rsidR="005A3483" w:rsidRPr="00C47B22" w:rsidRDefault="005A3483" w:rsidP="005A3483">
      <w:pPr>
        <w:pStyle w:val="ListParagraph"/>
        <w:numPr>
          <w:ilvl w:val="1"/>
          <w:numId w:val="42"/>
        </w:numPr>
        <w:rPr>
          <w:rStyle w:val="normaltextrun"/>
          <w:rFonts w:ascii="Times New Roman" w:hAnsi="Times New Roman"/>
          <w:color w:val="000000"/>
          <w:sz w:val="20"/>
          <w:szCs w:val="20"/>
          <w:shd w:val="clear" w:color="auto" w:fill="FFFFFF"/>
        </w:rPr>
      </w:pPr>
      <w:r w:rsidRPr="00F356CF">
        <w:rPr>
          <w:rStyle w:val="normaltextrun"/>
          <w:rFonts w:ascii="Times New Roman" w:hAnsi="Times New Roman"/>
          <w:b/>
          <w:bCs/>
          <w:color w:val="000000"/>
          <w:sz w:val="20"/>
          <w:szCs w:val="20"/>
          <w:shd w:val="clear" w:color="auto" w:fill="FFFFFF"/>
        </w:rPr>
        <w:t xml:space="preserve">The spatial relation </w:t>
      </w:r>
      <w:r>
        <w:rPr>
          <w:rStyle w:val="normaltextrun"/>
          <w:rFonts w:ascii="Times New Roman" w:hAnsi="Times New Roman"/>
          <w:b/>
          <w:bCs/>
          <w:color w:val="000000"/>
          <w:sz w:val="20"/>
          <w:szCs w:val="20"/>
          <w:shd w:val="clear" w:color="auto" w:fill="FFFFFF"/>
        </w:rPr>
        <w:t xml:space="preserve">for SRS transmission </w:t>
      </w:r>
      <w:r w:rsidRPr="00F356CF">
        <w:rPr>
          <w:rStyle w:val="normaltextrun"/>
          <w:rFonts w:ascii="Times New Roman" w:hAnsi="Times New Roman"/>
          <w:b/>
          <w:bCs/>
          <w:color w:val="000000"/>
          <w:sz w:val="20"/>
          <w:szCs w:val="20"/>
          <w:shd w:val="clear" w:color="auto" w:fill="FFFFFF"/>
        </w:rPr>
        <w:t>may be updated when UE enters new cell in the positioning area. Rest of the parameters can be assumed same</w:t>
      </w:r>
      <w:r w:rsidR="00B93111">
        <w:rPr>
          <w:rStyle w:val="normaltextrun"/>
          <w:rFonts w:ascii="Times New Roman" w:hAnsi="Times New Roman"/>
          <w:color w:val="000000"/>
          <w:sz w:val="20"/>
          <w:szCs w:val="20"/>
          <w:shd w:val="clear" w:color="auto" w:fill="FFFFFF"/>
        </w:rPr>
        <w:t xml:space="preserve"> </w:t>
      </w:r>
      <w:r w:rsidR="00B93111" w:rsidRPr="00B93111">
        <w:rPr>
          <w:rStyle w:val="normaltextrun"/>
          <w:rFonts w:ascii="Times New Roman" w:hAnsi="Times New Roman"/>
          <w:b/>
          <w:bCs/>
          <w:color w:val="000000"/>
          <w:sz w:val="20"/>
          <w:szCs w:val="20"/>
          <w:shd w:val="clear" w:color="auto" w:fill="FFFFFF"/>
        </w:rPr>
        <w:t>as starting point.</w:t>
      </w:r>
    </w:p>
    <w:p w14:paraId="0D52568D" w14:textId="77777777" w:rsidR="00034E59" w:rsidRDefault="00034E59" w:rsidP="000E4C6F">
      <w:pPr>
        <w:rPr>
          <w:b/>
          <w:bCs/>
          <w:lang w:eastAsia="zh-CN"/>
        </w:rPr>
      </w:pPr>
    </w:p>
    <w:p w14:paraId="4C800DC2" w14:textId="77777777" w:rsidR="005A3483" w:rsidRDefault="005A3483" w:rsidP="000E4C6F">
      <w:pPr>
        <w:rPr>
          <w:b/>
          <w:bCs/>
          <w:lang w:eastAsia="zh-CN"/>
        </w:rPr>
      </w:pPr>
    </w:p>
    <w:p w14:paraId="1EBBDD26" w14:textId="115B1B1F" w:rsidR="005A3483" w:rsidRPr="00B3518A" w:rsidRDefault="005A3483" w:rsidP="005A3483">
      <w:pPr>
        <w:shd w:val="clear" w:color="auto" w:fill="FFFFFF"/>
        <w:overflowPunct/>
        <w:autoSpaceDE/>
        <w:autoSpaceDN/>
        <w:adjustRightInd/>
        <w:spacing w:after="0"/>
        <w:textAlignment w:val="auto"/>
        <w:rPr>
          <w:rFonts w:eastAsia="Times New Roman"/>
          <w:b/>
          <w:bCs/>
          <w:color w:val="000000"/>
          <w:sz w:val="2"/>
          <w:szCs w:val="2"/>
        </w:rPr>
      </w:pPr>
      <w:r w:rsidRPr="00B3518A">
        <w:rPr>
          <w:rFonts w:eastAsia="Times New Roman"/>
          <w:b/>
          <w:bCs/>
          <w:color w:val="000000"/>
        </w:rPr>
        <w:t xml:space="preserve">Proposal </w:t>
      </w:r>
      <w:r w:rsidR="004254F9">
        <w:rPr>
          <w:rFonts w:eastAsia="Times New Roman"/>
          <w:b/>
          <w:bCs/>
          <w:color w:val="000000"/>
        </w:rPr>
        <w:t>5</w:t>
      </w:r>
      <w:r w:rsidRPr="00B3518A">
        <w:rPr>
          <w:rFonts w:eastAsia="Times New Roman"/>
          <w:b/>
          <w:bCs/>
          <w:color w:val="000000"/>
        </w:rPr>
        <w:t>: Regarding SA2 LS on whether gNB(s) may need to know of LPHAP information earlier than when the positioning request is triggered, it is up to RAN2/RAN3 to provide considerations.</w:t>
      </w:r>
    </w:p>
    <w:p w14:paraId="003F7D70" w14:textId="77777777" w:rsidR="005A3483" w:rsidRDefault="005A3483" w:rsidP="000E4C6F">
      <w:pPr>
        <w:rPr>
          <w:b/>
          <w:bCs/>
          <w:lang w:eastAsia="zh-CN"/>
        </w:rPr>
      </w:pPr>
    </w:p>
    <w:p w14:paraId="1EE49A50" w14:textId="228822DB" w:rsidR="000E4C6F" w:rsidRPr="00034DA7" w:rsidRDefault="000E4C6F" w:rsidP="000E4C6F">
      <w:pPr>
        <w:rPr>
          <w:b/>
          <w:bCs/>
          <w:lang w:eastAsia="zh-CN"/>
        </w:rPr>
      </w:pPr>
      <w:r w:rsidRPr="00034DA7">
        <w:rPr>
          <w:b/>
          <w:bCs/>
          <w:lang w:eastAsia="zh-CN"/>
        </w:rPr>
        <w:t xml:space="preserve">Proposal </w:t>
      </w:r>
      <w:r w:rsidR="004254F9">
        <w:rPr>
          <w:b/>
          <w:bCs/>
          <w:lang w:eastAsia="zh-CN"/>
        </w:rPr>
        <w:t>6</w:t>
      </w:r>
      <w:r w:rsidRPr="00034DA7">
        <w:rPr>
          <w:b/>
          <w:bCs/>
          <w:lang w:eastAsia="zh-CN"/>
        </w:rPr>
        <w:t xml:space="preserve">: RAN1 conducts feasibility study on whether DL positioning measurement reporting and UL SRS transmission can be supported </w:t>
      </w:r>
      <w:r w:rsidR="00E41B26">
        <w:rPr>
          <w:b/>
          <w:bCs/>
          <w:lang w:eastAsia="zh-CN"/>
        </w:rPr>
        <w:t xml:space="preserve">in IDLE mode </w:t>
      </w:r>
      <w:r w:rsidRPr="00034DA7">
        <w:rPr>
          <w:b/>
          <w:bCs/>
          <w:lang w:eastAsia="zh-CN"/>
        </w:rPr>
        <w:t>from physical layer perspective</w:t>
      </w:r>
    </w:p>
    <w:p w14:paraId="4300B3EC" w14:textId="41F2FF7A" w:rsidR="000E4C6F" w:rsidRPr="00894955" w:rsidRDefault="000E4C6F" w:rsidP="000E4C6F">
      <w:pPr>
        <w:pStyle w:val="ListParagraph"/>
        <w:numPr>
          <w:ilvl w:val="0"/>
          <w:numId w:val="38"/>
        </w:numPr>
        <w:rPr>
          <w:rFonts w:ascii="Times New Roman" w:hAnsi="Times New Roman"/>
          <w:b/>
          <w:bCs/>
          <w:sz w:val="20"/>
          <w:szCs w:val="20"/>
          <w:lang w:eastAsia="zh-CN"/>
        </w:rPr>
      </w:pPr>
      <w:r w:rsidRPr="00894955">
        <w:rPr>
          <w:rFonts w:ascii="Times New Roman" w:hAnsi="Times New Roman"/>
          <w:b/>
          <w:bCs/>
          <w:sz w:val="20"/>
          <w:szCs w:val="20"/>
          <w:lang w:eastAsia="zh-CN"/>
        </w:rPr>
        <w:t xml:space="preserve">Consider at least pre-configured UL resource </w:t>
      </w:r>
      <w:r w:rsidR="00021154" w:rsidRPr="00894955">
        <w:rPr>
          <w:rFonts w:ascii="Times New Roman" w:hAnsi="Times New Roman"/>
          <w:b/>
          <w:bCs/>
          <w:sz w:val="20"/>
          <w:szCs w:val="20"/>
          <w:lang w:eastAsia="zh-CN"/>
        </w:rPr>
        <w:t>for UL transmissions in Idle mode.</w:t>
      </w:r>
    </w:p>
    <w:p w14:paraId="1DB2087D" w14:textId="77777777" w:rsidR="000E4C6F" w:rsidRDefault="000E4C6F" w:rsidP="008B68C0">
      <w:pPr>
        <w:rPr>
          <w:b/>
          <w:bCs/>
        </w:rPr>
      </w:pPr>
    </w:p>
    <w:p w14:paraId="21661FF3" w14:textId="77777777" w:rsidR="00DE588B" w:rsidRPr="0057451B" w:rsidRDefault="00DE588B" w:rsidP="00DE588B">
      <w:pPr>
        <w:pStyle w:val="Heading1"/>
        <w:numPr>
          <w:ilvl w:val="0"/>
          <w:numId w:val="0"/>
        </w:numPr>
        <w:rPr>
          <w:lang w:val="en-US"/>
        </w:rPr>
      </w:pPr>
      <w:r w:rsidRPr="0057451B">
        <w:rPr>
          <w:lang w:val="en-US"/>
        </w:rPr>
        <w:lastRenderedPageBreak/>
        <w:t>References</w:t>
      </w:r>
    </w:p>
    <w:p w14:paraId="40AB1E12" w14:textId="34EE1346" w:rsidR="00801C29" w:rsidRDefault="002026E1" w:rsidP="007C3B4B">
      <w:pPr>
        <w:widowControl w:val="0"/>
        <w:numPr>
          <w:ilvl w:val="0"/>
          <w:numId w:val="4"/>
        </w:numPr>
        <w:overflowPunct/>
        <w:autoSpaceDE/>
        <w:adjustRightInd/>
        <w:spacing w:after="120"/>
        <w:jc w:val="both"/>
        <w:textAlignment w:val="auto"/>
        <w:rPr>
          <w:lang w:eastAsia="zh-CN"/>
        </w:rPr>
      </w:pPr>
      <w:bookmarkStart w:id="2" w:name="_Ref81496943"/>
      <w:bookmarkStart w:id="3" w:name="_Ref64378400"/>
      <w:bookmarkStart w:id="4" w:name="_Ref47206669"/>
      <w:bookmarkStart w:id="5" w:name="_Ref30840956"/>
      <w:bookmarkStart w:id="6" w:name="_Ref20730972"/>
      <w:bookmarkStart w:id="7" w:name="_Ref16193927"/>
      <w:bookmarkStart w:id="8" w:name="_Ref6926730"/>
      <w:bookmarkStart w:id="9" w:name="_Ref7107393"/>
      <w:bookmarkStart w:id="10" w:name="_Ref521318726"/>
      <w:bookmarkStart w:id="11" w:name="_Ref524340861"/>
      <w:bookmarkStart w:id="12" w:name="_Ref510774888"/>
      <w:bookmarkStart w:id="13" w:name="_Ref3884257"/>
      <w:r w:rsidRPr="0057451B">
        <w:rPr>
          <w:lang w:eastAsia="zh-CN"/>
        </w:rPr>
        <w:t>Chairman’s notes, RAN1#1</w:t>
      </w:r>
      <w:r w:rsidR="000E4C6F">
        <w:rPr>
          <w:lang w:eastAsia="zh-CN"/>
        </w:rPr>
        <w:t>10</w:t>
      </w:r>
      <w:r w:rsidR="00F809B3">
        <w:rPr>
          <w:lang w:eastAsia="zh-CN"/>
        </w:rPr>
        <w:t>bis</w:t>
      </w:r>
      <w:r w:rsidRPr="0057451B">
        <w:rPr>
          <w:lang w:eastAsia="zh-CN"/>
        </w:rPr>
        <w:t>-</w:t>
      </w:r>
      <w:r w:rsidR="00F809B3">
        <w:rPr>
          <w:lang w:eastAsia="zh-CN"/>
        </w:rPr>
        <w:t xml:space="preserve">e </w:t>
      </w:r>
      <w:r w:rsidRPr="0057451B">
        <w:rPr>
          <w:lang w:eastAsia="zh-CN"/>
        </w:rPr>
        <w:t xml:space="preserve">Meeting, </w:t>
      </w:r>
      <w:r w:rsidR="004B0699">
        <w:rPr>
          <w:lang w:eastAsia="zh-CN"/>
        </w:rPr>
        <w:t>October</w:t>
      </w:r>
      <w:r w:rsidRPr="0057451B">
        <w:rPr>
          <w:lang w:eastAsia="zh-CN"/>
        </w:rPr>
        <w:t xml:space="preserve"> 2022</w:t>
      </w:r>
      <w:bookmarkEnd w:id="2"/>
      <w:bookmarkEnd w:id="3"/>
      <w:bookmarkEnd w:id="4"/>
      <w:bookmarkEnd w:id="5"/>
      <w:bookmarkEnd w:id="6"/>
      <w:bookmarkEnd w:id="7"/>
      <w:bookmarkEnd w:id="8"/>
      <w:bookmarkEnd w:id="9"/>
      <w:bookmarkEnd w:id="10"/>
      <w:bookmarkEnd w:id="11"/>
      <w:bookmarkEnd w:id="12"/>
      <w:bookmarkEnd w:id="13"/>
      <w:r w:rsidR="0016481C">
        <w:rPr>
          <w:lang w:eastAsia="zh-CN"/>
        </w:rPr>
        <w:t>.</w:t>
      </w:r>
    </w:p>
    <w:sectPr w:rsidR="00801C29" w:rsidSect="006721B4">
      <w:headerReference w:type="even" r:id="rId14"/>
      <w:footerReference w:type="even" r:id="rId15"/>
      <w:footerReference w:type="default" r:id="rId16"/>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6D88DA" w14:textId="77777777" w:rsidR="00517A7F" w:rsidRDefault="00517A7F">
      <w:r>
        <w:separator/>
      </w:r>
    </w:p>
  </w:endnote>
  <w:endnote w:type="continuationSeparator" w:id="0">
    <w:p w14:paraId="29723049" w14:textId="77777777" w:rsidR="00517A7F" w:rsidRDefault="00517A7F">
      <w:r>
        <w:continuationSeparator/>
      </w:r>
    </w:p>
  </w:endnote>
  <w:endnote w:type="continuationNotice" w:id="1">
    <w:p w14:paraId="20DE8399" w14:textId="77777777" w:rsidR="00517A7F" w:rsidRDefault="00517A7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E5EAF7" w14:textId="77777777" w:rsidR="00674D59" w:rsidRDefault="00674D59"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173FA52" w14:textId="77777777" w:rsidR="00674D59" w:rsidRDefault="00674D59"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FD8B7A" w14:textId="77777777" w:rsidR="00674D59" w:rsidRDefault="00674D59"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7</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6BA7DF" w14:textId="77777777" w:rsidR="00517A7F" w:rsidRDefault="00517A7F">
      <w:r>
        <w:separator/>
      </w:r>
    </w:p>
  </w:footnote>
  <w:footnote w:type="continuationSeparator" w:id="0">
    <w:p w14:paraId="4ADA2767" w14:textId="77777777" w:rsidR="00517A7F" w:rsidRDefault="00517A7F">
      <w:r>
        <w:continuationSeparator/>
      </w:r>
    </w:p>
  </w:footnote>
  <w:footnote w:type="continuationNotice" w:id="1">
    <w:p w14:paraId="176035F5" w14:textId="77777777" w:rsidR="00517A7F" w:rsidRDefault="00517A7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639958" w14:textId="77777777" w:rsidR="00674D59" w:rsidRDefault="00674D59">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56E7AC9"/>
    <w:multiLevelType w:val="hybridMultilevel"/>
    <w:tmpl w:val="EB72337C"/>
    <w:lvl w:ilvl="0" w:tplc="8C1CBA06">
      <w:start w:val="6"/>
      <w:numFmt w:val="bullet"/>
      <w:lvlText w:val="-"/>
      <w:lvlJc w:val="left"/>
      <w:pPr>
        <w:ind w:left="1356" w:hanging="360"/>
      </w:pPr>
      <w:rPr>
        <w:rFonts w:ascii="Times New Roman" w:eastAsia="SimSun" w:hAnsi="Times New Roman" w:cs="Times New Roman" w:hint="default"/>
      </w:rPr>
    </w:lvl>
    <w:lvl w:ilvl="1" w:tplc="04090003" w:tentative="1">
      <w:start w:val="1"/>
      <w:numFmt w:val="bullet"/>
      <w:lvlText w:val="o"/>
      <w:lvlJc w:val="left"/>
      <w:pPr>
        <w:ind w:left="2076" w:hanging="360"/>
      </w:pPr>
      <w:rPr>
        <w:rFonts w:ascii="Courier New" w:hAnsi="Courier New" w:cs="Courier New" w:hint="default"/>
      </w:rPr>
    </w:lvl>
    <w:lvl w:ilvl="2" w:tplc="04090005" w:tentative="1">
      <w:start w:val="1"/>
      <w:numFmt w:val="bullet"/>
      <w:lvlText w:val=""/>
      <w:lvlJc w:val="left"/>
      <w:pPr>
        <w:ind w:left="2796" w:hanging="360"/>
      </w:pPr>
      <w:rPr>
        <w:rFonts w:ascii="Wingdings" w:hAnsi="Wingdings" w:hint="default"/>
      </w:rPr>
    </w:lvl>
    <w:lvl w:ilvl="3" w:tplc="04090001" w:tentative="1">
      <w:start w:val="1"/>
      <w:numFmt w:val="bullet"/>
      <w:lvlText w:val=""/>
      <w:lvlJc w:val="left"/>
      <w:pPr>
        <w:ind w:left="3516" w:hanging="360"/>
      </w:pPr>
      <w:rPr>
        <w:rFonts w:ascii="Symbol" w:hAnsi="Symbol" w:hint="default"/>
      </w:rPr>
    </w:lvl>
    <w:lvl w:ilvl="4" w:tplc="04090003" w:tentative="1">
      <w:start w:val="1"/>
      <w:numFmt w:val="bullet"/>
      <w:lvlText w:val="o"/>
      <w:lvlJc w:val="left"/>
      <w:pPr>
        <w:ind w:left="4236" w:hanging="360"/>
      </w:pPr>
      <w:rPr>
        <w:rFonts w:ascii="Courier New" w:hAnsi="Courier New" w:cs="Courier New" w:hint="default"/>
      </w:rPr>
    </w:lvl>
    <w:lvl w:ilvl="5" w:tplc="04090005" w:tentative="1">
      <w:start w:val="1"/>
      <w:numFmt w:val="bullet"/>
      <w:lvlText w:val=""/>
      <w:lvlJc w:val="left"/>
      <w:pPr>
        <w:ind w:left="4956" w:hanging="360"/>
      </w:pPr>
      <w:rPr>
        <w:rFonts w:ascii="Wingdings" w:hAnsi="Wingdings" w:hint="default"/>
      </w:rPr>
    </w:lvl>
    <w:lvl w:ilvl="6" w:tplc="04090001" w:tentative="1">
      <w:start w:val="1"/>
      <w:numFmt w:val="bullet"/>
      <w:lvlText w:val=""/>
      <w:lvlJc w:val="left"/>
      <w:pPr>
        <w:ind w:left="5676" w:hanging="360"/>
      </w:pPr>
      <w:rPr>
        <w:rFonts w:ascii="Symbol" w:hAnsi="Symbol" w:hint="default"/>
      </w:rPr>
    </w:lvl>
    <w:lvl w:ilvl="7" w:tplc="04090003" w:tentative="1">
      <w:start w:val="1"/>
      <w:numFmt w:val="bullet"/>
      <w:lvlText w:val="o"/>
      <w:lvlJc w:val="left"/>
      <w:pPr>
        <w:ind w:left="6396" w:hanging="360"/>
      </w:pPr>
      <w:rPr>
        <w:rFonts w:ascii="Courier New" w:hAnsi="Courier New" w:cs="Courier New" w:hint="default"/>
      </w:rPr>
    </w:lvl>
    <w:lvl w:ilvl="8" w:tplc="04090005" w:tentative="1">
      <w:start w:val="1"/>
      <w:numFmt w:val="bullet"/>
      <w:lvlText w:val=""/>
      <w:lvlJc w:val="left"/>
      <w:pPr>
        <w:ind w:left="7116" w:hanging="360"/>
      </w:pPr>
      <w:rPr>
        <w:rFonts w:ascii="Wingdings" w:hAnsi="Wingdings" w:hint="default"/>
      </w:rPr>
    </w:lvl>
  </w:abstractNum>
  <w:abstractNum w:abstractNumId="2" w15:restartNumberingAfterBreak="0">
    <w:nsid w:val="074212CC"/>
    <w:multiLevelType w:val="hybridMultilevel"/>
    <w:tmpl w:val="A4F84C56"/>
    <w:lvl w:ilvl="0" w:tplc="B5A8667A">
      <w:numFmt w:val="bullet"/>
      <w:lvlText w:val="-"/>
      <w:lvlJc w:val="left"/>
      <w:pPr>
        <w:ind w:left="840" w:hanging="420"/>
      </w:pPr>
      <w:rPr>
        <w:rFonts w:ascii="Times" w:eastAsia="Batang" w:hAnsi="Times" w:cs="Time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3" w15:restartNumberingAfterBreak="0">
    <w:nsid w:val="09716D5A"/>
    <w:multiLevelType w:val="hybridMultilevel"/>
    <w:tmpl w:val="C6C619C8"/>
    <w:lvl w:ilvl="0" w:tplc="04090001">
      <w:numFmt w:val="decimal"/>
      <w:lvlText w:val=""/>
      <w:lvlJc w:val="left"/>
    </w:lvl>
    <w:lvl w:ilvl="1" w:tplc="04090001">
      <w:start w:val="1"/>
      <w:numFmt w:val="bullet"/>
      <w:lvlText w:val=""/>
      <w:lvlJc w:val="left"/>
      <w:rPr>
        <w:rFonts w:ascii="Symbol" w:hAnsi="Symbol" w:hint="default"/>
      </w:rPr>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4" w15:restartNumberingAfterBreak="0">
    <w:nsid w:val="0AAB755F"/>
    <w:multiLevelType w:val="hybridMultilevel"/>
    <w:tmpl w:val="3698C700"/>
    <w:lvl w:ilvl="0" w:tplc="FFFFFFFF">
      <w:start w:val="1"/>
      <w:numFmt w:val="bullet"/>
      <w:lvlText w:val=""/>
      <w:lvlJc w:val="left"/>
      <w:rPr>
        <w:rFonts w:ascii="Symbol" w:hAnsi="Symbol" w:hint="default"/>
      </w:rPr>
    </w:lvl>
    <w:lvl w:ilvl="1" w:tplc="04090001">
      <w:start w:val="1"/>
      <w:numFmt w:val="bullet"/>
      <w:lvlText w:val=""/>
      <w:lvlJc w:val="left"/>
      <w:rPr>
        <w:rFonts w:ascii="Symbol" w:hAnsi="Symbol" w:hint="default"/>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0CB94684"/>
    <w:multiLevelType w:val="hybridMultilevel"/>
    <w:tmpl w:val="DBDE66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A26CF6"/>
    <w:multiLevelType w:val="hybridMultilevel"/>
    <w:tmpl w:val="81BA639E"/>
    <w:lvl w:ilvl="0" w:tplc="BFBC289E">
      <w:start w:val="6"/>
      <w:numFmt w:val="bullet"/>
      <w:lvlText w:val="-"/>
      <w:lvlJc w:val="left"/>
      <w:pPr>
        <w:ind w:left="1356" w:hanging="360"/>
      </w:pPr>
      <w:rPr>
        <w:rFonts w:ascii="Times New Roman" w:eastAsia="SimSun" w:hAnsi="Times New Roman" w:cs="Times New Roman" w:hint="default"/>
      </w:rPr>
    </w:lvl>
    <w:lvl w:ilvl="1" w:tplc="04090003" w:tentative="1">
      <w:start w:val="1"/>
      <w:numFmt w:val="bullet"/>
      <w:lvlText w:val="o"/>
      <w:lvlJc w:val="left"/>
      <w:pPr>
        <w:ind w:left="2076" w:hanging="360"/>
      </w:pPr>
      <w:rPr>
        <w:rFonts w:ascii="Courier New" w:hAnsi="Courier New" w:cs="Courier New" w:hint="default"/>
      </w:rPr>
    </w:lvl>
    <w:lvl w:ilvl="2" w:tplc="04090005" w:tentative="1">
      <w:start w:val="1"/>
      <w:numFmt w:val="bullet"/>
      <w:lvlText w:val=""/>
      <w:lvlJc w:val="left"/>
      <w:pPr>
        <w:ind w:left="2796" w:hanging="360"/>
      </w:pPr>
      <w:rPr>
        <w:rFonts w:ascii="Wingdings" w:hAnsi="Wingdings" w:hint="default"/>
      </w:rPr>
    </w:lvl>
    <w:lvl w:ilvl="3" w:tplc="04090001" w:tentative="1">
      <w:start w:val="1"/>
      <w:numFmt w:val="bullet"/>
      <w:lvlText w:val=""/>
      <w:lvlJc w:val="left"/>
      <w:pPr>
        <w:ind w:left="3516" w:hanging="360"/>
      </w:pPr>
      <w:rPr>
        <w:rFonts w:ascii="Symbol" w:hAnsi="Symbol" w:hint="default"/>
      </w:rPr>
    </w:lvl>
    <w:lvl w:ilvl="4" w:tplc="04090003" w:tentative="1">
      <w:start w:val="1"/>
      <w:numFmt w:val="bullet"/>
      <w:lvlText w:val="o"/>
      <w:lvlJc w:val="left"/>
      <w:pPr>
        <w:ind w:left="4236" w:hanging="360"/>
      </w:pPr>
      <w:rPr>
        <w:rFonts w:ascii="Courier New" w:hAnsi="Courier New" w:cs="Courier New" w:hint="default"/>
      </w:rPr>
    </w:lvl>
    <w:lvl w:ilvl="5" w:tplc="04090005" w:tentative="1">
      <w:start w:val="1"/>
      <w:numFmt w:val="bullet"/>
      <w:lvlText w:val=""/>
      <w:lvlJc w:val="left"/>
      <w:pPr>
        <w:ind w:left="4956" w:hanging="360"/>
      </w:pPr>
      <w:rPr>
        <w:rFonts w:ascii="Wingdings" w:hAnsi="Wingdings" w:hint="default"/>
      </w:rPr>
    </w:lvl>
    <w:lvl w:ilvl="6" w:tplc="04090001" w:tentative="1">
      <w:start w:val="1"/>
      <w:numFmt w:val="bullet"/>
      <w:lvlText w:val=""/>
      <w:lvlJc w:val="left"/>
      <w:pPr>
        <w:ind w:left="5676" w:hanging="360"/>
      </w:pPr>
      <w:rPr>
        <w:rFonts w:ascii="Symbol" w:hAnsi="Symbol" w:hint="default"/>
      </w:rPr>
    </w:lvl>
    <w:lvl w:ilvl="7" w:tplc="04090003" w:tentative="1">
      <w:start w:val="1"/>
      <w:numFmt w:val="bullet"/>
      <w:lvlText w:val="o"/>
      <w:lvlJc w:val="left"/>
      <w:pPr>
        <w:ind w:left="6396" w:hanging="360"/>
      </w:pPr>
      <w:rPr>
        <w:rFonts w:ascii="Courier New" w:hAnsi="Courier New" w:cs="Courier New" w:hint="default"/>
      </w:rPr>
    </w:lvl>
    <w:lvl w:ilvl="8" w:tplc="04090005" w:tentative="1">
      <w:start w:val="1"/>
      <w:numFmt w:val="bullet"/>
      <w:lvlText w:val=""/>
      <w:lvlJc w:val="left"/>
      <w:pPr>
        <w:ind w:left="7116" w:hanging="360"/>
      </w:pPr>
      <w:rPr>
        <w:rFonts w:ascii="Wingdings" w:hAnsi="Wingdings" w:hint="default"/>
      </w:r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27094129"/>
    <w:multiLevelType w:val="hybridMultilevel"/>
    <w:tmpl w:val="24427E72"/>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9" w15:restartNumberingAfterBreak="0">
    <w:nsid w:val="2A776173"/>
    <w:multiLevelType w:val="hybridMultilevel"/>
    <w:tmpl w:val="6CF4578A"/>
    <w:lvl w:ilvl="0" w:tplc="04090001">
      <w:start w:val="1"/>
      <w:numFmt w:val="bullet"/>
      <w:lvlText w:val=""/>
      <w:lvlJc w:val="left"/>
      <w:pPr>
        <w:ind w:left="1005" w:hanging="360"/>
      </w:pPr>
      <w:rPr>
        <w:rFonts w:ascii="Symbol" w:hAnsi="Symbol" w:hint="default"/>
      </w:rPr>
    </w:lvl>
    <w:lvl w:ilvl="1" w:tplc="04090003" w:tentative="1">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10" w15:restartNumberingAfterBreak="0">
    <w:nsid w:val="2CC7125C"/>
    <w:multiLevelType w:val="hybridMultilevel"/>
    <w:tmpl w:val="24D0B6C8"/>
    <w:lvl w:ilvl="0" w:tplc="8C88A9CA">
      <w:start w:val="1"/>
      <w:numFmt w:val="bullet"/>
      <w:pStyle w:val="Bulletedo1"/>
      <w:lvlText w:val=""/>
      <w:lvlJc w:val="left"/>
      <w:pPr>
        <w:tabs>
          <w:tab w:val="num" w:pos="360"/>
        </w:tabs>
        <w:ind w:left="360" w:hanging="360"/>
      </w:pPr>
      <w:rPr>
        <w:rFonts w:ascii="Symbol" w:hAnsi="Symbol" w:hint="default"/>
      </w:rPr>
    </w:lvl>
    <w:lvl w:ilvl="1" w:tplc="389C2B60">
      <w:numFmt w:val="decimal"/>
      <w:lvlText w:val=""/>
      <w:lvlJc w:val="left"/>
    </w:lvl>
    <w:lvl w:ilvl="2" w:tplc="600C457A">
      <w:numFmt w:val="decimal"/>
      <w:lvlText w:val=""/>
      <w:lvlJc w:val="left"/>
    </w:lvl>
    <w:lvl w:ilvl="3" w:tplc="DC8C8F20">
      <w:numFmt w:val="decimal"/>
      <w:lvlText w:val=""/>
      <w:lvlJc w:val="left"/>
    </w:lvl>
    <w:lvl w:ilvl="4" w:tplc="42E48218">
      <w:numFmt w:val="decimal"/>
      <w:lvlText w:val=""/>
      <w:lvlJc w:val="left"/>
    </w:lvl>
    <w:lvl w:ilvl="5" w:tplc="3A94D23A">
      <w:numFmt w:val="decimal"/>
      <w:lvlText w:val=""/>
      <w:lvlJc w:val="left"/>
    </w:lvl>
    <w:lvl w:ilvl="6" w:tplc="77D24410">
      <w:numFmt w:val="decimal"/>
      <w:lvlText w:val=""/>
      <w:lvlJc w:val="left"/>
    </w:lvl>
    <w:lvl w:ilvl="7" w:tplc="6E68F3C2">
      <w:numFmt w:val="decimal"/>
      <w:lvlText w:val=""/>
      <w:lvlJc w:val="left"/>
    </w:lvl>
    <w:lvl w:ilvl="8" w:tplc="108C1A78">
      <w:numFmt w:val="decimal"/>
      <w:lvlText w:val=""/>
      <w:lvlJc w:val="left"/>
    </w:lvl>
  </w:abstractNum>
  <w:abstractNum w:abstractNumId="11" w15:restartNumberingAfterBreak="0">
    <w:nsid w:val="2F5E666A"/>
    <w:multiLevelType w:val="hybridMultilevel"/>
    <w:tmpl w:val="6CCAF6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320031D"/>
    <w:multiLevelType w:val="hybridMultilevel"/>
    <w:tmpl w:val="36F01E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6477FE1"/>
    <w:multiLevelType w:val="hybridMultilevel"/>
    <w:tmpl w:val="55A06F74"/>
    <w:lvl w:ilvl="0" w:tplc="08090001">
      <w:start w:val="1"/>
      <w:numFmt w:val="bullet"/>
      <w:lvlText w:val=""/>
      <w:lvlJc w:val="left"/>
      <w:pPr>
        <w:ind w:left="420" w:hanging="420"/>
      </w:pPr>
      <w:rPr>
        <w:rFonts w:ascii="Symbol" w:hAnsi="Symbol" w:hint="default"/>
      </w:rPr>
    </w:lvl>
    <w:lvl w:ilvl="1" w:tplc="08090003">
      <w:start w:val="1"/>
      <w:numFmt w:val="bullet"/>
      <w:lvlText w:val="o"/>
      <w:lvlJc w:val="left"/>
      <w:pPr>
        <w:ind w:left="840" w:hanging="420"/>
      </w:pPr>
      <w:rPr>
        <w:rFonts w:ascii="Courier New" w:hAnsi="Courier New" w:cs="Courier New" w:hint="default"/>
      </w:rPr>
    </w:lvl>
    <w:lvl w:ilvl="2" w:tplc="B5A8667A">
      <w:numFmt w:val="bullet"/>
      <w:lvlText w:val="-"/>
      <w:lvlJc w:val="left"/>
      <w:pPr>
        <w:ind w:left="1260" w:hanging="420"/>
      </w:pPr>
      <w:rPr>
        <w:rFonts w:ascii="Times" w:eastAsia="Batang" w:hAnsi="Times" w:cs="Time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 w15:restartNumberingAfterBreak="0">
    <w:nsid w:val="38CE7DFF"/>
    <w:multiLevelType w:val="hybridMultilevel"/>
    <w:tmpl w:val="82E2991A"/>
    <w:lvl w:ilvl="0" w:tplc="59766022">
      <w:start w:val="6"/>
      <w:numFmt w:val="bullet"/>
      <w:lvlText w:val="-"/>
      <w:lvlJc w:val="left"/>
      <w:pPr>
        <w:ind w:left="1356" w:hanging="360"/>
      </w:pPr>
      <w:rPr>
        <w:rFonts w:ascii="Times New Roman" w:eastAsia="SimSun" w:hAnsi="Times New Roman" w:cs="Times New Roman" w:hint="default"/>
      </w:rPr>
    </w:lvl>
    <w:lvl w:ilvl="1" w:tplc="04090003" w:tentative="1">
      <w:start w:val="1"/>
      <w:numFmt w:val="bullet"/>
      <w:lvlText w:val="o"/>
      <w:lvlJc w:val="left"/>
      <w:pPr>
        <w:ind w:left="2076" w:hanging="360"/>
      </w:pPr>
      <w:rPr>
        <w:rFonts w:ascii="Courier New" w:hAnsi="Courier New" w:cs="Courier New" w:hint="default"/>
      </w:rPr>
    </w:lvl>
    <w:lvl w:ilvl="2" w:tplc="04090005" w:tentative="1">
      <w:start w:val="1"/>
      <w:numFmt w:val="bullet"/>
      <w:lvlText w:val=""/>
      <w:lvlJc w:val="left"/>
      <w:pPr>
        <w:ind w:left="2796" w:hanging="360"/>
      </w:pPr>
      <w:rPr>
        <w:rFonts w:ascii="Wingdings" w:hAnsi="Wingdings" w:hint="default"/>
      </w:rPr>
    </w:lvl>
    <w:lvl w:ilvl="3" w:tplc="04090001" w:tentative="1">
      <w:start w:val="1"/>
      <w:numFmt w:val="bullet"/>
      <w:lvlText w:val=""/>
      <w:lvlJc w:val="left"/>
      <w:pPr>
        <w:ind w:left="3516" w:hanging="360"/>
      </w:pPr>
      <w:rPr>
        <w:rFonts w:ascii="Symbol" w:hAnsi="Symbol" w:hint="default"/>
      </w:rPr>
    </w:lvl>
    <w:lvl w:ilvl="4" w:tplc="04090003" w:tentative="1">
      <w:start w:val="1"/>
      <w:numFmt w:val="bullet"/>
      <w:lvlText w:val="o"/>
      <w:lvlJc w:val="left"/>
      <w:pPr>
        <w:ind w:left="4236" w:hanging="360"/>
      </w:pPr>
      <w:rPr>
        <w:rFonts w:ascii="Courier New" w:hAnsi="Courier New" w:cs="Courier New" w:hint="default"/>
      </w:rPr>
    </w:lvl>
    <w:lvl w:ilvl="5" w:tplc="04090005" w:tentative="1">
      <w:start w:val="1"/>
      <w:numFmt w:val="bullet"/>
      <w:lvlText w:val=""/>
      <w:lvlJc w:val="left"/>
      <w:pPr>
        <w:ind w:left="4956" w:hanging="360"/>
      </w:pPr>
      <w:rPr>
        <w:rFonts w:ascii="Wingdings" w:hAnsi="Wingdings" w:hint="default"/>
      </w:rPr>
    </w:lvl>
    <w:lvl w:ilvl="6" w:tplc="04090001" w:tentative="1">
      <w:start w:val="1"/>
      <w:numFmt w:val="bullet"/>
      <w:lvlText w:val=""/>
      <w:lvlJc w:val="left"/>
      <w:pPr>
        <w:ind w:left="5676" w:hanging="360"/>
      </w:pPr>
      <w:rPr>
        <w:rFonts w:ascii="Symbol" w:hAnsi="Symbol" w:hint="default"/>
      </w:rPr>
    </w:lvl>
    <w:lvl w:ilvl="7" w:tplc="04090003" w:tentative="1">
      <w:start w:val="1"/>
      <w:numFmt w:val="bullet"/>
      <w:lvlText w:val="o"/>
      <w:lvlJc w:val="left"/>
      <w:pPr>
        <w:ind w:left="6396" w:hanging="360"/>
      </w:pPr>
      <w:rPr>
        <w:rFonts w:ascii="Courier New" w:hAnsi="Courier New" w:cs="Courier New" w:hint="default"/>
      </w:rPr>
    </w:lvl>
    <w:lvl w:ilvl="8" w:tplc="04090005" w:tentative="1">
      <w:start w:val="1"/>
      <w:numFmt w:val="bullet"/>
      <w:lvlText w:val=""/>
      <w:lvlJc w:val="left"/>
      <w:pPr>
        <w:ind w:left="7116" w:hanging="360"/>
      </w:pPr>
      <w:rPr>
        <w:rFonts w:ascii="Wingdings" w:hAnsi="Wingdings" w:hint="default"/>
      </w:rPr>
    </w:lvl>
  </w:abstractNum>
  <w:abstractNum w:abstractNumId="15" w15:restartNumberingAfterBreak="0">
    <w:nsid w:val="3A045845"/>
    <w:multiLevelType w:val="multilevel"/>
    <w:tmpl w:val="306C0264"/>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40693765"/>
    <w:multiLevelType w:val="hybridMultilevel"/>
    <w:tmpl w:val="41D28242"/>
    <w:lvl w:ilvl="0" w:tplc="04090001">
      <w:numFmt w:val="decimal"/>
      <w:lvlText w:val=""/>
      <w:lvlJc w:val="left"/>
    </w:lvl>
    <w:lvl w:ilvl="1" w:tplc="04090003">
      <w:numFmt w:val="decimal"/>
      <w:lvlText w:val=""/>
      <w:lvlJc w:val="left"/>
    </w:lvl>
    <w:lvl w:ilvl="2" w:tplc="4E5CA9E4">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17" w15:restartNumberingAfterBreak="0">
    <w:nsid w:val="47042B5A"/>
    <w:multiLevelType w:val="hybridMultilevel"/>
    <w:tmpl w:val="8DDCCD9C"/>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8" w15:restartNumberingAfterBreak="0">
    <w:nsid w:val="49225479"/>
    <w:multiLevelType w:val="hybridMultilevel"/>
    <w:tmpl w:val="EB2A2CB2"/>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9" w15:restartNumberingAfterBreak="0">
    <w:nsid w:val="497F50FD"/>
    <w:multiLevelType w:val="multilevel"/>
    <w:tmpl w:val="497F50FD"/>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4A55685D"/>
    <w:multiLevelType w:val="hybridMultilevel"/>
    <w:tmpl w:val="947A7058"/>
    <w:lvl w:ilvl="0" w:tplc="89D88696">
      <w:start w:val="1"/>
      <w:numFmt w:val="bullet"/>
      <w:pStyle w:val="textintend1"/>
      <w:lvlText w:val=""/>
      <w:lvlJc w:val="left"/>
      <w:pPr>
        <w:tabs>
          <w:tab w:val="num" w:pos="992"/>
        </w:tabs>
        <w:ind w:left="992" w:hanging="425"/>
      </w:pPr>
      <w:rPr>
        <w:rFonts w:ascii="Symbol" w:hAnsi="Symbol" w:hint="default"/>
      </w:rPr>
    </w:lvl>
    <w:lvl w:ilvl="1" w:tplc="ABBCDCE0">
      <w:numFmt w:val="decimal"/>
      <w:lvlText w:val=""/>
      <w:lvlJc w:val="left"/>
    </w:lvl>
    <w:lvl w:ilvl="2" w:tplc="0FB6F790">
      <w:numFmt w:val="decimal"/>
      <w:lvlText w:val=""/>
      <w:lvlJc w:val="left"/>
    </w:lvl>
    <w:lvl w:ilvl="3" w:tplc="E16C7CDC">
      <w:numFmt w:val="decimal"/>
      <w:lvlText w:val=""/>
      <w:lvlJc w:val="left"/>
    </w:lvl>
    <w:lvl w:ilvl="4" w:tplc="92A4214E">
      <w:numFmt w:val="decimal"/>
      <w:lvlText w:val=""/>
      <w:lvlJc w:val="left"/>
    </w:lvl>
    <w:lvl w:ilvl="5" w:tplc="289E7A3C">
      <w:numFmt w:val="decimal"/>
      <w:lvlText w:val=""/>
      <w:lvlJc w:val="left"/>
    </w:lvl>
    <w:lvl w:ilvl="6" w:tplc="ECE8251E">
      <w:numFmt w:val="decimal"/>
      <w:lvlText w:val=""/>
      <w:lvlJc w:val="left"/>
    </w:lvl>
    <w:lvl w:ilvl="7" w:tplc="42A89D46">
      <w:numFmt w:val="decimal"/>
      <w:lvlText w:val=""/>
      <w:lvlJc w:val="left"/>
    </w:lvl>
    <w:lvl w:ilvl="8" w:tplc="1A0EF7D6">
      <w:numFmt w:val="decimal"/>
      <w:lvlText w:val=""/>
      <w:lvlJc w:val="left"/>
    </w:lvl>
  </w:abstractNum>
  <w:abstractNum w:abstractNumId="2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2" w15:restartNumberingAfterBreak="0">
    <w:nsid w:val="4CC6140D"/>
    <w:multiLevelType w:val="hybridMultilevel"/>
    <w:tmpl w:val="F3CC93E0"/>
    <w:lvl w:ilvl="0" w:tplc="FFFFFFFF">
      <w:start w:val="1"/>
      <w:numFmt w:val="bullet"/>
      <w:lvlText w:val=""/>
      <w:lvlJc w:val="left"/>
      <w:rPr>
        <w:rFonts w:ascii="Symbol" w:hAnsi="Symbol" w:hint="default"/>
      </w:rPr>
    </w:lvl>
    <w:lvl w:ilvl="1" w:tplc="04090001">
      <w:start w:val="1"/>
      <w:numFmt w:val="bullet"/>
      <w:lvlText w:val=""/>
      <w:lvlJc w:val="left"/>
      <w:rPr>
        <w:rFonts w:ascii="Symbol" w:hAnsi="Symbol" w:hint="default"/>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3" w15:restartNumberingAfterBreak="0">
    <w:nsid w:val="52CA544A"/>
    <w:multiLevelType w:val="hybridMultilevel"/>
    <w:tmpl w:val="D83040E2"/>
    <w:lvl w:ilvl="0" w:tplc="51A493EE">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8BDE4440">
      <w:numFmt w:val="decimal"/>
      <w:lvlText w:val=""/>
      <w:lvlJc w:val="left"/>
    </w:lvl>
    <w:lvl w:ilvl="2" w:tplc="D2A6EBD8">
      <w:numFmt w:val="decimal"/>
      <w:lvlText w:val=""/>
      <w:lvlJc w:val="left"/>
    </w:lvl>
    <w:lvl w:ilvl="3" w:tplc="41BA0C10">
      <w:numFmt w:val="decimal"/>
      <w:lvlText w:val=""/>
      <w:lvlJc w:val="left"/>
    </w:lvl>
    <w:lvl w:ilvl="4" w:tplc="3112017C">
      <w:numFmt w:val="decimal"/>
      <w:lvlText w:val=""/>
      <w:lvlJc w:val="left"/>
    </w:lvl>
    <w:lvl w:ilvl="5" w:tplc="5A027090">
      <w:numFmt w:val="decimal"/>
      <w:lvlText w:val=""/>
      <w:lvlJc w:val="left"/>
    </w:lvl>
    <w:lvl w:ilvl="6" w:tplc="BB008496">
      <w:numFmt w:val="decimal"/>
      <w:lvlText w:val=""/>
      <w:lvlJc w:val="left"/>
    </w:lvl>
    <w:lvl w:ilvl="7" w:tplc="D28A6EA2">
      <w:numFmt w:val="decimal"/>
      <w:lvlText w:val=""/>
      <w:lvlJc w:val="left"/>
    </w:lvl>
    <w:lvl w:ilvl="8" w:tplc="C63C93D0">
      <w:numFmt w:val="decimal"/>
      <w:lvlText w:val=""/>
      <w:lvlJc w:val="left"/>
    </w:lvl>
  </w:abstractNum>
  <w:abstractNum w:abstractNumId="24" w15:restartNumberingAfterBreak="0">
    <w:nsid w:val="57117F7D"/>
    <w:multiLevelType w:val="hybridMultilevel"/>
    <w:tmpl w:val="5FEEB0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B714D24"/>
    <w:multiLevelType w:val="hybridMultilevel"/>
    <w:tmpl w:val="5360F71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5C253DBD"/>
    <w:multiLevelType w:val="hybridMultilevel"/>
    <w:tmpl w:val="93B87696"/>
    <w:lvl w:ilvl="0" w:tplc="04090001">
      <w:start w:val="1"/>
      <w:numFmt w:val="bullet"/>
      <w:lvlText w:val=""/>
      <w:lvlJc w:val="left"/>
      <w:rPr>
        <w:rFonts w:ascii="Symbol" w:hAnsi="Symbol" w:hint="default"/>
      </w:rPr>
    </w:lvl>
    <w:lvl w:ilvl="1" w:tplc="04090001">
      <w:start w:val="1"/>
      <w:numFmt w:val="bullet"/>
      <w:lvlText w:val=""/>
      <w:lvlJc w:val="left"/>
      <w:rPr>
        <w:rFonts w:ascii="Symbol" w:hAnsi="Symbol" w:hint="default"/>
      </w:rPr>
    </w:lvl>
    <w:lvl w:ilvl="2" w:tplc="B5A8667A">
      <w:numFmt w:val="decimal"/>
      <w:lvlText w:val=""/>
      <w:lvlJc w:val="left"/>
    </w:lvl>
    <w:lvl w:ilvl="3" w:tplc="04090001">
      <w:start w:val="1"/>
      <w:numFmt w:val="bullet"/>
      <w:lvlText w:val=""/>
      <w:lvlJc w:val="left"/>
      <w:rPr>
        <w:rFonts w:ascii="Symbol" w:hAnsi="Symbol" w:hint="default"/>
      </w:rPr>
    </w:lvl>
    <w:lvl w:ilvl="4" w:tplc="04090003">
      <w:numFmt w:val="decimal"/>
      <w:lvlText w:val=""/>
      <w:lvlJc w:val="left"/>
    </w:lvl>
    <w:lvl w:ilvl="5" w:tplc="04090001">
      <w:start w:val="1"/>
      <w:numFmt w:val="bullet"/>
      <w:lvlText w:val=""/>
      <w:lvlJc w:val="left"/>
      <w:rPr>
        <w:rFonts w:ascii="Symbol" w:hAnsi="Symbol" w:hint="default"/>
      </w:rPr>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27"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6924AB2"/>
    <w:multiLevelType w:val="hybridMultilevel"/>
    <w:tmpl w:val="2D86B8D2"/>
    <w:lvl w:ilvl="0" w:tplc="08090001">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9"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0" w15:restartNumberingAfterBreak="0">
    <w:nsid w:val="69941032"/>
    <w:multiLevelType w:val="hybridMultilevel"/>
    <w:tmpl w:val="0E9CDE94"/>
    <w:lvl w:ilvl="0" w:tplc="04090001">
      <w:start w:val="1"/>
      <w:numFmt w:val="bullet"/>
      <w:lvlText w:val=""/>
      <w:lvlJc w:val="left"/>
      <w:pPr>
        <w:ind w:left="768" w:hanging="360"/>
      </w:pPr>
      <w:rPr>
        <w:rFonts w:ascii="Symbol" w:hAnsi="Symbol" w:hint="default"/>
      </w:rPr>
    </w:lvl>
    <w:lvl w:ilvl="1" w:tplc="04090003">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31" w15:restartNumberingAfterBreak="0">
    <w:nsid w:val="6A477A1A"/>
    <w:multiLevelType w:val="hybridMultilevel"/>
    <w:tmpl w:val="36C6AB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AD24DA0"/>
    <w:multiLevelType w:val="hybridMultilevel"/>
    <w:tmpl w:val="6AF46D72"/>
    <w:lvl w:ilvl="0" w:tplc="FFFFFFFF">
      <w:start w:val="1"/>
      <w:numFmt w:val="bullet"/>
      <w:lvlText w:val=""/>
      <w:lvlJc w:val="left"/>
      <w:rPr>
        <w:rFonts w:ascii="Symbol" w:hAnsi="Symbol" w:hint="default"/>
      </w:rPr>
    </w:lvl>
    <w:lvl w:ilvl="1" w:tplc="FFFFFFFF">
      <w:start w:val="1"/>
      <w:numFmt w:val="bullet"/>
      <w:lvlText w:val=""/>
      <w:lvlJc w:val="left"/>
      <w:rPr>
        <w:rFonts w:ascii="Symbol" w:hAnsi="Symbol" w:hint="default"/>
      </w:rPr>
    </w:lvl>
    <w:lvl w:ilvl="2" w:tplc="FFFFFFFF">
      <w:numFmt w:val="decimal"/>
      <w:lvlText w:val=""/>
      <w:lvlJc w:val="left"/>
    </w:lvl>
    <w:lvl w:ilvl="3" w:tplc="FFFFFFFF">
      <w:numFmt w:val="decimal"/>
      <w:lvlText w:val=""/>
      <w:lvlJc w:val="left"/>
    </w:lvl>
    <w:lvl w:ilvl="4" w:tplc="FFFFFFFF">
      <w:start w:val="1"/>
      <w:numFmt w:val="bullet"/>
      <w:lvlText w:val=""/>
      <w:lvlJc w:val="left"/>
      <w:rPr>
        <w:rFonts w:ascii="Symbol" w:hAnsi="Symbol" w:hint="default"/>
      </w:rPr>
    </w:lvl>
    <w:lvl w:ilvl="5" w:tplc="FFFFFFFF">
      <w:numFmt w:val="decimal"/>
      <w:lvlText w:val=""/>
      <w:lvlJc w:val="left"/>
    </w:lvl>
    <w:lvl w:ilvl="6" w:tplc="FFFFFFFF">
      <w:numFmt w:val="decimal"/>
      <w:lvlText w:val=""/>
      <w:lvlJc w:val="left"/>
    </w:lvl>
    <w:lvl w:ilvl="7" w:tplc="04090001">
      <w:start w:val="1"/>
      <w:numFmt w:val="bullet"/>
      <w:lvlText w:val=""/>
      <w:lvlJc w:val="left"/>
      <w:rPr>
        <w:rFonts w:ascii="Symbol" w:hAnsi="Symbol" w:hint="default"/>
      </w:rPr>
    </w:lvl>
    <w:lvl w:ilvl="8" w:tplc="FFFFFFFF">
      <w:numFmt w:val="decimal"/>
      <w:lvlText w:val=""/>
      <w:lvlJc w:val="left"/>
    </w:lvl>
  </w:abstractNum>
  <w:abstractNum w:abstractNumId="33" w15:restartNumberingAfterBreak="0">
    <w:nsid w:val="6FAE4563"/>
    <w:multiLevelType w:val="multilevel"/>
    <w:tmpl w:val="6FAE4563"/>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7499663B"/>
    <w:multiLevelType w:val="multilevel"/>
    <w:tmpl w:val="7499663B"/>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75B576DD"/>
    <w:multiLevelType w:val="hybridMultilevel"/>
    <w:tmpl w:val="A3DE00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60B6611"/>
    <w:multiLevelType w:val="multilevel"/>
    <w:tmpl w:val="760B6611"/>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15:restartNumberingAfterBreak="0">
    <w:nsid w:val="7ADA5268"/>
    <w:multiLevelType w:val="hybridMultilevel"/>
    <w:tmpl w:val="F2068868"/>
    <w:lvl w:ilvl="0" w:tplc="21F4DEC8">
      <w:start w:val="1"/>
      <w:numFmt w:val="bullet"/>
      <w:lvlText w:val="●"/>
      <w:lvlJc w:val="left"/>
      <w:pPr>
        <w:ind w:left="420" w:hanging="420"/>
      </w:pPr>
      <w:rPr>
        <w:rFonts w:ascii="Calibri" w:eastAsia="SimSun" w:hAnsi="Calibri" w:cstheme="minorBidi" w:hint="default"/>
        <w:sz w:val="16"/>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8" w15:restartNumberingAfterBreak="0">
    <w:nsid w:val="7AE20652"/>
    <w:multiLevelType w:val="multilevel"/>
    <w:tmpl w:val="448AD952"/>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9" w15:restartNumberingAfterBreak="0">
    <w:nsid w:val="7F791064"/>
    <w:multiLevelType w:val="hybridMultilevel"/>
    <w:tmpl w:val="0B8A0ECC"/>
    <w:lvl w:ilvl="0" w:tplc="FFFFFFFF">
      <w:start w:val="1"/>
      <w:numFmt w:val="bullet"/>
      <w:lvlText w:val=""/>
      <w:lvlJc w:val="left"/>
      <w:rPr>
        <w:rFonts w:ascii="Symbol" w:hAnsi="Symbol" w:hint="default"/>
      </w:rPr>
    </w:lvl>
    <w:lvl w:ilvl="1" w:tplc="FFFFFFFF">
      <w:start w:val="1"/>
      <w:numFmt w:val="bullet"/>
      <w:lvlText w:val=""/>
      <w:lvlJc w:val="left"/>
      <w:rPr>
        <w:rFonts w:ascii="Symbol" w:hAnsi="Symbol" w:hint="default"/>
      </w:rPr>
    </w:lvl>
    <w:lvl w:ilvl="2" w:tplc="FFFFFFFF">
      <w:numFmt w:val="decimal"/>
      <w:lvlText w:val=""/>
      <w:lvlJc w:val="left"/>
    </w:lvl>
    <w:lvl w:ilvl="3" w:tplc="FFFFFFFF">
      <w:numFmt w:val="decimal"/>
      <w:lvlText w:val=""/>
      <w:lvlJc w:val="left"/>
    </w:lvl>
    <w:lvl w:ilvl="4" w:tplc="04090001">
      <w:start w:val="1"/>
      <w:numFmt w:val="bullet"/>
      <w:lvlText w:val=""/>
      <w:lvlJc w:val="left"/>
      <w:rPr>
        <w:rFonts w:ascii="Symbol" w:hAnsi="Symbol" w:hint="default"/>
      </w:rPr>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10"/>
  </w:num>
  <w:num w:numId="2">
    <w:abstractNumId w:val="20"/>
  </w:num>
  <w:num w:numId="3">
    <w:abstractNumId w:val="38"/>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3"/>
  </w:num>
  <w:num w:numId="6">
    <w:abstractNumId w:val="29"/>
  </w:num>
  <w:num w:numId="7">
    <w:abstractNumId w:val="21"/>
  </w:num>
  <w:num w:numId="8">
    <w:abstractNumId w:val="26"/>
  </w:num>
  <w:num w:numId="9">
    <w:abstractNumId w:val="3"/>
  </w:num>
  <w:num w:numId="10">
    <w:abstractNumId w:val="16"/>
  </w:num>
  <w:num w:numId="11">
    <w:abstractNumId w:val="34"/>
  </w:num>
  <w:num w:numId="12">
    <w:abstractNumId w:val="19"/>
  </w:num>
  <w:num w:numId="13">
    <w:abstractNumId w:val="36"/>
  </w:num>
  <w:num w:numId="14">
    <w:abstractNumId w:val="15"/>
  </w:num>
  <w:num w:numId="15">
    <w:abstractNumId w:val="33"/>
  </w:num>
  <w:num w:numId="16">
    <w:abstractNumId w:val="25"/>
  </w:num>
  <w:num w:numId="17">
    <w:abstractNumId w:val="18"/>
  </w:num>
  <w:num w:numId="18">
    <w:abstractNumId w:val="17"/>
  </w:num>
  <w:num w:numId="19">
    <w:abstractNumId w:val="24"/>
  </w:num>
  <w:num w:numId="20">
    <w:abstractNumId w:val="12"/>
  </w:num>
  <w:num w:numId="21">
    <w:abstractNumId w:val="31"/>
  </w:num>
  <w:num w:numId="22">
    <w:abstractNumId w:val="22"/>
  </w:num>
  <w:num w:numId="23">
    <w:abstractNumId w:val="4"/>
  </w:num>
  <w:num w:numId="24">
    <w:abstractNumId w:val="39"/>
  </w:num>
  <w:num w:numId="25">
    <w:abstractNumId w:val="32"/>
  </w:num>
  <w:num w:numId="26">
    <w:abstractNumId w:val="34"/>
  </w:num>
  <w:num w:numId="27">
    <w:abstractNumId w:val="1"/>
  </w:num>
  <w:num w:numId="28">
    <w:abstractNumId w:val="6"/>
  </w:num>
  <w:num w:numId="29">
    <w:abstractNumId w:val="14"/>
  </w:num>
  <w:num w:numId="30">
    <w:abstractNumId w:val="36"/>
  </w:num>
  <w:num w:numId="31">
    <w:abstractNumId w:val="33"/>
  </w:num>
  <w:num w:numId="32">
    <w:abstractNumId w:val="26"/>
  </w:num>
  <w:num w:numId="33">
    <w:abstractNumId w:val="13"/>
  </w:num>
  <w:num w:numId="34">
    <w:abstractNumId w:val="28"/>
  </w:num>
  <w:num w:numId="35">
    <w:abstractNumId w:val="37"/>
  </w:num>
  <w:num w:numId="36">
    <w:abstractNumId w:val="2"/>
  </w:num>
  <w:num w:numId="37">
    <w:abstractNumId w:val="30"/>
  </w:num>
  <w:num w:numId="38">
    <w:abstractNumId w:val="35"/>
  </w:num>
  <w:num w:numId="39">
    <w:abstractNumId w:val="27"/>
  </w:num>
  <w:num w:numId="40">
    <w:abstractNumId w:val="28"/>
  </w:num>
  <w:num w:numId="41">
    <w:abstractNumId w:val="9"/>
  </w:num>
  <w:num w:numId="42">
    <w:abstractNumId w:val="5"/>
  </w:num>
  <w:num w:numId="43">
    <w:abstractNumId w:val="11"/>
  </w:num>
  <w:num w:numId="44">
    <w:abstractNumId w:val="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savePreviewPicture/>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0FC"/>
    <w:rsid w:val="00000404"/>
    <w:rsid w:val="000004CA"/>
    <w:rsid w:val="00000515"/>
    <w:rsid w:val="0000064C"/>
    <w:rsid w:val="00000810"/>
    <w:rsid w:val="00000825"/>
    <w:rsid w:val="00000973"/>
    <w:rsid w:val="00000B46"/>
    <w:rsid w:val="00000ECA"/>
    <w:rsid w:val="00000F2A"/>
    <w:rsid w:val="0000113F"/>
    <w:rsid w:val="000011A9"/>
    <w:rsid w:val="000012ED"/>
    <w:rsid w:val="00001441"/>
    <w:rsid w:val="00001864"/>
    <w:rsid w:val="000018BB"/>
    <w:rsid w:val="00001AD4"/>
    <w:rsid w:val="00001F46"/>
    <w:rsid w:val="00001F84"/>
    <w:rsid w:val="00001FC3"/>
    <w:rsid w:val="000022DC"/>
    <w:rsid w:val="00002375"/>
    <w:rsid w:val="00002459"/>
    <w:rsid w:val="000026BA"/>
    <w:rsid w:val="0000271F"/>
    <w:rsid w:val="0000300B"/>
    <w:rsid w:val="00003090"/>
    <w:rsid w:val="00003131"/>
    <w:rsid w:val="00003697"/>
    <w:rsid w:val="00003707"/>
    <w:rsid w:val="00003772"/>
    <w:rsid w:val="000037FB"/>
    <w:rsid w:val="00003977"/>
    <w:rsid w:val="00003D77"/>
    <w:rsid w:val="00003E59"/>
    <w:rsid w:val="00004406"/>
    <w:rsid w:val="000046BF"/>
    <w:rsid w:val="00004863"/>
    <w:rsid w:val="00004885"/>
    <w:rsid w:val="00004890"/>
    <w:rsid w:val="00004A2A"/>
    <w:rsid w:val="00004AB8"/>
    <w:rsid w:val="00004BD3"/>
    <w:rsid w:val="00004CD0"/>
    <w:rsid w:val="00004D8C"/>
    <w:rsid w:val="00004DCB"/>
    <w:rsid w:val="00004E83"/>
    <w:rsid w:val="000050C5"/>
    <w:rsid w:val="00005146"/>
    <w:rsid w:val="000051F0"/>
    <w:rsid w:val="000052D5"/>
    <w:rsid w:val="00005327"/>
    <w:rsid w:val="0000553B"/>
    <w:rsid w:val="00005B7A"/>
    <w:rsid w:val="00005C42"/>
    <w:rsid w:val="00005C89"/>
    <w:rsid w:val="00005F23"/>
    <w:rsid w:val="00005F30"/>
    <w:rsid w:val="0000605B"/>
    <w:rsid w:val="00006780"/>
    <w:rsid w:val="00006870"/>
    <w:rsid w:val="0000691C"/>
    <w:rsid w:val="00006C7A"/>
    <w:rsid w:val="000070C4"/>
    <w:rsid w:val="000072BD"/>
    <w:rsid w:val="00007309"/>
    <w:rsid w:val="000074A9"/>
    <w:rsid w:val="000074F2"/>
    <w:rsid w:val="0000759D"/>
    <w:rsid w:val="00007742"/>
    <w:rsid w:val="0000792C"/>
    <w:rsid w:val="00007A2E"/>
    <w:rsid w:val="00007AFF"/>
    <w:rsid w:val="00007CEF"/>
    <w:rsid w:val="00007F29"/>
    <w:rsid w:val="000101EF"/>
    <w:rsid w:val="000105C6"/>
    <w:rsid w:val="000105DC"/>
    <w:rsid w:val="00010B4A"/>
    <w:rsid w:val="00010BA1"/>
    <w:rsid w:val="00010BEF"/>
    <w:rsid w:val="00010E97"/>
    <w:rsid w:val="00010EF1"/>
    <w:rsid w:val="00010F88"/>
    <w:rsid w:val="00010FD1"/>
    <w:rsid w:val="0001109B"/>
    <w:rsid w:val="000112EB"/>
    <w:rsid w:val="000113EE"/>
    <w:rsid w:val="00011703"/>
    <w:rsid w:val="00011746"/>
    <w:rsid w:val="00011754"/>
    <w:rsid w:val="00011B80"/>
    <w:rsid w:val="00011F10"/>
    <w:rsid w:val="00011F13"/>
    <w:rsid w:val="00011F40"/>
    <w:rsid w:val="00011F90"/>
    <w:rsid w:val="00012014"/>
    <w:rsid w:val="0001208A"/>
    <w:rsid w:val="000121D9"/>
    <w:rsid w:val="000121F0"/>
    <w:rsid w:val="000124D1"/>
    <w:rsid w:val="0001273E"/>
    <w:rsid w:val="0001282B"/>
    <w:rsid w:val="00012A11"/>
    <w:rsid w:val="00012D90"/>
    <w:rsid w:val="0001321B"/>
    <w:rsid w:val="00013587"/>
    <w:rsid w:val="000137FF"/>
    <w:rsid w:val="00013A6C"/>
    <w:rsid w:val="00013A6D"/>
    <w:rsid w:val="00013B63"/>
    <w:rsid w:val="00014001"/>
    <w:rsid w:val="000140EF"/>
    <w:rsid w:val="00014150"/>
    <w:rsid w:val="000141F0"/>
    <w:rsid w:val="000145DB"/>
    <w:rsid w:val="00014663"/>
    <w:rsid w:val="0001485C"/>
    <w:rsid w:val="00014C26"/>
    <w:rsid w:val="00014F78"/>
    <w:rsid w:val="00014F81"/>
    <w:rsid w:val="00015224"/>
    <w:rsid w:val="00015324"/>
    <w:rsid w:val="00015395"/>
    <w:rsid w:val="00015549"/>
    <w:rsid w:val="000156A9"/>
    <w:rsid w:val="000157C4"/>
    <w:rsid w:val="0001582A"/>
    <w:rsid w:val="00015BCB"/>
    <w:rsid w:val="00015F43"/>
    <w:rsid w:val="000162B2"/>
    <w:rsid w:val="0001686C"/>
    <w:rsid w:val="00016A24"/>
    <w:rsid w:val="00016BD7"/>
    <w:rsid w:val="00016DCE"/>
    <w:rsid w:val="00016F62"/>
    <w:rsid w:val="00017000"/>
    <w:rsid w:val="00017171"/>
    <w:rsid w:val="0001729B"/>
    <w:rsid w:val="00017309"/>
    <w:rsid w:val="00017852"/>
    <w:rsid w:val="00017AC6"/>
    <w:rsid w:val="00017EF4"/>
    <w:rsid w:val="00017F71"/>
    <w:rsid w:val="00020331"/>
    <w:rsid w:val="000205C1"/>
    <w:rsid w:val="000205F3"/>
    <w:rsid w:val="0002076B"/>
    <w:rsid w:val="000208B8"/>
    <w:rsid w:val="00020D5E"/>
    <w:rsid w:val="00020D61"/>
    <w:rsid w:val="00020D70"/>
    <w:rsid w:val="00021154"/>
    <w:rsid w:val="0002130A"/>
    <w:rsid w:val="000214B0"/>
    <w:rsid w:val="0002165C"/>
    <w:rsid w:val="00021853"/>
    <w:rsid w:val="00021A2F"/>
    <w:rsid w:val="00021C67"/>
    <w:rsid w:val="00021DEC"/>
    <w:rsid w:val="00021E12"/>
    <w:rsid w:val="0002204B"/>
    <w:rsid w:val="000222F7"/>
    <w:rsid w:val="000223CD"/>
    <w:rsid w:val="000226C4"/>
    <w:rsid w:val="000228C4"/>
    <w:rsid w:val="000229E4"/>
    <w:rsid w:val="00022D51"/>
    <w:rsid w:val="00022DD0"/>
    <w:rsid w:val="00022F98"/>
    <w:rsid w:val="00023435"/>
    <w:rsid w:val="00023547"/>
    <w:rsid w:val="00023A25"/>
    <w:rsid w:val="00023C29"/>
    <w:rsid w:val="00023CA4"/>
    <w:rsid w:val="000241B2"/>
    <w:rsid w:val="000242C9"/>
    <w:rsid w:val="000245C8"/>
    <w:rsid w:val="00024773"/>
    <w:rsid w:val="000248D8"/>
    <w:rsid w:val="00024E37"/>
    <w:rsid w:val="00024E57"/>
    <w:rsid w:val="0002506A"/>
    <w:rsid w:val="000250E8"/>
    <w:rsid w:val="0002511C"/>
    <w:rsid w:val="00025281"/>
    <w:rsid w:val="00025312"/>
    <w:rsid w:val="000255A1"/>
    <w:rsid w:val="00025708"/>
    <w:rsid w:val="000257A3"/>
    <w:rsid w:val="000258DD"/>
    <w:rsid w:val="0002591B"/>
    <w:rsid w:val="00025AFC"/>
    <w:rsid w:val="00025D9D"/>
    <w:rsid w:val="000260B5"/>
    <w:rsid w:val="0002622E"/>
    <w:rsid w:val="00026235"/>
    <w:rsid w:val="000266AE"/>
    <w:rsid w:val="00026717"/>
    <w:rsid w:val="00026723"/>
    <w:rsid w:val="00026905"/>
    <w:rsid w:val="00026977"/>
    <w:rsid w:val="00026A4C"/>
    <w:rsid w:val="00026AF7"/>
    <w:rsid w:val="00026E9D"/>
    <w:rsid w:val="00026EF9"/>
    <w:rsid w:val="00027128"/>
    <w:rsid w:val="00027244"/>
    <w:rsid w:val="00027333"/>
    <w:rsid w:val="00027614"/>
    <w:rsid w:val="00027697"/>
    <w:rsid w:val="00027835"/>
    <w:rsid w:val="0002790C"/>
    <w:rsid w:val="00027930"/>
    <w:rsid w:val="00027B7E"/>
    <w:rsid w:val="00027EF6"/>
    <w:rsid w:val="00027F4F"/>
    <w:rsid w:val="000300FE"/>
    <w:rsid w:val="00030540"/>
    <w:rsid w:val="00030766"/>
    <w:rsid w:val="00030903"/>
    <w:rsid w:val="000309C0"/>
    <w:rsid w:val="00030B4E"/>
    <w:rsid w:val="00030ED5"/>
    <w:rsid w:val="00030F74"/>
    <w:rsid w:val="00031242"/>
    <w:rsid w:val="0003125B"/>
    <w:rsid w:val="00031668"/>
    <w:rsid w:val="00031E61"/>
    <w:rsid w:val="00031EDD"/>
    <w:rsid w:val="00031FF3"/>
    <w:rsid w:val="00032164"/>
    <w:rsid w:val="00032167"/>
    <w:rsid w:val="0003216D"/>
    <w:rsid w:val="000321DC"/>
    <w:rsid w:val="00032416"/>
    <w:rsid w:val="000326D3"/>
    <w:rsid w:val="000327DF"/>
    <w:rsid w:val="000329B0"/>
    <w:rsid w:val="00032A64"/>
    <w:rsid w:val="00032B30"/>
    <w:rsid w:val="00032F9E"/>
    <w:rsid w:val="000331E3"/>
    <w:rsid w:val="0003320C"/>
    <w:rsid w:val="000334D2"/>
    <w:rsid w:val="00033834"/>
    <w:rsid w:val="00033A55"/>
    <w:rsid w:val="00033AC4"/>
    <w:rsid w:val="00033AE8"/>
    <w:rsid w:val="00033B1E"/>
    <w:rsid w:val="00033C1B"/>
    <w:rsid w:val="00033E5C"/>
    <w:rsid w:val="00033EEE"/>
    <w:rsid w:val="0003421C"/>
    <w:rsid w:val="00034416"/>
    <w:rsid w:val="00034483"/>
    <w:rsid w:val="000349B7"/>
    <w:rsid w:val="00034A90"/>
    <w:rsid w:val="00034B17"/>
    <w:rsid w:val="00034D08"/>
    <w:rsid w:val="00034D3B"/>
    <w:rsid w:val="00034DA7"/>
    <w:rsid w:val="00034DC2"/>
    <w:rsid w:val="00034E0B"/>
    <w:rsid w:val="00034E53"/>
    <w:rsid w:val="00034E59"/>
    <w:rsid w:val="00034EDE"/>
    <w:rsid w:val="00034EE3"/>
    <w:rsid w:val="00034EEC"/>
    <w:rsid w:val="000350B6"/>
    <w:rsid w:val="0003540B"/>
    <w:rsid w:val="00035690"/>
    <w:rsid w:val="000358AE"/>
    <w:rsid w:val="00035CAB"/>
    <w:rsid w:val="00035CCB"/>
    <w:rsid w:val="00035D4F"/>
    <w:rsid w:val="00036015"/>
    <w:rsid w:val="0003628A"/>
    <w:rsid w:val="000363A8"/>
    <w:rsid w:val="00036416"/>
    <w:rsid w:val="000365E3"/>
    <w:rsid w:val="00036A16"/>
    <w:rsid w:val="00036B6F"/>
    <w:rsid w:val="00036BE6"/>
    <w:rsid w:val="00036C45"/>
    <w:rsid w:val="00036CDD"/>
    <w:rsid w:val="00036D9D"/>
    <w:rsid w:val="00036FA7"/>
    <w:rsid w:val="00036FC6"/>
    <w:rsid w:val="00037118"/>
    <w:rsid w:val="000377E3"/>
    <w:rsid w:val="00037910"/>
    <w:rsid w:val="00037A21"/>
    <w:rsid w:val="00037F3F"/>
    <w:rsid w:val="000401C5"/>
    <w:rsid w:val="00040316"/>
    <w:rsid w:val="0004036A"/>
    <w:rsid w:val="000404F2"/>
    <w:rsid w:val="000409EC"/>
    <w:rsid w:val="00040B0D"/>
    <w:rsid w:val="00040CE7"/>
    <w:rsid w:val="00040F7A"/>
    <w:rsid w:val="000412B7"/>
    <w:rsid w:val="000412DE"/>
    <w:rsid w:val="000413B8"/>
    <w:rsid w:val="0004182E"/>
    <w:rsid w:val="000418B0"/>
    <w:rsid w:val="000418C8"/>
    <w:rsid w:val="000419C4"/>
    <w:rsid w:val="00041AA6"/>
    <w:rsid w:val="00041BBF"/>
    <w:rsid w:val="00041DF5"/>
    <w:rsid w:val="00042326"/>
    <w:rsid w:val="00042522"/>
    <w:rsid w:val="000426B1"/>
    <w:rsid w:val="00042BFC"/>
    <w:rsid w:val="00042D41"/>
    <w:rsid w:val="00042F41"/>
    <w:rsid w:val="0004304B"/>
    <w:rsid w:val="000430CF"/>
    <w:rsid w:val="000433A8"/>
    <w:rsid w:val="00043703"/>
    <w:rsid w:val="00043A9A"/>
    <w:rsid w:val="00043E65"/>
    <w:rsid w:val="00043ED5"/>
    <w:rsid w:val="0004403C"/>
    <w:rsid w:val="00044225"/>
    <w:rsid w:val="0004423E"/>
    <w:rsid w:val="00044359"/>
    <w:rsid w:val="00044576"/>
    <w:rsid w:val="0004466D"/>
    <w:rsid w:val="00044A16"/>
    <w:rsid w:val="00044C99"/>
    <w:rsid w:val="00044CD4"/>
    <w:rsid w:val="00044E26"/>
    <w:rsid w:val="00044FC4"/>
    <w:rsid w:val="000451C5"/>
    <w:rsid w:val="000451E5"/>
    <w:rsid w:val="000453F6"/>
    <w:rsid w:val="0004557F"/>
    <w:rsid w:val="00045836"/>
    <w:rsid w:val="00045B10"/>
    <w:rsid w:val="00045E4A"/>
    <w:rsid w:val="00045FCC"/>
    <w:rsid w:val="000461D9"/>
    <w:rsid w:val="00046230"/>
    <w:rsid w:val="0004660D"/>
    <w:rsid w:val="000468E3"/>
    <w:rsid w:val="00046CD6"/>
    <w:rsid w:val="00046CE4"/>
    <w:rsid w:val="00046D4A"/>
    <w:rsid w:val="00046EBE"/>
    <w:rsid w:val="00046F9A"/>
    <w:rsid w:val="0004710E"/>
    <w:rsid w:val="0004713D"/>
    <w:rsid w:val="000472F3"/>
    <w:rsid w:val="000475B5"/>
    <w:rsid w:val="000477BB"/>
    <w:rsid w:val="000477EC"/>
    <w:rsid w:val="00047862"/>
    <w:rsid w:val="00047A6F"/>
    <w:rsid w:val="00047A82"/>
    <w:rsid w:val="00050152"/>
    <w:rsid w:val="0005055B"/>
    <w:rsid w:val="000505E0"/>
    <w:rsid w:val="0005094F"/>
    <w:rsid w:val="00050FDA"/>
    <w:rsid w:val="0005100F"/>
    <w:rsid w:val="0005108D"/>
    <w:rsid w:val="00051135"/>
    <w:rsid w:val="00051217"/>
    <w:rsid w:val="0005136B"/>
    <w:rsid w:val="00051586"/>
    <w:rsid w:val="00051770"/>
    <w:rsid w:val="00051AE1"/>
    <w:rsid w:val="00051C93"/>
    <w:rsid w:val="00051F55"/>
    <w:rsid w:val="0005201C"/>
    <w:rsid w:val="00052465"/>
    <w:rsid w:val="0005289C"/>
    <w:rsid w:val="0005290B"/>
    <w:rsid w:val="0005291A"/>
    <w:rsid w:val="00052A6A"/>
    <w:rsid w:val="00052A87"/>
    <w:rsid w:val="00052AE3"/>
    <w:rsid w:val="00052BA3"/>
    <w:rsid w:val="00052C5D"/>
    <w:rsid w:val="00052D4E"/>
    <w:rsid w:val="00052DD8"/>
    <w:rsid w:val="00052F00"/>
    <w:rsid w:val="000531A8"/>
    <w:rsid w:val="000532B6"/>
    <w:rsid w:val="00053849"/>
    <w:rsid w:val="00053965"/>
    <w:rsid w:val="000539B4"/>
    <w:rsid w:val="00053A47"/>
    <w:rsid w:val="00053FCC"/>
    <w:rsid w:val="000543AA"/>
    <w:rsid w:val="0005456E"/>
    <w:rsid w:val="00054634"/>
    <w:rsid w:val="0005468A"/>
    <w:rsid w:val="0005481F"/>
    <w:rsid w:val="00054ACE"/>
    <w:rsid w:val="00054D6B"/>
    <w:rsid w:val="00054DAB"/>
    <w:rsid w:val="0005504C"/>
    <w:rsid w:val="00055161"/>
    <w:rsid w:val="0005525F"/>
    <w:rsid w:val="00055302"/>
    <w:rsid w:val="0005539C"/>
    <w:rsid w:val="00055751"/>
    <w:rsid w:val="0005585B"/>
    <w:rsid w:val="00055873"/>
    <w:rsid w:val="00055AD2"/>
    <w:rsid w:val="00055B8E"/>
    <w:rsid w:val="00055E10"/>
    <w:rsid w:val="0005602E"/>
    <w:rsid w:val="00056057"/>
    <w:rsid w:val="00056197"/>
    <w:rsid w:val="0005651C"/>
    <w:rsid w:val="0005684B"/>
    <w:rsid w:val="000572A7"/>
    <w:rsid w:val="00057366"/>
    <w:rsid w:val="0005740F"/>
    <w:rsid w:val="00057460"/>
    <w:rsid w:val="0005746E"/>
    <w:rsid w:val="00057511"/>
    <w:rsid w:val="00057512"/>
    <w:rsid w:val="000575FB"/>
    <w:rsid w:val="0005781A"/>
    <w:rsid w:val="00057AD4"/>
    <w:rsid w:val="00057BE4"/>
    <w:rsid w:val="00057CF5"/>
    <w:rsid w:val="00057DF9"/>
    <w:rsid w:val="00057F2C"/>
    <w:rsid w:val="00057F68"/>
    <w:rsid w:val="00057F6C"/>
    <w:rsid w:val="00057FE7"/>
    <w:rsid w:val="0006004B"/>
    <w:rsid w:val="000602FA"/>
    <w:rsid w:val="0006036D"/>
    <w:rsid w:val="00060586"/>
    <w:rsid w:val="00060A88"/>
    <w:rsid w:val="00060F18"/>
    <w:rsid w:val="00060F6C"/>
    <w:rsid w:val="00060FDB"/>
    <w:rsid w:val="000610C5"/>
    <w:rsid w:val="000612C5"/>
    <w:rsid w:val="0006131F"/>
    <w:rsid w:val="00061429"/>
    <w:rsid w:val="00061ACF"/>
    <w:rsid w:val="00061E34"/>
    <w:rsid w:val="0006216C"/>
    <w:rsid w:val="000621A9"/>
    <w:rsid w:val="000625CF"/>
    <w:rsid w:val="0006263A"/>
    <w:rsid w:val="0006291D"/>
    <w:rsid w:val="00062F95"/>
    <w:rsid w:val="0006308B"/>
    <w:rsid w:val="00063485"/>
    <w:rsid w:val="0006399C"/>
    <w:rsid w:val="000639C7"/>
    <w:rsid w:val="00063D87"/>
    <w:rsid w:val="00063F57"/>
    <w:rsid w:val="0006406C"/>
    <w:rsid w:val="0006416A"/>
    <w:rsid w:val="000641F7"/>
    <w:rsid w:val="00064352"/>
    <w:rsid w:val="0006436D"/>
    <w:rsid w:val="000643C6"/>
    <w:rsid w:val="000643CD"/>
    <w:rsid w:val="0006466A"/>
    <w:rsid w:val="0006480B"/>
    <w:rsid w:val="00064850"/>
    <w:rsid w:val="000648A7"/>
    <w:rsid w:val="000649E9"/>
    <w:rsid w:val="00064A2B"/>
    <w:rsid w:val="00064C77"/>
    <w:rsid w:val="00064FD9"/>
    <w:rsid w:val="00065100"/>
    <w:rsid w:val="00065349"/>
    <w:rsid w:val="00065477"/>
    <w:rsid w:val="0006549C"/>
    <w:rsid w:val="00065D64"/>
    <w:rsid w:val="00065F8A"/>
    <w:rsid w:val="00066346"/>
    <w:rsid w:val="000667D1"/>
    <w:rsid w:val="0006685D"/>
    <w:rsid w:val="00066C4C"/>
    <w:rsid w:val="00066CE9"/>
    <w:rsid w:val="00066D6D"/>
    <w:rsid w:val="00066E05"/>
    <w:rsid w:val="00066FAE"/>
    <w:rsid w:val="00067087"/>
    <w:rsid w:val="000671F8"/>
    <w:rsid w:val="000672D8"/>
    <w:rsid w:val="0006739D"/>
    <w:rsid w:val="000673FD"/>
    <w:rsid w:val="00067436"/>
    <w:rsid w:val="000674DD"/>
    <w:rsid w:val="0006777C"/>
    <w:rsid w:val="000677AA"/>
    <w:rsid w:val="00067911"/>
    <w:rsid w:val="00067B40"/>
    <w:rsid w:val="00067FE2"/>
    <w:rsid w:val="000702A4"/>
    <w:rsid w:val="00070378"/>
    <w:rsid w:val="0007043B"/>
    <w:rsid w:val="00070522"/>
    <w:rsid w:val="0007055F"/>
    <w:rsid w:val="00070787"/>
    <w:rsid w:val="00070FC5"/>
    <w:rsid w:val="00070FD0"/>
    <w:rsid w:val="0007118F"/>
    <w:rsid w:val="00071204"/>
    <w:rsid w:val="000713C1"/>
    <w:rsid w:val="000713DE"/>
    <w:rsid w:val="000716FB"/>
    <w:rsid w:val="000718D9"/>
    <w:rsid w:val="00071C3F"/>
    <w:rsid w:val="00071E9B"/>
    <w:rsid w:val="00071FB0"/>
    <w:rsid w:val="00072125"/>
    <w:rsid w:val="00072519"/>
    <w:rsid w:val="00072540"/>
    <w:rsid w:val="000725AD"/>
    <w:rsid w:val="00072695"/>
    <w:rsid w:val="00072929"/>
    <w:rsid w:val="00072AB4"/>
    <w:rsid w:val="00072B16"/>
    <w:rsid w:val="00072BC1"/>
    <w:rsid w:val="00072D4E"/>
    <w:rsid w:val="00072E75"/>
    <w:rsid w:val="00072EFA"/>
    <w:rsid w:val="00073097"/>
    <w:rsid w:val="00073227"/>
    <w:rsid w:val="0007364E"/>
    <w:rsid w:val="00073785"/>
    <w:rsid w:val="00073D9C"/>
    <w:rsid w:val="00074375"/>
    <w:rsid w:val="000743A0"/>
    <w:rsid w:val="00074475"/>
    <w:rsid w:val="00074BF5"/>
    <w:rsid w:val="00074C31"/>
    <w:rsid w:val="000752CD"/>
    <w:rsid w:val="000755A6"/>
    <w:rsid w:val="000755A8"/>
    <w:rsid w:val="0007563D"/>
    <w:rsid w:val="00075680"/>
    <w:rsid w:val="0007590A"/>
    <w:rsid w:val="00075999"/>
    <w:rsid w:val="00075E9B"/>
    <w:rsid w:val="000760C0"/>
    <w:rsid w:val="000762C3"/>
    <w:rsid w:val="00076590"/>
    <w:rsid w:val="00076903"/>
    <w:rsid w:val="0007694B"/>
    <w:rsid w:val="00076C52"/>
    <w:rsid w:val="00076FD2"/>
    <w:rsid w:val="00077579"/>
    <w:rsid w:val="0007796B"/>
    <w:rsid w:val="000779AA"/>
    <w:rsid w:val="00077B56"/>
    <w:rsid w:val="00077C37"/>
    <w:rsid w:val="00080477"/>
    <w:rsid w:val="000805B2"/>
    <w:rsid w:val="00080786"/>
    <w:rsid w:val="00080B5D"/>
    <w:rsid w:val="00080D74"/>
    <w:rsid w:val="000812A2"/>
    <w:rsid w:val="00081457"/>
    <w:rsid w:val="0008165A"/>
    <w:rsid w:val="000818AB"/>
    <w:rsid w:val="000818FD"/>
    <w:rsid w:val="000819A2"/>
    <w:rsid w:val="00081B40"/>
    <w:rsid w:val="00081BB8"/>
    <w:rsid w:val="00081CDB"/>
    <w:rsid w:val="00081FCA"/>
    <w:rsid w:val="00082152"/>
    <w:rsid w:val="0008221F"/>
    <w:rsid w:val="00082311"/>
    <w:rsid w:val="000824ED"/>
    <w:rsid w:val="00082607"/>
    <w:rsid w:val="000826FF"/>
    <w:rsid w:val="000827D8"/>
    <w:rsid w:val="00082A42"/>
    <w:rsid w:val="00082A49"/>
    <w:rsid w:val="00082E14"/>
    <w:rsid w:val="00083205"/>
    <w:rsid w:val="00083322"/>
    <w:rsid w:val="00083566"/>
    <w:rsid w:val="00083788"/>
    <w:rsid w:val="00083ABF"/>
    <w:rsid w:val="00083F4F"/>
    <w:rsid w:val="00084255"/>
    <w:rsid w:val="000842E8"/>
    <w:rsid w:val="000844CD"/>
    <w:rsid w:val="000844E2"/>
    <w:rsid w:val="000845CA"/>
    <w:rsid w:val="00084A27"/>
    <w:rsid w:val="00084D2E"/>
    <w:rsid w:val="00085239"/>
    <w:rsid w:val="0008562D"/>
    <w:rsid w:val="00085730"/>
    <w:rsid w:val="00085860"/>
    <w:rsid w:val="00085A20"/>
    <w:rsid w:val="00085C0E"/>
    <w:rsid w:val="00085E75"/>
    <w:rsid w:val="000862BA"/>
    <w:rsid w:val="00086B50"/>
    <w:rsid w:val="00086C4D"/>
    <w:rsid w:val="00086CF2"/>
    <w:rsid w:val="00086D50"/>
    <w:rsid w:val="0008731C"/>
    <w:rsid w:val="0008760B"/>
    <w:rsid w:val="0008768E"/>
    <w:rsid w:val="00087881"/>
    <w:rsid w:val="00087BAB"/>
    <w:rsid w:val="00087BBB"/>
    <w:rsid w:val="00087CD9"/>
    <w:rsid w:val="00087DBB"/>
    <w:rsid w:val="00087E29"/>
    <w:rsid w:val="00087F91"/>
    <w:rsid w:val="00090573"/>
    <w:rsid w:val="00090586"/>
    <w:rsid w:val="000906E3"/>
    <w:rsid w:val="0009129B"/>
    <w:rsid w:val="00091606"/>
    <w:rsid w:val="00091714"/>
    <w:rsid w:val="0009176C"/>
    <w:rsid w:val="0009176E"/>
    <w:rsid w:val="00091AF2"/>
    <w:rsid w:val="00091D0A"/>
    <w:rsid w:val="00091F99"/>
    <w:rsid w:val="000921E3"/>
    <w:rsid w:val="00092334"/>
    <w:rsid w:val="00092455"/>
    <w:rsid w:val="000924C4"/>
    <w:rsid w:val="000924E0"/>
    <w:rsid w:val="00092792"/>
    <w:rsid w:val="0009286A"/>
    <w:rsid w:val="000928BE"/>
    <w:rsid w:val="00093076"/>
    <w:rsid w:val="00093097"/>
    <w:rsid w:val="0009318C"/>
    <w:rsid w:val="000931C3"/>
    <w:rsid w:val="000937FA"/>
    <w:rsid w:val="0009399E"/>
    <w:rsid w:val="0009437A"/>
    <w:rsid w:val="000945FC"/>
    <w:rsid w:val="000947B7"/>
    <w:rsid w:val="000949A9"/>
    <w:rsid w:val="00094AC3"/>
    <w:rsid w:val="00094AF2"/>
    <w:rsid w:val="0009566D"/>
    <w:rsid w:val="00095671"/>
    <w:rsid w:val="00095920"/>
    <w:rsid w:val="00095930"/>
    <w:rsid w:val="00095AF8"/>
    <w:rsid w:val="00095B4A"/>
    <w:rsid w:val="00095F53"/>
    <w:rsid w:val="0009607E"/>
    <w:rsid w:val="0009612D"/>
    <w:rsid w:val="0009653B"/>
    <w:rsid w:val="00096702"/>
    <w:rsid w:val="0009680E"/>
    <w:rsid w:val="000968D8"/>
    <w:rsid w:val="00096F12"/>
    <w:rsid w:val="0009709B"/>
    <w:rsid w:val="000972DF"/>
    <w:rsid w:val="00097620"/>
    <w:rsid w:val="00097697"/>
    <w:rsid w:val="00097939"/>
    <w:rsid w:val="000979DA"/>
    <w:rsid w:val="000979F0"/>
    <w:rsid w:val="00097AE8"/>
    <w:rsid w:val="00097BFB"/>
    <w:rsid w:val="000A02DC"/>
    <w:rsid w:val="000A0702"/>
    <w:rsid w:val="000A070B"/>
    <w:rsid w:val="000A0CA1"/>
    <w:rsid w:val="000A0E99"/>
    <w:rsid w:val="000A10E3"/>
    <w:rsid w:val="000A131D"/>
    <w:rsid w:val="000A15A9"/>
    <w:rsid w:val="000A1AD3"/>
    <w:rsid w:val="000A1B41"/>
    <w:rsid w:val="000A1CF2"/>
    <w:rsid w:val="000A1D49"/>
    <w:rsid w:val="000A1E2E"/>
    <w:rsid w:val="000A1F63"/>
    <w:rsid w:val="000A21FD"/>
    <w:rsid w:val="000A22DC"/>
    <w:rsid w:val="000A2352"/>
    <w:rsid w:val="000A23B7"/>
    <w:rsid w:val="000A2A09"/>
    <w:rsid w:val="000A2C15"/>
    <w:rsid w:val="000A2CC9"/>
    <w:rsid w:val="000A2CF9"/>
    <w:rsid w:val="000A2D70"/>
    <w:rsid w:val="000A2F43"/>
    <w:rsid w:val="000A33FC"/>
    <w:rsid w:val="000A33FE"/>
    <w:rsid w:val="000A3685"/>
    <w:rsid w:val="000A36CA"/>
    <w:rsid w:val="000A3A3A"/>
    <w:rsid w:val="000A3ACB"/>
    <w:rsid w:val="000A439E"/>
    <w:rsid w:val="000A4492"/>
    <w:rsid w:val="000A4649"/>
    <w:rsid w:val="000A49DE"/>
    <w:rsid w:val="000A4B74"/>
    <w:rsid w:val="000A4D63"/>
    <w:rsid w:val="000A4E44"/>
    <w:rsid w:val="000A5186"/>
    <w:rsid w:val="000A5204"/>
    <w:rsid w:val="000A52B9"/>
    <w:rsid w:val="000A54DF"/>
    <w:rsid w:val="000A54EE"/>
    <w:rsid w:val="000A57DD"/>
    <w:rsid w:val="000A5AE2"/>
    <w:rsid w:val="000A5B69"/>
    <w:rsid w:val="000A5C9D"/>
    <w:rsid w:val="000A5E3D"/>
    <w:rsid w:val="000A5ED8"/>
    <w:rsid w:val="000A61CB"/>
    <w:rsid w:val="000A636F"/>
    <w:rsid w:val="000A6486"/>
    <w:rsid w:val="000A64B8"/>
    <w:rsid w:val="000A6788"/>
    <w:rsid w:val="000A67DE"/>
    <w:rsid w:val="000A6AC6"/>
    <w:rsid w:val="000A6AD7"/>
    <w:rsid w:val="000A6CFE"/>
    <w:rsid w:val="000A6D27"/>
    <w:rsid w:val="000A6F3B"/>
    <w:rsid w:val="000A7008"/>
    <w:rsid w:val="000A739F"/>
    <w:rsid w:val="000A75CE"/>
    <w:rsid w:val="000A7786"/>
    <w:rsid w:val="000A7895"/>
    <w:rsid w:val="000A7C60"/>
    <w:rsid w:val="000A7C88"/>
    <w:rsid w:val="000A7E17"/>
    <w:rsid w:val="000A7F09"/>
    <w:rsid w:val="000B02C2"/>
    <w:rsid w:val="000B0424"/>
    <w:rsid w:val="000B058C"/>
    <w:rsid w:val="000B065E"/>
    <w:rsid w:val="000B081C"/>
    <w:rsid w:val="000B0D86"/>
    <w:rsid w:val="000B0DB5"/>
    <w:rsid w:val="000B0F20"/>
    <w:rsid w:val="000B1061"/>
    <w:rsid w:val="000B10AB"/>
    <w:rsid w:val="000B1429"/>
    <w:rsid w:val="000B1491"/>
    <w:rsid w:val="000B14C3"/>
    <w:rsid w:val="000B16A2"/>
    <w:rsid w:val="000B17A1"/>
    <w:rsid w:val="000B1A5E"/>
    <w:rsid w:val="000B1CD3"/>
    <w:rsid w:val="000B1ECC"/>
    <w:rsid w:val="000B2550"/>
    <w:rsid w:val="000B256B"/>
    <w:rsid w:val="000B2883"/>
    <w:rsid w:val="000B2B2B"/>
    <w:rsid w:val="000B2E26"/>
    <w:rsid w:val="000B2E38"/>
    <w:rsid w:val="000B32CA"/>
    <w:rsid w:val="000B32D4"/>
    <w:rsid w:val="000B3489"/>
    <w:rsid w:val="000B36FF"/>
    <w:rsid w:val="000B38DA"/>
    <w:rsid w:val="000B3D0B"/>
    <w:rsid w:val="000B3D53"/>
    <w:rsid w:val="000B3F37"/>
    <w:rsid w:val="000B40B9"/>
    <w:rsid w:val="000B40CA"/>
    <w:rsid w:val="000B422A"/>
    <w:rsid w:val="000B4445"/>
    <w:rsid w:val="000B45EE"/>
    <w:rsid w:val="000B479A"/>
    <w:rsid w:val="000B49D7"/>
    <w:rsid w:val="000B4B13"/>
    <w:rsid w:val="000B4D97"/>
    <w:rsid w:val="000B4E43"/>
    <w:rsid w:val="000B5110"/>
    <w:rsid w:val="000B520D"/>
    <w:rsid w:val="000B53AF"/>
    <w:rsid w:val="000B546F"/>
    <w:rsid w:val="000B5EAC"/>
    <w:rsid w:val="000B60B9"/>
    <w:rsid w:val="000B65BE"/>
    <w:rsid w:val="000B6A44"/>
    <w:rsid w:val="000B6BDF"/>
    <w:rsid w:val="000B6D03"/>
    <w:rsid w:val="000B71B6"/>
    <w:rsid w:val="000B7387"/>
    <w:rsid w:val="000B76BB"/>
    <w:rsid w:val="000B78AF"/>
    <w:rsid w:val="000B7AD2"/>
    <w:rsid w:val="000B7D5E"/>
    <w:rsid w:val="000C035D"/>
    <w:rsid w:val="000C0680"/>
    <w:rsid w:val="000C0826"/>
    <w:rsid w:val="000C086D"/>
    <w:rsid w:val="000C09A5"/>
    <w:rsid w:val="000C0DBB"/>
    <w:rsid w:val="000C0E39"/>
    <w:rsid w:val="000C133A"/>
    <w:rsid w:val="000C134E"/>
    <w:rsid w:val="000C1B80"/>
    <w:rsid w:val="000C1D63"/>
    <w:rsid w:val="000C1DBD"/>
    <w:rsid w:val="000C1F69"/>
    <w:rsid w:val="000C2483"/>
    <w:rsid w:val="000C261A"/>
    <w:rsid w:val="000C2A2C"/>
    <w:rsid w:val="000C2A8D"/>
    <w:rsid w:val="000C2C53"/>
    <w:rsid w:val="000C2D31"/>
    <w:rsid w:val="000C2DE1"/>
    <w:rsid w:val="000C2E32"/>
    <w:rsid w:val="000C2E47"/>
    <w:rsid w:val="000C3257"/>
    <w:rsid w:val="000C335D"/>
    <w:rsid w:val="000C33D0"/>
    <w:rsid w:val="000C33E4"/>
    <w:rsid w:val="000C361B"/>
    <w:rsid w:val="000C361E"/>
    <w:rsid w:val="000C393F"/>
    <w:rsid w:val="000C3987"/>
    <w:rsid w:val="000C3B7B"/>
    <w:rsid w:val="000C3C64"/>
    <w:rsid w:val="000C3F16"/>
    <w:rsid w:val="000C408A"/>
    <w:rsid w:val="000C4367"/>
    <w:rsid w:val="000C43C8"/>
    <w:rsid w:val="000C47AD"/>
    <w:rsid w:val="000C47E3"/>
    <w:rsid w:val="000C4824"/>
    <w:rsid w:val="000C4C76"/>
    <w:rsid w:val="000C4E11"/>
    <w:rsid w:val="000C5046"/>
    <w:rsid w:val="000C50FB"/>
    <w:rsid w:val="000C550B"/>
    <w:rsid w:val="000C55D1"/>
    <w:rsid w:val="000C56D3"/>
    <w:rsid w:val="000C570E"/>
    <w:rsid w:val="000C5759"/>
    <w:rsid w:val="000C5A03"/>
    <w:rsid w:val="000C5A71"/>
    <w:rsid w:val="000C5C09"/>
    <w:rsid w:val="000C5C2F"/>
    <w:rsid w:val="000C5E7D"/>
    <w:rsid w:val="000C603A"/>
    <w:rsid w:val="000C6672"/>
    <w:rsid w:val="000C66CD"/>
    <w:rsid w:val="000C673C"/>
    <w:rsid w:val="000C6766"/>
    <w:rsid w:val="000C69F8"/>
    <w:rsid w:val="000C70C9"/>
    <w:rsid w:val="000C70CE"/>
    <w:rsid w:val="000C71D9"/>
    <w:rsid w:val="000C73A3"/>
    <w:rsid w:val="000C7654"/>
    <w:rsid w:val="000C7A2A"/>
    <w:rsid w:val="000C7A84"/>
    <w:rsid w:val="000C7C3E"/>
    <w:rsid w:val="000C7F3D"/>
    <w:rsid w:val="000C7FD7"/>
    <w:rsid w:val="000D037E"/>
    <w:rsid w:val="000D0400"/>
    <w:rsid w:val="000D079A"/>
    <w:rsid w:val="000D0923"/>
    <w:rsid w:val="000D0A0F"/>
    <w:rsid w:val="000D0AB8"/>
    <w:rsid w:val="000D0BCC"/>
    <w:rsid w:val="000D0F44"/>
    <w:rsid w:val="000D0F9A"/>
    <w:rsid w:val="000D117E"/>
    <w:rsid w:val="000D11D7"/>
    <w:rsid w:val="000D148D"/>
    <w:rsid w:val="000D14EB"/>
    <w:rsid w:val="000D1610"/>
    <w:rsid w:val="000D1634"/>
    <w:rsid w:val="000D1737"/>
    <w:rsid w:val="000D174E"/>
    <w:rsid w:val="000D17CF"/>
    <w:rsid w:val="000D17D3"/>
    <w:rsid w:val="000D17FE"/>
    <w:rsid w:val="000D192B"/>
    <w:rsid w:val="000D1AC1"/>
    <w:rsid w:val="000D1E5D"/>
    <w:rsid w:val="000D204E"/>
    <w:rsid w:val="000D206C"/>
    <w:rsid w:val="000D23C1"/>
    <w:rsid w:val="000D25CB"/>
    <w:rsid w:val="000D26B9"/>
    <w:rsid w:val="000D2724"/>
    <w:rsid w:val="000D2AE0"/>
    <w:rsid w:val="000D2B74"/>
    <w:rsid w:val="000D2D04"/>
    <w:rsid w:val="000D2D11"/>
    <w:rsid w:val="000D2EA5"/>
    <w:rsid w:val="000D2F92"/>
    <w:rsid w:val="000D301C"/>
    <w:rsid w:val="000D3342"/>
    <w:rsid w:val="000D33C4"/>
    <w:rsid w:val="000D35D4"/>
    <w:rsid w:val="000D362A"/>
    <w:rsid w:val="000D37FA"/>
    <w:rsid w:val="000D3A1D"/>
    <w:rsid w:val="000D3A6C"/>
    <w:rsid w:val="000D3AB8"/>
    <w:rsid w:val="000D42E0"/>
    <w:rsid w:val="000D4324"/>
    <w:rsid w:val="000D45BC"/>
    <w:rsid w:val="000D45D4"/>
    <w:rsid w:val="000D46EE"/>
    <w:rsid w:val="000D4ABD"/>
    <w:rsid w:val="000D4D20"/>
    <w:rsid w:val="000D4DE6"/>
    <w:rsid w:val="000D4DFF"/>
    <w:rsid w:val="000D5153"/>
    <w:rsid w:val="000D51BA"/>
    <w:rsid w:val="000D55EA"/>
    <w:rsid w:val="000D5711"/>
    <w:rsid w:val="000D5718"/>
    <w:rsid w:val="000D58FA"/>
    <w:rsid w:val="000D59D6"/>
    <w:rsid w:val="000D5AB0"/>
    <w:rsid w:val="000D5AD1"/>
    <w:rsid w:val="000D5C0C"/>
    <w:rsid w:val="000D5D6A"/>
    <w:rsid w:val="000D5E4D"/>
    <w:rsid w:val="000D6304"/>
    <w:rsid w:val="000D6377"/>
    <w:rsid w:val="000D6434"/>
    <w:rsid w:val="000D66D2"/>
    <w:rsid w:val="000D6730"/>
    <w:rsid w:val="000D680B"/>
    <w:rsid w:val="000D697E"/>
    <w:rsid w:val="000D6B7B"/>
    <w:rsid w:val="000D6DCE"/>
    <w:rsid w:val="000D6E96"/>
    <w:rsid w:val="000D7268"/>
    <w:rsid w:val="000D742E"/>
    <w:rsid w:val="000D75CC"/>
    <w:rsid w:val="000D7607"/>
    <w:rsid w:val="000D7631"/>
    <w:rsid w:val="000D7783"/>
    <w:rsid w:val="000D79E1"/>
    <w:rsid w:val="000D7C7C"/>
    <w:rsid w:val="000D7EA9"/>
    <w:rsid w:val="000D7FF4"/>
    <w:rsid w:val="000E011D"/>
    <w:rsid w:val="000E03D4"/>
    <w:rsid w:val="000E052F"/>
    <w:rsid w:val="000E064A"/>
    <w:rsid w:val="000E0940"/>
    <w:rsid w:val="000E0C6A"/>
    <w:rsid w:val="000E123F"/>
    <w:rsid w:val="000E1372"/>
    <w:rsid w:val="000E14B9"/>
    <w:rsid w:val="000E182B"/>
    <w:rsid w:val="000E1848"/>
    <w:rsid w:val="000E1E8E"/>
    <w:rsid w:val="000E20AB"/>
    <w:rsid w:val="000E20CF"/>
    <w:rsid w:val="000E2504"/>
    <w:rsid w:val="000E25F1"/>
    <w:rsid w:val="000E279B"/>
    <w:rsid w:val="000E2913"/>
    <w:rsid w:val="000E2941"/>
    <w:rsid w:val="000E2A4C"/>
    <w:rsid w:val="000E2B3F"/>
    <w:rsid w:val="000E3075"/>
    <w:rsid w:val="000E3358"/>
    <w:rsid w:val="000E33FC"/>
    <w:rsid w:val="000E3541"/>
    <w:rsid w:val="000E35DD"/>
    <w:rsid w:val="000E38ED"/>
    <w:rsid w:val="000E39AD"/>
    <w:rsid w:val="000E3EB6"/>
    <w:rsid w:val="000E3EF0"/>
    <w:rsid w:val="000E3F84"/>
    <w:rsid w:val="000E40EA"/>
    <w:rsid w:val="000E4182"/>
    <w:rsid w:val="000E41C5"/>
    <w:rsid w:val="000E434E"/>
    <w:rsid w:val="000E43AD"/>
    <w:rsid w:val="000E4665"/>
    <w:rsid w:val="000E471D"/>
    <w:rsid w:val="000E48CD"/>
    <w:rsid w:val="000E4BF7"/>
    <w:rsid w:val="000E4C6F"/>
    <w:rsid w:val="000E4C9B"/>
    <w:rsid w:val="000E4D01"/>
    <w:rsid w:val="000E55D2"/>
    <w:rsid w:val="000E5794"/>
    <w:rsid w:val="000E5830"/>
    <w:rsid w:val="000E5C06"/>
    <w:rsid w:val="000E5C36"/>
    <w:rsid w:val="000E5C4E"/>
    <w:rsid w:val="000E5DBF"/>
    <w:rsid w:val="000E5E68"/>
    <w:rsid w:val="000E5F22"/>
    <w:rsid w:val="000E5F5D"/>
    <w:rsid w:val="000E6049"/>
    <w:rsid w:val="000E606C"/>
    <w:rsid w:val="000E6122"/>
    <w:rsid w:val="000E65A7"/>
    <w:rsid w:val="000E6635"/>
    <w:rsid w:val="000E6ECD"/>
    <w:rsid w:val="000E6F31"/>
    <w:rsid w:val="000E6F62"/>
    <w:rsid w:val="000E6F7E"/>
    <w:rsid w:val="000E6FF7"/>
    <w:rsid w:val="000E7535"/>
    <w:rsid w:val="000E763D"/>
    <w:rsid w:val="000E783F"/>
    <w:rsid w:val="000E78F7"/>
    <w:rsid w:val="000E793C"/>
    <w:rsid w:val="000E7D6B"/>
    <w:rsid w:val="000E7F51"/>
    <w:rsid w:val="000E7FAC"/>
    <w:rsid w:val="000E7FEE"/>
    <w:rsid w:val="000F00D8"/>
    <w:rsid w:val="000F02B4"/>
    <w:rsid w:val="000F04CE"/>
    <w:rsid w:val="000F07D0"/>
    <w:rsid w:val="000F095B"/>
    <w:rsid w:val="000F0989"/>
    <w:rsid w:val="000F0CFA"/>
    <w:rsid w:val="000F0DC3"/>
    <w:rsid w:val="000F13C4"/>
    <w:rsid w:val="000F13D7"/>
    <w:rsid w:val="000F157D"/>
    <w:rsid w:val="000F17E4"/>
    <w:rsid w:val="000F19E1"/>
    <w:rsid w:val="000F1B0F"/>
    <w:rsid w:val="000F1CF3"/>
    <w:rsid w:val="000F203A"/>
    <w:rsid w:val="000F20CD"/>
    <w:rsid w:val="000F21A9"/>
    <w:rsid w:val="000F24C7"/>
    <w:rsid w:val="000F2503"/>
    <w:rsid w:val="000F2965"/>
    <w:rsid w:val="000F29CD"/>
    <w:rsid w:val="000F2E20"/>
    <w:rsid w:val="000F2F22"/>
    <w:rsid w:val="000F30CB"/>
    <w:rsid w:val="000F315B"/>
    <w:rsid w:val="000F31CB"/>
    <w:rsid w:val="000F3475"/>
    <w:rsid w:val="000F34C7"/>
    <w:rsid w:val="000F363A"/>
    <w:rsid w:val="000F3B40"/>
    <w:rsid w:val="000F3DA8"/>
    <w:rsid w:val="000F3E95"/>
    <w:rsid w:val="000F3FFF"/>
    <w:rsid w:val="000F41D1"/>
    <w:rsid w:val="000F428E"/>
    <w:rsid w:val="000F42EA"/>
    <w:rsid w:val="000F4832"/>
    <w:rsid w:val="000F4BFA"/>
    <w:rsid w:val="000F4CAF"/>
    <w:rsid w:val="000F4D36"/>
    <w:rsid w:val="000F4F44"/>
    <w:rsid w:val="000F53CB"/>
    <w:rsid w:val="000F55D4"/>
    <w:rsid w:val="000F57A9"/>
    <w:rsid w:val="000F594D"/>
    <w:rsid w:val="000F61C4"/>
    <w:rsid w:val="000F6646"/>
    <w:rsid w:val="000F6881"/>
    <w:rsid w:val="000F6AD8"/>
    <w:rsid w:val="000F6C32"/>
    <w:rsid w:val="000F6C66"/>
    <w:rsid w:val="000F6D77"/>
    <w:rsid w:val="000F70C7"/>
    <w:rsid w:val="000F71A3"/>
    <w:rsid w:val="000F7543"/>
    <w:rsid w:val="000F769B"/>
    <w:rsid w:val="000F7763"/>
    <w:rsid w:val="000F77C9"/>
    <w:rsid w:val="000F782C"/>
    <w:rsid w:val="000F7F05"/>
    <w:rsid w:val="000F7F74"/>
    <w:rsid w:val="00100097"/>
    <w:rsid w:val="001000DB"/>
    <w:rsid w:val="001000E9"/>
    <w:rsid w:val="00100148"/>
    <w:rsid w:val="00100169"/>
    <w:rsid w:val="0010020C"/>
    <w:rsid w:val="00100343"/>
    <w:rsid w:val="0010067A"/>
    <w:rsid w:val="00100726"/>
    <w:rsid w:val="0010078D"/>
    <w:rsid w:val="0010085F"/>
    <w:rsid w:val="00100BA8"/>
    <w:rsid w:val="00100EF7"/>
    <w:rsid w:val="00101489"/>
    <w:rsid w:val="00101513"/>
    <w:rsid w:val="00101A0E"/>
    <w:rsid w:val="00101ACE"/>
    <w:rsid w:val="00101BF7"/>
    <w:rsid w:val="00102147"/>
    <w:rsid w:val="00102557"/>
    <w:rsid w:val="00102C68"/>
    <w:rsid w:val="00102D2E"/>
    <w:rsid w:val="00103331"/>
    <w:rsid w:val="00103658"/>
    <w:rsid w:val="0010366C"/>
    <w:rsid w:val="00103A99"/>
    <w:rsid w:val="00103D03"/>
    <w:rsid w:val="00103E76"/>
    <w:rsid w:val="00103F1D"/>
    <w:rsid w:val="00104058"/>
    <w:rsid w:val="0010405D"/>
    <w:rsid w:val="00104228"/>
    <w:rsid w:val="001044E1"/>
    <w:rsid w:val="00104539"/>
    <w:rsid w:val="001045BD"/>
    <w:rsid w:val="00104A80"/>
    <w:rsid w:val="00104CA7"/>
    <w:rsid w:val="001050B7"/>
    <w:rsid w:val="0010521E"/>
    <w:rsid w:val="001052CF"/>
    <w:rsid w:val="0010568A"/>
    <w:rsid w:val="00105748"/>
    <w:rsid w:val="00105820"/>
    <w:rsid w:val="0010586F"/>
    <w:rsid w:val="0010593E"/>
    <w:rsid w:val="00105A99"/>
    <w:rsid w:val="00105CEE"/>
    <w:rsid w:val="00105DE0"/>
    <w:rsid w:val="00105EAF"/>
    <w:rsid w:val="0010660E"/>
    <w:rsid w:val="0010672A"/>
    <w:rsid w:val="001067A8"/>
    <w:rsid w:val="00106876"/>
    <w:rsid w:val="00106A95"/>
    <w:rsid w:val="00106AAD"/>
    <w:rsid w:val="00106CC3"/>
    <w:rsid w:val="00106CE0"/>
    <w:rsid w:val="00106E7E"/>
    <w:rsid w:val="0010726D"/>
    <w:rsid w:val="001074C1"/>
    <w:rsid w:val="001074D1"/>
    <w:rsid w:val="0010762C"/>
    <w:rsid w:val="00107636"/>
    <w:rsid w:val="0010791F"/>
    <w:rsid w:val="00107A16"/>
    <w:rsid w:val="00107CA3"/>
    <w:rsid w:val="00107CC7"/>
    <w:rsid w:val="00110056"/>
    <w:rsid w:val="00110563"/>
    <w:rsid w:val="00110631"/>
    <w:rsid w:val="00110B6C"/>
    <w:rsid w:val="00110C1F"/>
    <w:rsid w:val="00110EA2"/>
    <w:rsid w:val="00110F68"/>
    <w:rsid w:val="00110FD8"/>
    <w:rsid w:val="001115C0"/>
    <w:rsid w:val="001115F4"/>
    <w:rsid w:val="001118AA"/>
    <w:rsid w:val="00111AD9"/>
    <w:rsid w:val="00111B76"/>
    <w:rsid w:val="00111CAB"/>
    <w:rsid w:val="00111D5C"/>
    <w:rsid w:val="00111DC7"/>
    <w:rsid w:val="00111F1A"/>
    <w:rsid w:val="001124B2"/>
    <w:rsid w:val="001124C3"/>
    <w:rsid w:val="00112A47"/>
    <w:rsid w:val="00112A64"/>
    <w:rsid w:val="00112ABF"/>
    <w:rsid w:val="00112B8F"/>
    <w:rsid w:val="00112D41"/>
    <w:rsid w:val="00112F02"/>
    <w:rsid w:val="0011343C"/>
    <w:rsid w:val="001134DA"/>
    <w:rsid w:val="00113517"/>
    <w:rsid w:val="0011372B"/>
    <w:rsid w:val="00113D8F"/>
    <w:rsid w:val="001140FA"/>
    <w:rsid w:val="001141CF"/>
    <w:rsid w:val="00114379"/>
    <w:rsid w:val="001144AA"/>
    <w:rsid w:val="001146A3"/>
    <w:rsid w:val="001146C6"/>
    <w:rsid w:val="001147B8"/>
    <w:rsid w:val="00114887"/>
    <w:rsid w:val="00114949"/>
    <w:rsid w:val="00114A39"/>
    <w:rsid w:val="00114BE3"/>
    <w:rsid w:val="00114E61"/>
    <w:rsid w:val="00114EA7"/>
    <w:rsid w:val="00115194"/>
    <w:rsid w:val="0011536C"/>
    <w:rsid w:val="00115546"/>
    <w:rsid w:val="001155ED"/>
    <w:rsid w:val="001156FA"/>
    <w:rsid w:val="00115716"/>
    <w:rsid w:val="0011584C"/>
    <w:rsid w:val="00115D19"/>
    <w:rsid w:val="00115D1F"/>
    <w:rsid w:val="00115EE9"/>
    <w:rsid w:val="0011609A"/>
    <w:rsid w:val="001162D3"/>
    <w:rsid w:val="0011684B"/>
    <w:rsid w:val="00116A3A"/>
    <w:rsid w:val="00116B79"/>
    <w:rsid w:val="00116C96"/>
    <w:rsid w:val="00116CA6"/>
    <w:rsid w:val="00116FB4"/>
    <w:rsid w:val="001171DF"/>
    <w:rsid w:val="001171EA"/>
    <w:rsid w:val="00117760"/>
    <w:rsid w:val="00117957"/>
    <w:rsid w:val="00117AA7"/>
    <w:rsid w:val="00117B90"/>
    <w:rsid w:val="00117C59"/>
    <w:rsid w:val="00117F5C"/>
    <w:rsid w:val="001200BF"/>
    <w:rsid w:val="001203DB"/>
    <w:rsid w:val="00120578"/>
    <w:rsid w:val="00120579"/>
    <w:rsid w:val="0012065B"/>
    <w:rsid w:val="0012079F"/>
    <w:rsid w:val="001207F3"/>
    <w:rsid w:val="00120BAB"/>
    <w:rsid w:val="00120FF0"/>
    <w:rsid w:val="00121897"/>
    <w:rsid w:val="00121E4C"/>
    <w:rsid w:val="00121F5D"/>
    <w:rsid w:val="00122015"/>
    <w:rsid w:val="00122352"/>
    <w:rsid w:val="001223B5"/>
    <w:rsid w:val="00122581"/>
    <w:rsid w:val="00122842"/>
    <w:rsid w:val="00122865"/>
    <w:rsid w:val="00122C1E"/>
    <w:rsid w:val="00122EB3"/>
    <w:rsid w:val="00122EEC"/>
    <w:rsid w:val="00123132"/>
    <w:rsid w:val="0012328F"/>
    <w:rsid w:val="0012345C"/>
    <w:rsid w:val="001235B2"/>
    <w:rsid w:val="001235C4"/>
    <w:rsid w:val="001236A4"/>
    <w:rsid w:val="00123827"/>
    <w:rsid w:val="001238D0"/>
    <w:rsid w:val="0012392A"/>
    <w:rsid w:val="00123975"/>
    <w:rsid w:val="00123A67"/>
    <w:rsid w:val="00123C3C"/>
    <w:rsid w:val="00123C45"/>
    <w:rsid w:val="00123DED"/>
    <w:rsid w:val="0012461F"/>
    <w:rsid w:val="0012467D"/>
    <w:rsid w:val="001246EC"/>
    <w:rsid w:val="001249D7"/>
    <w:rsid w:val="00124D5B"/>
    <w:rsid w:val="00124E10"/>
    <w:rsid w:val="00125078"/>
    <w:rsid w:val="00125292"/>
    <w:rsid w:val="001252AC"/>
    <w:rsid w:val="001252FE"/>
    <w:rsid w:val="001255FD"/>
    <w:rsid w:val="001257E6"/>
    <w:rsid w:val="00125DAC"/>
    <w:rsid w:val="0012601F"/>
    <w:rsid w:val="0012662D"/>
    <w:rsid w:val="00126946"/>
    <w:rsid w:val="00126A49"/>
    <w:rsid w:val="001270BD"/>
    <w:rsid w:val="001272AA"/>
    <w:rsid w:val="00127317"/>
    <w:rsid w:val="001274AC"/>
    <w:rsid w:val="001275E6"/>
    <w:rsid w:val="0012784F"/>
    <w:rsid w:val="001278DC"/>
    <w:rsid w:val="00127C38"/>
    <w:rsid w:val="00127DE2"/>
    <w:rsid w:val="00127F0C"/>
    <w:rsid w:val="00127F1C"/>
    <w:rsid w:val="00127F28"/>
    <w:rsid w:val="001301E5"/>
    <w:rsid w:val="001303F2"/>
    <w:rsid w:val="00130607"/>
    <w:rsid w:val="00130714"/>
    <w:rsid w:val="00130953"/>
    <w:rsid w:val="00130AD1"/>
    <w:rsid w:val="00130DD8"/>
    <w:rsid w:val="00130F6C"/>
    <w:rsid w:val="00131071"/>
    <w:rsid w:val="0013109C"/>
    <w:rsid w:val="00131683"/>
    <w:rsid w:val="00131690"/>
    <w:rsid w:val="00131AC6"/>
    <w:rsid w:val="00131FD6"/>
    <w:rsid w:val="00132193"/>
    <w:rsid w:val="001321CE"/>
    <w:rsid w:val="00132202"/>
    <w:rsid w:val="001322B0"/>
    <w:rsid w:val="001324EE"/>
    <w:rsid w:val="00132767"/>
    <w:rsid w:val="0013279C"/>
    <w:rsid w:val="00132917"/>
    <w:rsid w:val="00132D74"/>
    <w:rsid w:val="00132E7E"/>
    <w:rsid w:val="00132FF8"/>
    <w:rsid w:val="00133101"/>
    <w:rsid w:val="001332F6"/>
    <w:rsid w:val="0013334C"/>
    <w:rsid w:val="0013344F"/>
    <w:rsid w:val="0013359C"/>
    <w:rsid w:val="00133934"/>
    <w:rsid w:val="00133E7A"/>
    <w:rsid w:val="00133EBD"/>
    <w:rsid w:val="00134012"/>
    <w:rsid w:val="001342E4"/>
    <w:rsid w:val="001342E7"/>
    <w:rsid w:val="001345D5"/>
    <w:rsid w:val="00134686"/>
    <w:rsid w:val="00134E73"/>
    <w:rsid w:val="00135015"/>
    <w:rsid w:val="00135095"/>
    <w:rsid w:val="001352A6"/>
    <w:rsid w:val="001352C5"/>
    <w:rsid w:val="0013581C"/>
    <w:rsid w:val="00135829"/>
    <w:rsid w:val="001358A7"/>
    <w:rsid w:val="001358F4"/>
    <w:rsid w:val="00135AFE"/>
    <w:rsid w:val="00135B91"/>
    <w:rsid w:val="0013612A"/>
    <w:rsid w:val="00136177"/>
    <w:rsid w:val="0013639B"/>
    <w:rsid w:val="0013651E"/>
    <w:rsid w:val="00136555"/>
    <w:rsid w:val="0013692B"/>
    <w:rsid w:val="00136998"/>
    <w:rsid w:val="00136A4C"/>
    <w:rsid w:val="00136AAD"/>
    <w:rsid w:val="00136B7B"/>
    <w:rsid w:val="00136BA1"/>
    <w:rsid w:val="00136BA8"/>
    <w:rsid w:val="00136D40"/>
    <w:rsid w:val="00136DF8"/>
    <w:rsid w:val="00137080"/>
    <w:rsid w:val="0013721B"/>
    <w:rsid w:val="00137280"/>
    <w:rsid w:val="00137288"/>
    <w:rsid w:val="0013730D"/>
    <w:rsid w:val="00137393"/>
    <w:rsid w:val="001373A7"/>
    <w:rsid w:val="00137480"/>
    <w:rsid w:val="00137637"/>
    <w:rsid w:val="001376F7"/>
    <w:rsid w:val="00137A97"/>
    <w:rsid w:val="00137BE2"/>
    <w:rsid w:val="00140118"/>
    <w:rsid w:val="001401D1"/>
    <w:rsid w:val="0014030C"/>
    <w:rsid w:val="00140583"/>
    <w:rsid w:val="00140608"/>
    <w:rsid w:val="0014073C"/>
    <w:rsid w:val="00140762"/>
    <w:rsid w:val="00140782"/>
    <w:rsid w:val="00140C78"/>
    <w:rsid w:val="00140E5E"/>
    <w:rsid w:val="001410F1"/>
    <w:rsid w:val="00141164"/>
    <w:rsid w:val="001411F6"/>
    <w:rsid w:val="001412EB"/>
    <w:rsid w:val="001418FE"/>
    <w:rsid w:val="00141BB7"/>
    <w:rsid w:val="00141E46"/>
    <w:rsid w:val="0014201F"/>
    <w:rsid w:val="0014206B"/>
    <w:rsid w:val="00142093"/>
    <w:rsid w:val="00142564"/>
    <w:rsid w:val="00142752"/>
    <w:rsid w:val="00142827"/>
    <w:rsid w:val="00142E42"/>
    <w:rsid w:val="00142F93"/>
    <w:rsid w:val="001431CE"/>
    <w:rsid w:val="001433C9"/>
    <w:rsid w:val="001435F2"/>
    <w:rsid w:val="00143700"/>
    <w:rsid w:val="0014371C"/>
    <w:rsid w:val="0014393F"/>
    <w:rsid w:val="00143AF7"/>
    <w:rsid w:val="00143B6A"/>
    <w:rsid w:val="00143E78"/>
    <w:rsid w:val="00143FFE"/>
    <w:rsid w:val="001445E8"/>
    <w:rsid w:val="00144717"/>
    <w:rsid w:val="0014471E"/>
    <w:rsid w:val="0014491B"/>
    <w:rsid w:val="00144B3F"/>
    <w:rsid w:val="00144BAC"/>
    <w:rsid w:val="00144CED"/>
    <w:rsid w:val="00144E04"/>
    <w:rsid w:val="001454C4"/>
    <w:rsid w:val="00145545"/>
    <w:rsid w:val="00145E0F"/>
    <w:rsid w:val="00145E66"/>
    <w:rsid w:val="00145EB0"/>
    <w:rsid w:val="00146129"/>
    <w:rsid w:val="0014624C"/>
    <w:rsid w:val="0014647F"/>
    <w:rsid w:val="0014652F"/>
    <w:rsid w:val="001469BF"/>
    <w:rsid w:val="00146AE8"/>
    <w:rsid w:val="00146BC8"/>
    <w:rsid w:val="00146F55"/>
    <w:rsid w:val="0014706A"/>
    <w:rsid w:val="001476DE"/>
    <w:rsid w:val="001479AB"/>
    <w:rsid w:val="00147D65"/>
    <w:rsid w:val="00147D91"/>
    <w:rsid w:val="00147E23"/>
    <w:rsid w:val="00147E51"/>
    <w:rsid w:val="00147FE9"/>
    <w:rsid w:val="00150135"/>
    <w:rsid w:val="00150261"/>
    <w:rsid w:val="001503DF"/>
    <w:rsid w:val="0015041E"/>
    <w:rsid w:val="0015043C"/>
    <w:rsid w:val="00150691"/>
    <w:rsid w:val="001507F7"/>
    <w:rsid w:val="001508E1"/>
    <w:rsid w:val="00150BAF"/>
    <w:rsid w:val="00150CD5"/>
    <w:rsid w:val="00150FA9"/>
    <w:rsid w:val="00151096"/>
    <w:rsid w:val="001510B6"/>
    <w:rsid w:val="001510BE"/>
    <w:rsid w:val="001510ED"/>
    <w:rsid w:val="00151379"/>
    <w:rsid w:val="001514D3"/>
    <w:rsid w:val="00151805"/>
    <w:rsid w:val="001518AA"/>
    <w:rsid w:val="001519B9"/>
    <w:rsid w:val="00151B96"/>
    <w:rsid w:val="00152066"/>
    <w:rsid w:val="00152164"/>
    <w:rsid w:val="00152290"/>
    <w:rsid w:val="00152446"/>
    <w:rsid w:val="0015255A"/>
    <w:rsid w:val="00152761"/>
    <w:rsid w:val="0015289B"/>
    <w:rsid w:val="001528A9"/>
    <w:rsid w:val="00152A3B"/>
    <w:rsid w:val="00152D62"/>
    <w:rsid w:val="00153021"/>
    <w:rsid w:val="001531FD"/>
    <w:rsid w:val="0015347E"/>
    <w:rsid w:val="00153843"/>
    <w:rsid w:val="00153A48"/>
    <w:rsid w:val="00153A6B"/>
    <w:rsid w:val="00153EEF"/>
    <w:rsid w:val="00153F29"/>
    <w:rsid w:val="00153F7C"/>
    <w:rsid w:val="001542EF"/>
    <w:rsid w:val="00154464"/>
    <w:rsid w:val="001544A9"/>
    <w:rsid w:val="001544AB"/>
    <w:rsid w:val="001544F6"/>
    <w:rsid w:val="0015466E"/>
    <w:rsid w:val="001548BD"/>
    <w:rsid w:val="00154B50"/>
    <w:rsid w:val="00154BC4"/>
    <w:rsid w:val="00154E4C"/>
    <w:rsid w:val="00154F8C"/>
    <w:rsid w:val="00155219"/>
    <w:rsid w:val="00155698"/>
    <w:rsid w:val="00155917"/>
    <w:rsid w:val="00155A10"/>
    <w:rsid w:val="00155F7A"/>
    <w:rsid w:val="00156260"/>
    <w:rsid w:val="001564BF"/>
    <w:rsid w:val="0015650F"/>
    <w:rsid w:val="001565E1"/>
    <w:rsid w:val="0015674F"/>
    <w:rsid w:val="00156B74"/>
    <w:rsid w:val="0015725F"/>
    <w:rsid w:val="001572E9"/>
    <w:rsid w:val="00157315"/>
    <w:rsid w:val="001579CD"/>
    <w:rsid w:val="00157BC4"/>
    <w:rsid w:val="00157D69"/>
    <w:rsid w:val="0016019C"/>
    <w:rsid w:val="001604D3"/>
    <w:rsid w:val="00160674"/>
    <w:rsid w:val="00160784"/>
    <w:rsid w:val="00160786"/>
    <w:rsid w:val="00160813"/>
    <w:rsid w:val="00160D0C"/>
    <w:rsid w:val="00160F8F"/>
    <w:rsid w:val="0016109A"/>
    <w:rsid w:val="0016109E"/>
    <w:rsid w:val="0016137D"/>
    <w:rsid w:val="001613D3"/>
    <w:rsid w:val="001615D8"/>
    <w:rsid w:val="001617E2"/>
    <w:rsid w:val="001618A3"/>
    <w:rsid w:val="00161BEA"/>
    <w:rsid w:val="00161C13"/>
    <w:rsid w:val="00162262"/>
    <w:rsid w:val="001623B2"/>
    <w:rsid w:val="001623D9"/>
    <w:rsid w:val="0016285C"/>
    <w:rsid w:val="001628EC"/>
    <w:rsid w:val="00162BD5"/>
    <w:rsid w:val="00162CF1"/>
    <w:rsid w:val="00162F03"/>
    <w:rsid w:val="00162F82"/>
    <w:rsid w:val="001630E4"/>
    <w:rsid w:val="00163134"/>
    <w:rsid w:val="001632D2"/>
    <w:rsid w:val="00163345"/>
    <w:rsid w:val="00163542"/>
    <w:rsid w:val="00163587"/>
    <w:rsid w:val="00163770"/>
    <w:rsid w:val="001639BC"/>
    <w:rsid w:val="00163AFC"/>
    <w:rsid w:val="00163C1C"/>
    <w:rsid w:val="00163D81"/>
    <w:rsid w:val="00163E0E"/>
    <w:rsid w:val="00163F71"/>
    <w:rsid w:val="00163F81"/>
    <w:rsid w:val="00164622"/>
    <w:rsid w:val="00164646"/>
    <w:rsid w:val="001647FA"/>
    <w:rsid w:val="0016481C"/>
    <w:rsid w:val="001649D4"/>
    <w:rsid w:val="00164BD0"/>
    <w:rsid w:val="00164E14"/>
    <w:rsid w:val="00164E73"/>
    <w:rsid w:val="00165001"/>
    <w:rsid w:val="00165137"/>
    <w:rsid w:val="0016513E"/>
    <w:rsid w:val="001653FE"/>
    <w:rsid w:val="00165668"/>
    <w:rsid w:val="00165C5C"/>
    <w:rsid w:val="0016634F"/>
    <w:rsid w:val="00166377"/>
    <w:rsid w:val="001669F9"/>
    <w:rsid w:val="00166ABA"/>
    <w:rsid w:val="00166B5C"/>
    <w:rsid w:val="00166C2A"/>
    <w:rsid w:val="00166EC0"/>
    <w:rsid w:val="0016700E"/>
    <w:rsid w:val="0016711A"/>
    <w:rsid w:val="00167494"/>
    <w:rsid w:val="0016764C"/>
    <w:rsid w:val="00167709"/>
    <w:rsid w:val="00167BD9"/>
    <w:rsid w:val="00167E34"/>
    <w:rsid w:val="00170035"/>
    <w:rsid w:val="00170397"/>
    <w:rsid w:val="001706E4"/>
    <w:rsid w:val="001708D0"/>
    <w:rsid w:val="0017093A"/>
    <w:rsid w:val="001716A7"/>
    <w:rsid w:val="00171944"/>
    <w:rsid w:val="00171AE5"/>
    <w:rsid w:val="00171C11"/>
    <w:rsid w:val="00171D7E"/>
    <w:rsid w:val="00171F14"/>
    <w:rsid w:val="00171FEA"/>
    <w:rsid w:val="0017226B"/>
    <w:rsid w:val="001722F1"/>
    <w:rsid w:val="001722FC"/>
    <w:rsid w:val="0017231D"/>
    <w:rsid w:val="00172541"/>
    <w:rsid w:val="001725C0"/>
    <w:rsid w:val="001725C2"/>
    <w:rsid w:val="00172605"/>
    <w:rsid w:val="00172818"/>
    <w:rsid w:val="00172886"/>
    <w:rsid w:val="00172903"/>
    <w:rsid w:val="001729E1"/>
    <w:rsid w:val="00172B61"/>
    <w:rsid w:val="00172C20"/>
    <w:rsid w:val="00172CCD"/>
    <w:rsid w:val="00172DA1"/>
    <w:rsid w:val="00172E20"/>
    <w:rsid w:val="00172F75"/>
    <w:rsid w:val="00173192"/>
    <w:rsid w:val="00173869"/>
    <w:rsid w:val="001738A5"/>
    <w:rsid w:val="00173A00"/>
    <w:rsid w:val="00173F09"/>
    <w:rsid w:val="001741DE"/>
    <w:rsid w:val="00174344"/>
    <w:rsid w:val="00174456"/>
    <w:rsid w:val="001744AD"/>
    <w:rsid w:val="0017474E"/>
    <w:rsid w:val="00174794"/>
    <w:rsid w:val="001749F7"/>
    <w:rsid w:val="00174B06"/>
    <w:rsid w:val="00174CA7"/>
    <w:rsid w:val="00174DDB"/>
    <w:rsid w:val="00174ECB"/>
    <w:rsid w:val="00174F2F"/>
    <w:rsid w:val="0017523F"/>
    <w:rsid w:val="001752EC"/>
    <w:rsid w:val="0017568A"/>
    <w:rsid w:val="00175866"/>
    <w:rsid w:val="00175ADB"/>
    <w:rsid w:val="00175B5A"/>
    <w:rsid w:val="00175B66"/>
    <w:rsid w:val="0017603B"/>
    <w:rsid w:val="0017629E"/>
    <w:rsid w:val="00176414"/>
    <w:rsid w:val="00176491"/>
    <w:rsid w:val="00176F4C"/>
    <w:rsid w:val="00176FEC"/>
    <w:rsid w:val="00177036"/>
    <w:rsid w:val="0017708E"/>
    <w:rsid w:val="0017714C"/>
    <w:rsid w:val="0017722E"/>
    <w:rsid w:val="00177583"/>
    <w:rsid w:val="00177711"/>
    <w:rsid w:val="00177A0D"/>
    <w:rsid w:val="00177B28"/>
    <w:rsid w:val="00177B3D"/>
    <w:rsid w:val="00177DFF"/>
    <w:rsid w:val="00177EBD"/>
    <w:rsid w:val="00177FDA"/>
    <w:rsid w:val="0018005A"/>
    <w:rsid w:val="001800DB"/>
    <w:rsid w:val="00180149"/>
    <w:rsid w:val="0018016C"/>
    <w:rsid w:val="00180390"/>
    <w:rsid w:val="00180460"/>
    <w:rsid w:val="001804E0"/>
    <w:rsid w:val="001807FE"/>
    <w:rsid w:val="00180E37"/>
    <w:rsid w:val="00180E60"/>
    <w:rsid w:val="00181104"/>
    <w:rsid w:val="001817BA"/>
    <w:rsid w:val="00181830"/>
    <w:rsid w:val="00181951"/>
    <w:rsid w:val="00181B3A"/>
    <w:rsid w:val="00181C85"/>
    <w:rsid w:val="00181EC0"/>
    <w:rsid w:val="00181FC5"/>
    <w:rsid w:val="001820B2"/>
    <w:rsid w:val="001821E9"/>
    <w:rsid w:val="001824B9"/>
    <w:rsid w:val="00182608"/>
    <w:rsid w:val="00182A77"/>
    <w:rsid w:val="00182B5E"/>
    <w:rsid w:val="00182C9D"/>
    <w:rsid w:val="00182E75"/>
    <w:rsid w:val="001832D2"/>
    <w:rsid w:val="001833E7"/>
    <w:rsid w:val="001836DF"/>
    <w:rsid w:val="00183878"/>
    <w:rsid w:val="00183981"/>
    <w:rsid w:val="00183BFC"/>
    <w:rsid w:val="00183CC6"/>
    <w:rsid w:val="00183D8A"/>
    <w:rsid w:val="00183E8B"/>
    <w:rsid w:val="00183EDE"/>
    <w:rsid w:val="00183F11"/>
    <w:rsid w:val="00184043"/>
    <w:rsid w:val="001840D6"/>
    <w:rsid w:val="001840F5"/>
    <w:rsid w:val="00184304"/>
    <w:rsid w:val="00184681"/>
    <w:rsid w:val="00184721"/>
    <w:rsid w:val="00184792"/>
    <w:rsid w:val="00184DAB"/>
    <w:rsid w:val="00184F51"/>
    <w:rsid w:val="00185068"/>
    <w:rsid w:val="00185257"/>
    <w:rsid w:val="00185898"/>
    <w:rsid w:val="00185A0F"/>
    <w:rsid w:val="00185AAB"/>
    <w:rsid w:val="00185C29"/>
    <w:rsid w:val="00185E59"/>
    <w:rsid w:val="00185F10"/>
    <w:rsid w:val="0018613C"/>
    <w:rsid w:val="0018633D"/>
    <w:rsid w:val="00186395"/>
    <w:rsid w:val="001864C2"/>
    <w:rsid w:val="00186864"/>
    <w:rsid w:val="00186AAC"/>
    <w:rsid w:val="00186B4D"/>
    <w:rsid w:val="00186D1F"/>
    <w:rsid w:val="00186FD6"/>
    <w:rsid w:val="00187290"/>
    <w:rsid w:val="001872A2"/>
    <w:rsid w:val="0018748A"/>
    <w:rsid w:val="0018767B"/>
    <w:rsid w:val="00187D3B"/>
    <w:rsid w:val="00187EE2"/>
    <w:rsid w:val="00190205"/>
    <w:rsid w:val="00190307"/>
    <w:rsid w:val="001903C4"/>
    <w:rsid w:val="0019047B"/>
    <w:rsid w:val="00190705"/>
    <w:rsid w:val="00190927"/>
    <w:rsid w:val="00190BD5"/>
    <w:rsid w:val="00190BE0"/>
    <w:rsid w:val="00190EC7"/>
    <w:rsid w:val="00190FB0"/>
    <w:rsid w:val="0019137D"/>
    <w:rsid w:val="00191727"/>
    <w:rsid w:val="0019189A"/>
    <w:rsid w:val="00191A2B"/>
    <w:rsid w:val="00191B41"/>
    <w:rsid w:val="00191C03"/>
    <w:rsid w:val="00191EBF"/>
    <w:rsid w:val="00191EC3"/>
    <w:rsid w:val="0019213A"/>
    <w:rsid w:val="001925E5"/>
    <w:rsid w:val="001929C8"/>
    <w:rsid w:val="00192C50"/>
    <w:rsid w:val="00192D98"/>
    <w:rsid w:val="00192E8F"/>
    <w:rsid w:val="0019350F"/>
    <w:rsid w:val="001935F1"/>
    <w:rsid w:val="001937CF"/>
    <w:rsid w:val="00193927"/>
    <w:rsid w:val="00193987"/>
    <w:rsid w:val="00193D96"/>
    <w:rsid w:val="00193ECB"/>
    <w:rsid w:val="00194059"/>
    <w:rsid w:val="00194625"/>
    <w:rsid w:val="001946CE"/>
    <w:rsid w:val="001947E7"/>
    <w:rsid w:val="00194DF3"/>
    <w:rsid w:val="00194EFE"/>
    <w:rsid w:val="00194F6C"/>
    <w:rsid w:val="00195272"/>
    <w:rsid w:val="0019532A"/>
    <w:rsid w:val="00195416"/>
    <w:rsid w:val="00195483"/>
    <w:rsid w:val="00195540"/>
    <w:rsid w:val="0019573B"/>
    <w:rsid w:val="0019592C"/>
    <w:rsid w:val="00195D2D"/>
    <w:rsid w:val="00195E4A"/>
    <w:rsid w:val="00195EF4"/>
    <w:rsid w:val="00195F3B"/>
    <w:rsid w:val="0019603E"/>
    <w:rsid w:val="00196085"/>
    <w:rsid w:val="00196980"/>
    <w:rsid w:val="00196A48"/>
    <w:rsid w:val="00196AB3"/>
    <w:rsid w:val="00196B90"/>
    <w:rsid w:val="00196C36"/>
    <w:rsid w:val="00196DC7"/>
    <w:rsid w:val="00196E75"/>
    <w:rsid w:val="00196FED"/>
    <w:rsid w:val="00196FF4"/>
    <w:rsid w:val="001972E4"/>
    <w:rsid w:val="0019734F"/>
    <w:rsid w:val="001974E5"/>
    <w:rsid w:val="00197806"/>
    <w:rsid w:val="00197A0B"/>
    <w:rsid w:val="00197DB5"/>
    <w:rsid w:val="00197F51"/>
    <w:rsid w:val="001A0303"/>
    <w:rsid w:val="001A032E"/>
    <w:rsid w:val="001A035A"/>
    <w:rsid w:val="001A03EC"/>
    <w:rsid w:val="001A0421"/>
    <w:rsid w:val="001A067A"/>
    <w:rsid w:val="001A0C3F"/>
    <w:rsid w:val="001A0EFE"/>
    <w:rsid w:val="001A1323"/>
    <w:rsid w:val="001A145C"/>
    <w:rsid w:val="001A1A65"/>
    <w:rsid w:val="001A1D52"/>
    <w:rsid w:val="001A1EDB"/>
    <w:rsid w:val="001A232D"/>
    <w:rsid w:val="001A258A"/>
    <w:rsid w:val="001A263A"/>
    <w:rsid w:val="001A2939"/>
    <w:rsid w:val="001A2ABD"/>
    <w:rsid w:val="001A2AFE"/>
    <w:rsid w:val="001A2B04"/>
    <w:rsid w:val="001A2EB2"/>
    <w:rsid w:val="001A2FD5"/>
    <w:rsid w:val="001A3037"/>
    <w:rsid w:val="001A30B0"/>
    <w:rsid w:val="001A30FB"/>
    <w:rsid w:val="001A32FC"/>
    <w:rsid w:val="001A35B2"/>
    <w:rsid w:val="001A3678"/>
    <w:rsid w:val="001A369A"/>
    <w:rsid w:val="001A36CF"/>
    <w:rsid w:val="001A373D"/>
    <w:rsid w:val="001A3974"/>
    <w:rsid w:val="001A39C8"/>
    <w:rsid w:val="001A3A75"/>
    <w:rsid w:val="001A3B18"/>
    <w:rsid w:val="001A3F0F"/>
    <w:rsid w:val="001A3F9C"/>
    <w:rsid w:val="001A3FA5"/>
    <w:rsid w:val="001A41AD"/>
    <w:rsid w:val="001A41D7"/>
    <w:rsid w:val="001A4C05"/>
    <w:rsid w:val="001A4EDF"/>
    <w:rsid w:val="001A5070"/>
    <w:rsid w:val="001A50FB"/>
    <w:rsid w:val="001A5174"/>
    <w:rsid w:val="001A52DC"/>
    <w:rsid w:val="001A5714"/>
    <w:rsid w:val="001A5B32"/>
    <w:rsid w:val="001A5C82"/>
    <w:rsid w:val="001A5EE5"/>
    <w:rsid w:val="001A5EF4"/>
    <w:rsid w:val="001A5F43"/>
    <w:rsid w:val="001A60FC"/>
    <w:rsid w:val="001A61A0"/>
    <w:rsid w:val="001A61F1"/>
    <w:rsid w:val="001A628F"/>
    <w:rsid w:val="001A639C"/>
    <w:rsid w:val="001A6575"/>
    <w:rsid w:val="001A65B2"/>
    <w:rsid w:val="001A66F6"/>
    <w:rsid w:val="001A6728"/>
    <w:rsid w:val="001A6756"/>
    <w:rsid w:val="001A6AFE"/>
    <w:rsid w:val="001A6B2D"/>
    <w:rsid w:val="001A6BBA"/>
    <w:rsid w:val="001A6C7E"/>
    <w:rsid w:val="001A6C9F"/>
    <w:rsid w:val="001A6D17"/>
    <w:rsid w:val="001A6F38"/>
    <w:rsid w:val="001A706D"/>
    <w:rsid w:val="001A70AC"/>
    <w:rsid w:val="001A7142"/>
    <w:rsid w:val="001A71EB"/>
    <w:rsid w:val="001A72EE"/>
    <w:rsid w:val="001A73C8"/>
    <w:rsid w:val="001A75B3"/>
    <w:rsid w:val="001A7601"/>
    <w:rsid w:val="001A77B0"/>
    <w:rsid w:val="001A77EE"/>
    <w:rsid w:val="001A7912"/>
    <w:rsid w:val="001A7924"/>
    <w:rsid w:val="001A7BF4"/>
    <w:rsid w:val="001A7C23"/>
    <w:rsid w:val="001A7CBD"/>
    <w:rsid w:val="001A7DEA"/>
    <w:rsid w:val="001A7E7D"/>
    <w:rsid w:val="001A7F9D"/>
    <w:rsid w:val="001B00A2"/>
    <w:rsid w:val="001B00B2"/>
    <w:rsid w:val="001B0149"/>
    <w:rsid w:val="001B0163"/>
    <w:rsid w:val="001B0251"/>
    <w:rsid w:val="001B02F7"/>
    <w:rsid w:val="001B0711"/>
    <w:rsid w:val="001B08D8"/>
    <w:rsid w:val="001B0A66"/>
    <w:rsid w:val="001B0C85"/>
    <w:rsid w:val="001B0ED7"/>
    <w:rsid w:val="001B0F1F"/>
    <w:rsid w:val="001B13BD"/>
    <w:rsid w:val="001B1424"/>
    <w:rsid w:val="001B14C9"/>
    <w:rsid w:val="001B1565"/>
    <w:rsid w:val="001B17D9"/>
    <w:rsid w:val="001B18DE"/>
    <w:rsid w:val="001B199F"/>
    <w:rsid w:val="001B1F17"/>
    <w:rsid w:val="001B1F29"/>
    <w:rsid w:val="001B1F8D"/>
    <w:rsid w:val="001B2085"/>
    <w:rsid w:val="001B26EE"/>
    <w:rsid w:val="001B2993"/>
    <w:rsid w:val="001B2A7E"/>
    <w:rsid w:val="001B2CF4"/>
    <w:rsid w:val="001B2F10"/>
    <w:rsid w:val="001B2FFF"/>
    <w:rsid w:val="001B3134"/>
    <w:rsid w:val="001B319F"/>
    <w:rsid w:val="001B31DA"/>
    <w:rsid w:val="001B3754"/>
    <w:rsid w:val="001B3E2F"/>
    <w:rsid w:val="001B3EA6"/>
    <w:rsid w:val="001B4974"/>
    <w:rsid w:val="001B4A2D"/>
    <w:rsid w:val="001B4ACD"/>
    <w:rsid w:val="001B4B95"/>
    <w:rsid w:val="001B4BAB"/>
    <w:rsid w:val="001B4E1B"/>
    <w:rsid w:val="001B4E81"/>
    <w:rsid w:val="001B4F56"/>
    <w:rsid w:val="001B5190"/>
    <w:rsid w:val="001B5332"/>
    <w:rsid w:val="001B53B3"/>
    <w:rsid w:val="001B54E9"/>
    <w:rsid w:val="001B5960"/>
    <w:rsid w:val="001B5B66"/>
    <w:rsid w:val="001B5DF0"/>
    <w:rsid w:val="001B5E22"/>
    <w:rsid w:val="001B5EA5"/>
    <w:rsid w:val="001B5F67"/>
    <w:rsid w:val="001B6080"/>
    <w:rsid w:val="001B6369"/>
    <w:rsid w:val="001B6488"/>
    <w:rsid w:val="001B6A39"/>
    <w:rsid w:val="001B6ACB"/>
    <w:rsid w:val="001B6AF3"/>
    <w:rsid w:val="001B6B1C"/>
    <w:rsid w:val="001B6C77"/>
    <w:rsid w:val="001B70CF"/>
    <w:rsid w:val="001B716B"/>
    <w:rsid w:val="001B748B"/>
    <w:rsid w:val="001B7937"/>
    <w:rsid w:val="001B7EB6"/>
    <w:rsid w:val="001C002C"/>
    <w:rsid w:val="001C0085"/>
    <w:rsid w:val="001C02F1"/>
    <w:rsid w:val="001C04E1"/>
    <w:rsid w:val="001C063F"/>
    <w:rsid w:val="001C0883"/>
    <w:rsid w:val="001C16A9"/>
    <w:rsid w:val="001C181D"/>
    <w:rsid w:val="001C1A14"/>
    <w:rsid w:val="001C1A38"/>
    <w:rsid w:val="001C1E27"/>
    <w:rsid w:val="001C1E53"/>
    <w:rsid w:val="001C1EE3"/>
    <w:rsid w:val="001C20E1"/>
    <w:rsid w:val="001C211D"/>
    <w:rsid w:val="001C2364"/>
    <w:rsid w:val="001C2648"/>
    <w:rsid w:val="001C2D00"/>
    <w:rsid w:val="001C2E60"/>
    <w:rsid w:val="001C2EB7"/>
    <w:rsid w:val="001C315F"/>
    <w:rsid w:val="001C3177"/>
    <w:rsid w:val="001C3474"/>
    <w:rsid w:val="001C35E1"/>
    <w:rsid w:val="001C3663"/>
    <w:rsid w:val="001C377B"/>
    <w:rsid w:val="001C3DC6"/>
    <w:rsid w:val="001C3EAE"/>
    <w:rsid w:val="001C41BF"/>
    <w:rsid w:val="001C470C"/>
    <w:rsid w:val="001C483E"/>
    <w:rsid w:val="001C4F17"/>
    <w:rsid w:val="001C4F29"/>
    <w:rsid w:val="001C4F5F"/>
    <w:rsid w:val="001C4F99"/>
    <w:rsid w:val="001C502A"/>
    <w:rsid w:val="001C518A"/>
    <w:rsid w:val="001C5313"/>
    <w:rsid w:val="001C567E"/>
    <w:rsid w:val="001C589B"/>
    <w:rsid w:val="001C58A4"/>
    <w:rsid w:val="001C58A6"/>
    <w:rsid w:val="001C5B7F"/>
    <w:rsid w:val="001C5B96"/>
    <w:rsid w:val="001C5F88"/>
    <w:rsid w:val="001C606B"/>
    <w:rsid w:val="001C60C4"/>
    <w:rsid w:val="001C619C"/>
    <w:rsid w:val="001C625F"/>
    <w:rsid w:val="001C7185"/>
    <w:rsid w:val="001C7269"/>
    <w:rsid w:val="001C73A6"/>
    <w:rsid w:val="001C76D7"/>
    <w:rsid w:val="001C7AB6"/>
    <w:rsid w:val="001C7F47"/>
    <w:rsid w:val="001C7FD0"/>
    <w:rsid w:val="001D006C"/>
    <w:rsid w:val="001D0335"/>
    <w:rsid w:val="001D0474"/>
    <w:rsid w:val="001D0578"/>
    <w:rsid w:val="001D0593"/>
    <w:rsid w:val="001D05AA"/>
    <w:rsid w:val="001D0D8F"/>
    <w:rsid w:val="001D1258"/>
    <w:rsid w:val="001D13B0"/>
    <w:rsid w:val="001D1502"/>
    <w:rsid w:val="001D19F8"/>
    <w:rsid w:val="001D1C76"/>
    <w:rsid w:val="001D1CFF"/>
    <w:rsid w:val="001D1DB3"/>
    <w:rsid w:val="001D2851"/>
    <w:rsid w:val="001D2B3C"/>
    <w:rsid w:val="001D2BB2"/>
    <w:rsid w:val="001D2DBE"/>
    <w:rsid w:val="001D2E6C"/>
    <w:rsid w:val="001D2ECD"/>
    <w:rsid w:val="001D30BE"/>
    <w:rsid w:val="001D329E"/>
    <w:rsid w:val="001D32C6"/>
    <w:rsid w:val="001D3414"/>
    <w:rsid w:val="001D3424"/>
    <w:rsid w:val="001D3C68"/>
    <w:rsid w:val="001D413C"/>
    <w:rsid w:val="001D428A"/>
    <w:rsid w:val="001D4315"/>
    <w:rsid w:val="001D434C"/>
    <w:rsid w:val="001D43C0"/>
    <w:rsid w:val="001D477D"/>
    <w:rsid w:val="001D47F5"/>
    <w:rsid w:val="001D491D"/>
    <w:rsid w:val="001D4969"/>
    <w:rsid w:val="001D4AF0"/>
    <w:rsid w:val="001D4F24"/>
    <w:rsid w:val="001D506F"/>
    <w:rsid w:val="001D531A"/>
    <w:rsid w:val="001D5361"/>
    <w:rsid w:val="001D57BC"/>
    <w:rsid w:val="001D5CA1"/>
    <w:rsid w:val="001D5D0B"/>
    <w:rsid w:val="001D66CA"/>
    <w:rsid w:val="001D6886"/>
    <w:rsid w:val="001D6CB2"/>
    <w:rsid w:val="001D6E61"/>
    <w:rsid w:val="001D6F30"/>
    <w:rsid w:val="001D6FE9"/>
    <w:rsid w:val="001D719C"/>
    <w:rsid w:val="001D7260"/>
    <w:rsid w:val="001D738C"/>
    <w:rsid w:val="001D7473"/>
    <w:rsid w:val="001D74B3"/>
    <w:rsid w:val="001D759F"/>
    <w:rsid w:val="001D75E8"/>
    <w:rsid w:val="001D76FE"/>
    <w:rsid w:val="001D7816"/>
    <w:rsid w:val="001D791F"/>
    <w:rsid w:val="001D79A0"/>
    <w:rsid w:val="001D79E0"/>
    <w:rsid w:val="001D7B96"/>
    <w:rsid w:val="001D7FE2"/>
    <w:rsid w:val="001E04AC"/>
    <w:rsid w:val="001E0602"/>
    <w:rsid w:val="001E09BA"/>
    <w:rsid w:val="001E09F4"/>
    <w:rsid w:val="001E09F5"/>
    <w:rsid w:val="001E0A73"/>
    <w:rsid w:val="001E0ED8"/>
    <w:rsid w:val="001E0F95"/>
    <w:rsid w:val="001E111F"/>
    <w:rsid w:val="001E1284"/>
    <w:rsid w:val="001E13E0"/>
    <w:rsid w:val="001E1524"/>
    <w:rsid w:val="001E164E"/>
    <w:rsid w:val="001E1756"/>
    <w:rsid w:val="001E1D3C"/>
    <w:rsid w:val="001E220A"/>
    <w:rsid w:val="001E251E"/>
    <w:rsid w:val="001E266E"/>
    <w:rsid w:val="001E2752"/>
    <w:rsid w:val="001E2791"/>
    <w:rsid w:val="001E2EEF"/>
    <w:rsid w:val="001E30C1"/>
    <w:rsid w:val="001E3188"/>
    <w:rsid w:val="001E31D1"/>
    <w:rsid w:val="001E32BE"/>
    <w:rsid w:val="001E37BD"/>
    <w:rsid w:val="001E3A45"/>
    <w:rsid w:val="001E3A77"/>
    <w:rsid w:val="001E3B95"/>
    <w:rsid w:val="001E3DAB"/>
    <w:rsid w:val="001E3DD3"/>
    <w:rsid w:val="001E3E98"/>
    <w:rsid w:val="001E420B"/>
    <w:rsid w:val="001E454E"/>
    <w:rsid w:val="001E4583"/>
    <w:rsid w:val="001E4704"/>
    <w:rsid w:val="001E48BC"/>
    <w:rsid w:val="001E4C13"/>
    <w:rsid w:val="001E4C46"/>
    <w:rsid w:val="001E50CB"/>
    <w:rsid w:val="001E5108"/>
    <w:rsid w:val="001E51CF"/>
    <w:rsid w:val="001E5234"/>
    <w:rsid w:val="001E5612"/>
    <w:rsid w:val="001E5674"/>
    <w:rsid w:val="001E5BB2"/>
    <w:rsid w:val="001E5D1F"/>
    <w:rsid w:val="001E5E21"/>
    <w:rsid w:val="001E5EA2"/>
    <w:rsid w:val="001E6395"/>
    <w:rsid w:val="001E6419"/>
    <w:rsid w:val="001E6446"/>
    <w:rsid w:val="001E646F"/>
    <w:rsid w:val="001E648D"/>
    <w:rsid w:val="001E67DD"/>
    <w:rsid w:val="001E684F"/>
    <w:rsid w:val="001E68C1"/>
    <w:rsid w:val="001E6C1B"/>
    <w:rsid w:val="001E6DE6"/>
    <w:rsid w:val="001E6F14"/>
    <w:rsid w:val="001E6F1B"/>
    <w:rsid w:val="001E719A"/>
    <w:rsid w:val="001E71DA"/>
    <w:rsid w:val="001E73D8"/>
    <w:rsid w:val="001E750C"/>
    <w:rsid w:val="001E761A"/>
    <w:rsid w:val="001E76A3"/>
    <w:rsid w:val="001E7A06"/>
    <w:rsid w:val="001E7BC1"/>
    <w:rsid w:val="001E7C10"/>
    <w:rsid w:val="001E7D0E"/>
    <w:rsid w:val="001E7FC7"/>
    <w:rsid w:val="001F006B"/>
    <w:rsid w:val="001F044C"/>
    <w:rsid w:val="001F0457"/>
    <w:rsid w:val="001F051C"/>
    <w:rsid w:val="001F0546"/>
    <w:rsid w:val="001F085E"/>
    <w:rsid w:val="001F0DDF"/>
    <w:rsid w:val="001F0ECC"/>
    <w:rsid w:val="001F0FEE"/>
    <w:rsid w:val="001F14F7"/>
    <w:rsid w:val="001F16FD"/>
    <w:rsid w:val="001F17F6"/>
    <w:rsid w:val="001F1879"/>
    <w:rsid w:val="001F1B1E"/>
    <w:rsid w:val="001F1D46"/>
    <w:rsid w:val="001F1DFA"/>
    <w:rsid w:val="001F204D"/>
    <w:rsid w:val="001F214B"/>
    <w:rsid w:val="001F22A9"/>
    <w:rsid w:val="001F2536"/>
    <w:rsid w:val="001F2619"/>
    <w:rsid w:val="001F26E9"/>
    <w:rsid w:val="001F2753"/>
    <w:rsid w:val="001F2E08"/>
    <w:rsid w:val="001F3507"/>
    <w:rsid w:val="001F3760"/>
    <w:rsid w:val="001F37ED"/>
    <w:rsid w:val="001F3841"/>
    <w:rsid w:val="001F39AB"/>
    <w:rsid w:val="001F3B07"/>
    <w:rsid w:val="001F3D7B"/>
    <w:rsid w:val="001F3E5E"/>
    <w:rsid w:val="001F4320"/>
    <w:rsid w:val="001F45B3"/>
    <w:rsid w:val="001F45E8"/>
    <w:rsid w:val="001F4718"/>
    <w:rsid w:val="001F4AE1"/>
    <w:rsid w:val="001F4E57"/>
    <w:rsid w:val="001F520E"/>
    <w:rsid w:val="001F53A2"/>
    <w:rsid w:val="001F552B"/>
    <w:rsid w:val="001F5538"/>
    <w:rsid w:val="001F55FD"/>
    <w:rsid w:val="001F5837"/>
    <w:rsid w:val="001F5AF6"/>
    <w:rsid w:val="001F5C95"/>
    <w:rsid w:val="001F5C9E"/>
    <w:rsid w:val="001F5E73"/>
    <w:rsid w:val="001F5ED8"/>
    <w:rsid w:val="001F5EF3"/>
    <w:rsid w:val="001F5EFD"/>
    <w:rsid w:val="001F5F10"/>
    <w:rsid w:val="001F6192"/>
    <w:rsid w:val="001F6258"/>
    <w:rsid w:val="001F6408"/>
    <w:rsid w:val="001F644E"/>
    <w:rsid w:val="001F6D4B"/>
    <w:rsid w:val="001F6DDB"/>
    <w:rsid w:val="001F6E45"/>
    <w:rsid w:val="001F706F"/>
    <w:rsid w:val="001F715C"/>
    <w:rsid w:val="001F72B8"/>
    <w:rsid w:val="001F7308"/>
    <w:rsid w:val="001F7317"/>
    <w:rsid w:val="001F73C3"/>
    <w:rsid w:val="001F750F"/>
    <w:rsid w:val="001F757C"/>
    <w:rsid w:val="001F7624"/>
    <w:rsid w:val="001F784C"/>
    <w:rsid w:val="001F785C"/>
    <w:rsid w:val="001F798D"/>
    <w:rsid w:val="001F7DD6"/>
    <w:rsid w:val="001F7F04"/>
    <w:rsid w:val="002000F2"/>
    <w:rsid w:val="002000FC"/>
    <w:rsid w:val="0020037C"/>
    <w:rsid w:val="00200882"/>
    <w:rsid w:val="002009CC"/>
    <w:rsid w:val="00200A92"/>
    <w:rsid w:val="00200BF9"/>
    <w:rsid w:val="002011B8"/>
    <w:rsid w:val="00201736"/>
    <w:rsid w:val="00201C7E"/>
    <w:rsid w:val="00201D85"/>
    <w:rsid w:val="00201DC9"/>
    <w:rsid w:val="00201F55"/>
    <w:rsid w:val="002020EB"/>
    <w:rsid w:val="0020216C"/>
    <w:rsid w:val="00202201"/>
    <w:rsid w:val="002022F7"/>
    <w:rsid w:val="002024AD"/>
    <w:rsid w:val="002026E1"/>
    <w:rsid w:val="00202A9E"/>
    <w:rsid w:val="00202D2E"/>
    <w:rsid w:val="00202ED8"/>
    <w:rsid w:val="00202F23"/>
    <w:rsid w:val="00203159"/>
    <w:rsid w:val="0020369E"/>
    <w:rsid w:val="002036B4"/>
    <w:rsid w:val="0020380E"/>
    <w:rsid w:val="0020391D"/>
    <w:rsid w:val="002039A0"/>
    <w:rsid w:val="00203A6E"/>
    <w:rsid w:val="00203C7E"/>
    <w:rsid w:val="00203D50"/>
    <w:rsid w:val="00203DBA"/>
    <w:rsid w:val="00203E5F"/>
    <w:rsid w:val="00203F00"/>
    <w:rsid w:val="00203F5C"/>
    <w:rsid w:val="0020437D"/>
    <w:rsid w:val="002044F9"/>
    <w:rsid w:val="002047DE"/>
    <w:rsid w:val="002049F1"/>
    <w:rsid w:val="00204A5A"/>
    <w:rsid w:val="00204AAD"/>
    <w:rsid w:val="00204BBF"/>
    <w:rsid w:val="00204C12"/>
    <w:rsid w:val="00204D92"/>
    <w:rsid w:val="00204E23"/>
    <w:rsid w:val="002050B5"/>
    <w:rsid w:val="00205635"/>
    <w:rsid w:val="002058DC"/>
    <w:rsid w:val="002059C1"/>
    <w:rsid w:val="00205A34"/>
    <w:rsid w:val="00205A56"/>
    <w:rsid w:val="00205AB2"/>
    <w:rsid w:val="00205CB2"/>
    <w:rsid w:val="00205DBF"/>
    <w:rsid w:val="00205DF9"/>
    <w:rsid w:val="00205E7A"/>
    <w:rsid w:val="00205F70"/>
    <w:rsid w:val="00206009"/>
    <w:rsid w:val="00206067"/>
    <w:rsid w:val="0020610B"/>
    <w:rsid w:val="00206133"/>
    <w:rsid w:val="002061AF"/>
    <w:rsid w:val="00206385"/>
    <w:rsid w:val="0020639C"/>
    <w:rsid w:val="002063A7"/>
    <w:rsid w:val="0020659F"/>
    <w:rsid w:val="002065B7"/>
    <w:rsid w:val="0020674D"/>
    <w:rsid w:val="00206799"/>
    <w:rsid w:val="002067CE"/>
    <w:rsid w:val="002068F0"/>
    <w:rsid w:val="00206A5D"/>
    <w:rsid w:val="00206AB9"/>
    <w:rsid w:val="00206E54"/>
    <w:rsid w:val="00206E5A"/>
    <w:rsid w:val="002070B2"/>
    <w:rsid w:val="002070D1"/>
    <w:rsid w:val="00207184"/>
    <w:rsid w:val="002072F0"/>
    <w:rsid w:val="0020749D"/>
    <w:rsid w:val="00207613"/>
    <w:rsid w:val="00207847"/>
    <w:rsid w:val="00207AF9"/>
    <w:rsid w:val="00207BB9"/>
    <w:rsid w:val="00207D51"/>
    <w:rsid w:val="00207EB6"/>
    <w:rsid w:val="00210018"/>
    <w:rsid w:val="00210058"/>
    <w:rsid w:val="00210174"/>
    <w:rsid w:val="002105F8"/>
    <w:rsid w:val="002108F8"/>
    <w:rsid w:val="002109D5"/>
    <w:rsid w:val="00210A2E"/>
    <w:rsid w:val="00210BF3"/>
    <w:rsid w:val="00210C84"/>
    <w:rsid w:val="00210C91"/>
    <w:rsid w:val="00210F42"/>
    <w:rsid w:val="00211042"/>
    <w:rsid w:val="00211345"/>
    <w:rsid w:val="00211390"/>
    <w:rsid w:val="002114FA"/>
    <w:rsid w:val="00211D31"/>
    <w:rsid w:val="00211DD9"/>
    <w:rsid w:val="00211FBF"/>
    <w:rsid w:val="00212274"/>
    <w:rsid w:val="002125B4"/>
    <w:rsid w:val="00212816"/>
    <w:rsid w:val="002128BD"/>
    <w:rsid w:val="00212D30"/>
    <w:rsid w:val="00212FB2"/>
    <w:rsid w:val="00213050"/>
    <w:rsid w:val="002130BD"/>
    <w:rsid w:val="0021348C"/>
    <w:rsid w:val="00213851"/>
    <w:rsid w:val="00213A2D"/>
    <w:rsid w:val="00213C8F"/>
    <w:rsid w:val="00213D52"/>
    <w:rsid w:val="00213F12"/>
    <w:rsid w:val="00214076"/>
    <w:rsid w:val="0021448A"/>
    <w:rsid w:val="002144DF"/>
    <w:rsid w:val="00214C9B"/>
    <w:rsid w:val="00214E0D"/>
    <w:rsid w:val="00215575"/>
    <w:rsid w:val="00215777"/>
    <w:rsid w:val="00215863"/>
    <w:rsid w:val="0021586D"/>
    <w:rsid w:val="00215CBA"/>
    <w:rsid w:val="00215FC6"/>
    <w:rsid w:val="002162EA"/>
    <w:rsid w:val="00216352"/>
    <w:rsid w:val="0021657F"/>
    <w:rsid w:val="0021659F"/>
    <w:rsid w:val="002165F9"/>
    <w:rsid w:val="00216685"/>
    <w:rsid w:val="002167BA"/>
    <w:rsid w:val="002169C2"/>
    <w:rsid w:val="00216A4E"/>
    <w:rsid w:val="00216AC6"/>
    <w:rsid w:val="00216B17"/>
    <w:rsid w:val="00216BBF"/>
    <w:rsid w:val="00216C0E"/>
    <w:rsid w:val="00216E50"/>
    <w:rsid w:val="00217135"/>
    <w:rsid w:val="0021737B"/>
    <w:rsid w:val="002173C7"/>
    <w:rsid w:val="00217713"/>
    <w:rsid w:val="00217C7E"/>
    <w:rsid w:val="00217CE8"/>
    <w:rsid w:val="00217D4B"/>
    <w:rsid w:val="002202EC"/>
    <w:rsid w:val="002204ED"/>
    <w:rsid w:val="00220724"/>
    <w:rsid w:val="0022077C"/>
    <w:rsid w:val="0022080B"/>
    <w:rsid w:val="00220963"/>
    <w:rsid w:val="00220C2F"/>
    <w:rsid w:val="00220E92"/>
    <w:rsid w:val="002210B6"/>
    <w:rsid w:val="002211DD"/>
    <w:rsid w:val="0022135D"/>
    <w:rsid w:val="00221623"/>
    <w:rsid w:val="0022185B"/>
    <w:rsid w:val="00221B1A"/>
    <w:rsid w:val="0022211B"/>
    <w:rsid w:val="002222A4"/>
    <w:rsid w:val="0022231E"/>
    <w:rsid w:val="002224F0"/>
    <w:rsid w:val="00222FC9"/>
    <w:rsid w:val="0022310A"/>
    <w:rsid w:val="00223181"/>
    <w:rsid w:val="00223357"/>
    <w:rsid w:val="0022337A"/>
    <w:rsid w:val="002234D1"/>
    <w:rsid w:val="0022355F"/>
    <w:rsid w:val="002235A2"/>
    <w:rsid w:val="00223833"/>
    <w:rsid w:val="002239C1"/>
    <w:rsid w:val="00223ACD"/>
    <w:rsid w:val="00223ADC"/>
    <w:rsid w:val="00223F34"/>
    <w:rsid w:val="002241C9"/>
    <w:rsid w:val="002245C7"/>
    <w:rsid w:val="00224951"/>
    <w:rsid w:val="0022497A"/>
    <w:rsid w:val="00224A9B"/>
    <w:rsid w:val="00224C25"/>
    <w:rsid w:val="00224C61"/>
    <w:rsid w:val="00224D1D"/>
    <w:rsid w:val="00224EEA"/>
    <w:rsid w:val="00225344"/>
    <w:rsid w:val="00225525"/>
    <w:rsid w:val="00225593"/>
    <w:rsid w:val="00225979"/>
    <w:rsid w:val="00225CA2"/>
    <w:rsid w:val="00225E3F"/>
    <w:rsid w:val="0022657F"/>
    <w:rsid w:val="002269A7"/>
    <w:rsid w:val="00226B62"/>
    <w:rsid w:val="00226BD3"/>
    <w:rsid w:val="00226F21"/>
    <w:rsid w:val="00226FDB"/>
    <w:rsid w:val="00227061"/>
    <w:rsid w:val="002272B8"/>
    <w:rsid w:val="0022735A"/>
    <w:rsid w:val="00227557"/>
    <w:rsid w:val="002275A8"/>
    <w:rsid w:val="0022763A"/>
    <w:rsid w:val="00227873"/>
    <w:rsid w:val="002278A4"/>
    <w:rsid w:val="002279D2"/>
    <w:rsid w:val="00227B6D"/>
    <w:rsid w:val="00227CB2"/>
    <w:rsid w:val="00227CFF"/>
    <w:rsid w:val="00227D96"/>
    <w:rsid w:val="00227E31"/>
    <w:rsid w:val="00227F9E"/>
    <w:rsid w:val="00230040"/>
    <w:rsid w:val="00230042"/>
    <w:rsid w:val="002300E1"/>
    <w:rsid w:val="002305EF"/>
    <w:rsid w:val="00230944"/>
    <w:rsid w:val="00230AD3"/>
    <w:rsid w:val="00230BB1"/>
    <w:rsid w:val="00230D41"/>
    <w:rsid w:val="00230F2F"/>
    <w:rsid w:val="0023101D"/>
    <w:rsid w:val="00231234"/>
    <w:rsid w:val="002313E4"/>
    <w:rsid w:val="002314EE"/>
    <w:rsid w:val="00231740"/>
    <w:rsid w:val="00231920"/>
    <w:rsid w:val="00231929"/>
    <w:rsid w:val="00231D67"/>
    <w:rsid w:val="00231F4E"/>
    <w:rsid w:val="00231F88"/>
    <w:rsid w:val="00232050"/>
    <w:rsid w:val="00232191"/>
    <w:rsid w:val="00232390"/>
    <w:rsid w:val="00232439"/>
    <w:rsid w:val="002326A6"/>
    <w:rsid w:val="00232983"/>
    <w:rsid w:val="002329E6"/>
    <w:rsid w:val="00232E9D"/>
    <w:rsid w:val="00232EA4"/>
    <w:rsid w:val="00233036"/>
    <w:rsid w:val="002331C2"/>
    <w:rsid w:val="00233880"/>
    <w:rsid w:val="00233895"/>
    <w:rsid w:val="00233B04"/>
    <w:rsid w:val="00233D15"/>
    <w:rsid w:val="00233E28"/>
    <w:rsid w:val="00233ECA"/>
    <w:rsid w:val="00233F45"/>
    <w:rsid w:val="00234063"/>
    <w:rsid w:val="00234175"/>
    <w:rsid w:val="00234439"/>
    <w:rsid w:val="002344C8"/>
    <w:rsid w:val="00234575"/>
    <w:rsid w:val="002345DD"/>
    <w:rsid w:val="0023464A"/>
    <w:rsid w:val="002347FC"/>
    <w:rsid w:val="002348E2"/>
    <w:rsid w:val="002349C5"/>
    <w:rsid w:val="00234B44"/>
    <w:rsid w:val="00234B6D"/>
    <w:rsid w:val="00234C98"/>
    <w:rsid w:val="00234E21"/>
    <w:rsid w:val="0023535C"/>
    <w:rsid w:val="002354A3"/>
    <w:rsid w:val="00235534"/>
    <w:rsid w:val="00235581"/>
    <w:rsid w:val="00235698"/>
    <w:rsid w:val="00235724"/>
    <w:rsid w:val="0023580E"/>
    <w:rsid w:val="002358EC"/>
    <w:rsid w:val="0023628C"/>
    <w:rsid w:val="002362BC"/>
    <w:rsid w:val="0023646F"/>
    <w:rsid w:val="002366E1"/>
    <w:rsid w:val="0023681E"/>
    <w:rsid w:val="00236F55"/>
    <w:rsid w:val="00236F71"/>
    <w:rsid w:val="0023723F"/>
    <w:rsid w:val="002373FC"/>
    <w:rsid w:val="002375A3"/>
    <w:rsid w:val="0023776F"/>
    <w:rsid w:val="00237C6F"/>
    <w:rsid w:val="00237D22"/>
    <w:rsid w:val="00237D27"/>
    <w:rsid w:val="00237DB3"/>
    <w:rsid w:val="00240387"/>
    <w:rsid w:val="00240784"/>
    <w:rsid w:val="002409A3"/>
    <w:rsid w:val="00240B4E"/>
    <w:rsid w:val="00240B7D"/>
    <w:rsid w:val="00240C17"/>
    <w:rsid w:val="00240F76"/>
    <w:rsid w:val="00240FC5"/>
    <w:rsid w:val="0024103F"/>
    <w:rsid w:val="002419FB"/>
    <w:rsid w:val="00241C7B"/>
    <w:rsid w:val="00241F1E"/>
    <w:rsid w:val="002421F2"/>
    <w:rsid w:val="00242954"/>
    <w:rsid w:val="00242B2A"/>
    <w:rsid w:val="00242CAE"/>
    <w:rsid w:val="00242DD8"/>
    <w:rsid w:val="00242E34"/>
    <w:rsid w:val="0024332D"/>
    <w:rsid w:val="00243487"/>
    <w:rsid w:val="002435A0"/>
    <w:rsid w:val="002436E0"/>
    <w:rsid w:val="0024373D"/>
    <w:rsid w:val="00243ACD"/>
    <w:rsid w:val="00243BFC"/>
    <w:rsid w:val="00243C61"/>
    <w:rsid w:val="00243DCC"/>
    <w:rsid w:val="002443C2"/>
    <w:rsid w:val="00244606"/>
    <w:rsid w:val="0024476B"/>
    <w:rsid w:val="00244924"/>
    <w:rsid w:val="00244A72"/>
    <w:rsid w:val="00244EFE"/>
    <w:rsid w:val="00245048"/>
    <w:rsid w:val="00245083"/>
    <w:rsid w:val="002452C2"/>
    <w:rsid w:val="00245492"/>
    <w:rsid w:val="002458CA"/>
    <w:rsid w:val="00245A41"/>
    <w:rsid w:val="00245B70"/>
    <w:rsid w:val="00245D7D"/>
    <w:rsid w:val="00245E39"/>
    <w:rsid w:val="00245FBA"/>
    <w:rsid w:val="0024610C"/>
    <w:rsid w:val="0024616B"/>
    <w:rsid w:val="00246377"/>
    <w:rsid w:val="002463CD"/>
    <w:rsid w:val="00246553"/>
    <w:rsid w:val="0024668A"/>
    <w:rsid w:val="002466A0"/>
    <w:rsid w:val="002466E3"/>
    <w:rsid w:val="00246C52"/>
    <w:rsid w:val="00246DDC"/>
    <w:rsid w:val="00246EB6"/>
    <w:rsid w:val="00246F69"/>
    <w:rsid w:val="002471AB"/>
    <w:rsid w:val="00247579"/>
    <w:rsid w:val="0024775B"/>
    <w:rsid w:val="00247855"/>
    <w:rsid w:val="0024785A"/>
    <w:rsid w:val="00247B11"/>
    <w:rsid w:val="00247B62"/>
    <w:rsid w:val="00247C82"/>
    <w:rsid w:val="00247D8E"/>
    <w:rsid w:val="00247DD1"/>
    <w:rsid w:val="00247E35"/>
    <w:rsid w:val="00247F8B"/>
    <w:rsid w:val="00247FB6"/>
    <w:rsid w:val="00250187"/>
    <w:rsid w:val="002501ED"/>
    <w:rsid w:val="002503D5"/>
    <w:rsid w:val="002503E8"/>
    <w:rsid w:val="002504A6"/>
    <w:rsid w:val="00250511"/>
    <w:rsid w:val="00250A93"/>
    <w:rsid w:val="00250D9C"/>
    <w:rsid w:val="00250DC7"/>
    <w:rsid w:val="00251117"/>
    <w:rsid w:val="00251129"/>
    <w:rsid w:val="002511BA"/>
    <w:rsid w:val="002511C7"/>
    <w:rsid w:val="00251231"/>
    <w:rsid w:val="0025129A"/>
    <w:rsid w:val="002512A9"/>
    <w:rsid w:val="0025162E"/>
    <w:rsid w:val="0025169E"/>
    <w:rsid w:val="002516F2"/>
    <w:rsid w:val="00251929"/>
    <w:rsid w:val="002519BD"/>
    <w:rsid w:val="00251F19"/>
    <w:rsid w:val="00251F5E"/>
    <w:rsid w:val="002521CC"/>
    <w:rsid w:val="0025223A"/>
    <w:rsid w:val="002522F8"/>
    <w:rsid w:val="002522FA"/>
    <w:rsid w:val="002522FF"/>
    <w:rsid w:val="00252354"/>
    <w:rsid w:val="00252591"/>
    <w:rsid w:val="00252E52"/>
    <w:rsid w:val="00252E79"/>
    <w:rsid w:val="00252F66"/>
    <w:rsid w:val="00252FE8"/>
    <w:rsid w:val="002530CC"/>
    <w:rsid w:val="002530D6"/>
    <w:rsid w:val="002530D9"/>
    <w:rsid w:val="002531F3"/>
    <w:rsid w:val="0025325D"/>
    <w:rsid w:val="002533FF"/>
    <w:rsid w:val="00253400"/>
    <w:rsid w:val="002537F5"/>
    <w:rsid w:val="00253A5B"/>
    <w:rsid w:val="00253A89"/>
    <w:rsid w:val="00253D64"/>
    <w:rsid w:val="002540B3"/>
    <w:rsid w:val="0025410C"/>
    <w:rsid w:val="0025498D"/>
    <w:rsid w:val="00254E2D"/>
    <w:rsid w:val="00254F42"/>
    <w:rsid w:val="002554A7"/>
    <w:rsid w:val="002554CD"/>
    <w:rsid w:val="002554EF"/>
    <w:rsid w:val="00255808"/>
    <w:rsid w:val="00255BD7"/>
    <w:rsid w:val="00255C71"/>
    <w:rsid w:val="002560A2"/>
    <w:rsid w:val="002562A9"/>
    <w:rsid w:val="002563B9"/>
    <w:rsid w:val="0025692A"/>
    <w:rsid w:val="00256D02"/>
    <w:rsid w:val="00256D9B"/>
    <w:rsid w:val="00256F02"/>
    <w:rsid w:val="002571C8"/>
    <w:rsid w:val="002572F1"/>
    <w:rsid w:val="00257424"/>
    <w:rsid w:val="00257730"/>
    <w:rsid w:val="00257A62"/>
    <w:rsid w:val="00257B64"/>
    <w:rsid w:val="00260156"/>
    <w:rsid w:val="00260258"/>
    <w:rsid w:val="002602F2"/>
    <w:rsid w:val="002606C7"/>
    <w:rsid w:val="0026075E"/>
    <w:rsid w:val="0026095B"/>
    <w:rsid w:val="00260A6F"/>
    <w:rsid w:val="00260D4B"/>
    <w:rsid w:val="00260E1C"/>
    <w:rsid w:val="00260FAD"/>
    <w:rsid w:val="002611B5"/>
    <w:rsid w:val="002612A1"/>
    <w:rsid w:val="00261351"/>
    <w:rsid w:val="00261383"/>
    <w:rsid w:val="00261B5C"/>
    <w:rsid w:val="00261C39"/>
    <w:rsid w:val="00261D05"/>
    <w:rsid w:val="002623AC"/>
    <w:rsid w:val="00262525"/>
    <w:rsid w:val="002626E2"/>
    <w:rsid w:val="00262979"/>
    <w:rsid w:val="00262B2E"/>
    <w:rsid w:val="00262CEB"/>
    <w:rsid w:val="00262D80"/>
    <w:rsid w:val="00262E69"/>
    <w:rsid w:val="00263038"/>
    <w:rsid w:val="0026313D"/>
    <w:rsid w:val="00263434"/>
    <w:rsid w:val="002634A4"/>
    <w:rsid w:val="002637D5"/>
    <w:rsid w:val="00263836"/>
    <w:rsid w:val="002638E1"/>
    <w:rsid w:val="00263A9A"/>
    <w:rsid w:val="00263B02"/>
    <w:rsid w:val="00263DC4"/>
    <w:rsid w:val="00263DD9"/>
    <w:rsid w:val="00263EF7"/>
    <w:rsid w:val="002643C7"/>
    <w:rsid w:val="002644AA"/>
    <w:rsid w:val="0026455A"/>
    <w:rsid w:val="0026468A"/>
    <w:rsid w:val="002649D1"/>
    <w:rsid w:val="00264C28"/>
    <w:rsid w:val="00264CC1"/>
    <w:rsid w:val="00264D0A"/>
    <w:rsid w:val="00264E2D"/>
    <w:rsid w:val="0026509A"/>
    <w:rsid w:val="002651FC"/>
    <w:rsid w:val="00265701"/>
    <w:rsid w:val="00265717"/>
    <w:rsid w:val="00265AF9"/>
    <w:rsid w:val="00265E32"/>
    <w:rsid w:val="00265E3B"/>
    <w:rsid w:val="00265E9A"/>
    <w:rsid w:val="0026612D"/>
    <w:rsid w:val="00266210"/>
    <w:rsid w:val="00266253"/>
    <w:rsid w:val="0026628D"/>
    <w:rsid w:val="00266C96"/>
    <w:rsid w:val="002670AF"/>
    <w:rsid w:val="0026716C"/>
    <w:rsid w:val="00267243"/>
    <w:rsid w:val="002673F0"/>
    <w:rsid w:val="0026759E"/>
    <w:rsid w:val="00267DAB"/>
    <w:rsid w:val="0027030B"/>
    <w:rsid w:val="0027083A"/>
    <w:rsid w:val="00270A64"/>
    <w:rsid w:val="00270C01"/>
    <w:rsid w:val="00270C63"/>
    <w:rsid w:val="00270C68"/>
    <w:rsid w:val="00270C98"/>
    <w:rsid w:val="00270E57"/>
    <w:rsid w:val="00270F4C"/>
    <w:rsid w:val="00271586"/>
    <w:rsid w:val="00271738"/>
    <w:rsid w:val="00271842"/>
    <w:rsid w:val="0027193C"/>
    <w:rsid w:val="00271B1E"/>
    <w:rsid w:val="00271CC3"/>
    <w:rsid w:val="00271CE9"/>
    <w:rsid w:val="00271DEE"/>
    <w:rsid w:val="00271EEF"/>
    <w:rsid w:val="002720CA"/>
    <w:rsid w:val="002720D8"/>
    <w:rsid w:val="0027242C"/>
    <w:rsid w:val="00272474"/>
    <w:rsid w:val="002724B9"/>
    <w:rsid w:val="002724CB"/>
    <w:rsid w:val="0027250F"/>
    <w:rsid w:val="00272BCB"/>
    <w:rsid w:val="00272D06"/>
    <w:rsid w:val="00272E81"/>
    <w:rsid w:val="00272FEB"/>
    <w:rsid w:val="00273050"/>
    <w:rsid w:val="0027309D"/>
    <w:rsid w:val="00273133"/>
    <w:rsid w:val="0027338F"/>
    <w:rsid w:val="00273394"/>
    <w:rsid w:val="0027354F"/>
    <w:rsid w:val="0027365D"/>
    <w:rsid w:val="0027378E"/>
    <w:rsid w:val="002738C9"/>
    <w:rsid w:val="00273B2D"/>
    <w:rsid w:val="00273CFB"/>
    <w:rsid w:val="00273E9E"/>
    <w:rsid w:val="0027434E"/>
    <w:rsid w:val="002745FB"/>
    <w:rsid w:val="00274641"/>
    <w:rsid w:val="0027482E"/>
    <w:rsid w:val="00274B45"/>
    <w:rsid w:val="00274BE4"/>
    <w:rsid w:val="00274D08"/>
    <w:rsid w:val="00274D77"/>
    <w:rsid w:val="00274DCB"/>
    <w:rsid w:val="00274DF1"/>
    <w:rsid w:val="002751AA"/>
    <w:rsid w:val="00275324"/>
    <w:rsid w:val="00275435"/>
    <w:rsid w:val="00275464"/>
    <w:rsid w:val="0027548F"/>
    <w:rsid w:val="002754F7"/>
    <w:rsid w:val="00275566"/>
    <w:rsid w:val="0027568B"/>
    <w:rsid w:val="002756D5"/>
    <w:rsid w:val="00275745"/>
    <w:rsid w:val="00275926"/>
    <w:rsid w:val="00275AED"/>
    <w:rsid w:val="00275E68"/>
    <w:rsid w:val="00276001"/>
    <w:rsid w:val="002764FB"/>
    <w:rsid w:val="00276624"/>
    <w:rsid w:val="00276A62"/>
    <w:rsid w:val="00276C48"/>
    <w:rsid w:val="00276E2B"/>
    <w:rsid w:val="002770A2"/>
    <w:rsid w:val="002774E0"/>
    <w:rsid w:val="00277505"/>
    <w:rsid w:val="0027757D"/>
    <w:rsid w:val="00277A4A"/>
    <w:rsid w:val="00277E00"/>
    <w:rsid w:val="00277E66"/>
    <w:rsid w:val="0028005C"/>
    <w:rsid w:val="0028007E"/>
    <w:rsid w:val="002800B8"/>
    <w:rsid w:val="002800DE"/>
    <w:rsid w:val="002801E2"/>
    <w:rsid w:val="002803CC"/>
    <w:rsid w:val="0028052D"/>
    <w:rsid w:val="00280684"/>
    <w:rsid w:val="0028073A"/>
    <w:rsid w:val="00280851"/>
    <w:rsid w:val="00280897"/>
    <w:rsid w:val="002808D2"/>
    <w:rsid w:val="00280960"/>
    <w:rsid w:val="00280ABB"/>
    <w:rsid w:val="00280CE2"/>
    <w:rsid w:val="00280CF5"/>
    <w:rsid w:val="00280FE5"/>
    <w:rsid w:val="0028145B"/>
    <w:rsid w:val="0028187E"/>
    <w:rsid w:val="00281B58"/>
    <w:rsid w:val="00281C3F"/>
    <w:rsid w:val="00281DE2"/>
    <w:rsid w:val="00282241"/>
    <w:rsid w:val="002825CE"/>
    <w:rsid w:val="0028263F"/>
    <w:rsid w:val="002826D0"/>
    <w:rsid w:val="002826ED"/>
    <w:rsid w:val="002829E8"/>
    <w:rsid w:val="00283181"/>
    <w:rsid w:val="00283424"/>
    <w:rsid w:val="0028344D"/>
    <w:rsid w:val="002835A5"/>
    <w:rsid w:val="002836DC"/>
    <w:rsid w:val="00283884"/>
    <w:rsid w:val="00283977"/>
    <w:rsid w:val="00283D6B"/>
    <w:rsid w:val="00283F70"/>
    <w:rsid w:val="00283F81"/>
    <w:rsid w:val="002842F9"/>
    <w:rsid w:val="00284486"/>
    <w:rsid w:val="0028482E"/>
    <w:rsid w:val="002849B7"/>
    <w:rsid w:val="00284AAA"/>
    <w:rsid w:val="00284C6F"/>
    <w:rsid w:val="00284E7F"/>
    <w:rsid w:val="0028501B"/>
    <w:rsid w:val="00285020"/>
    <w:rsid w:val="0028502F"/>
    <w:rsid w:val="00285324"/>
    <w:rsid w:val="00285520"/>
    <w:rsid w:val="0028553F"/>
    <w:rsid w:val="00285894"/>
    <w:rsid w:val="00285A35"/>
    <w:rsid w:val="00285B2E"/>
    <w:rsid w:val="00285DB9"/>
    <w:rsid w:val="00285E28"/>
    <w:rsid w:val="00285E6A"/>
    <w:rsid w:val="002861E0"/>
    <w:rsid w:val="00286487"/>
    <w:rsid w:val="00286631"/>
    <w:rsid w:val="002868BA"/>
    <w:rsid w:val="00286B14"/>
    <w:rsid w:val="00286CFC"/>
    <w:rsid w:val="00286F76"/>
    <w:rsid w:val="002871DE"/>
    <w:rsid w:val="00287376"/>
    <w:rsid w:val="0028757F"/>
    <w:rsid w:val="0028761E"/>
    <w:rsid w:val="002876D5"/>
    <w:rsid w:val="002877DE"/>
    <w:rsid w:val="00287C28"/>
    <w:rsid w:val="00290097"/>
    <w:rsid w:val="0029018C"/>
    <w:rsid w:val="00290254"/>
    <w:rsid w:val="002903B3"/>
    <w:rsid w:val="002904AA"/>
    <w:rsid w:val="00290CDF"/>
    <w:rsid w:val="002913D7"/>
    <w:rsid w:val="002914FA"/>
    <w:rsid w:val="0029178F"/>
    <w:rsid w:val="002917E8"/>
    <w:rsid w:val="00291B01"/>
    <w:rsid w:val="00292040"/>
    <w:rsid w:val="002923E8"/>
    <w:rsid w:val="00292815"/>
    <w:rsid w:val="00292916"/>
    <w:rsid w:val="00292B84"/>
    <w:rsid w:val="00292DCE"/>
    <w:rsid w:val="00292E94"/>
    <w:rsid w:val="00292F1C"/>
    <w:rsid w:val="002933EB"/>
    <w:rsid w:val="002934A8"/>
    <w:rsid w:val="00293504"/>
    <w:rsid w:val="00293626"/>
    <w:rsid w:val="0029378E"/>
    <w:rsid w:val="0029395E"/>
    <w:rsid w:val="00293A2E"/>
    <w:rsid w:val="00293AB5"/>
    <w:rsid w:val="00293C07"/>
    <w:rsid w:val="0029425B"/>
    <w:rsid w:val="00294290"/>
    <w:rsid w:val="002944CA"/>
    <w:rsid w:val="002944D0"/>
    <w:rsid w:val="002944F8"/>
    <w:rsid w:val="0029450A"/>
    <w:rsid w:val="002946A4"/>
    <w:rsid w:val="00294722"/>
    <w:rsid w:val="00294950"/>
    <w:rsid w:val="00294A37"/>
    <w:rsid w:val="00294AB1"/>
    <w:rsid w:val="00294B85"/>
    <w:rsid w:val="00294DB1"/>
    <w:rsid w:val="00294E6E"/>
    <w:rsid w:val="00294FEB"/>
    <w:rsid w:val="00295226"/>
    <w:rsid w:val="0029548C"/>
    <w:rsid w:val="00295539"/>
    <w:rsid w:val="002957A9"/>
    <w:rsid w:val="00295822"/>
    <w:rsid w:val="002959F3"/>
    <w:rsid w:val="00295CB8"/>
    <w:rsid w:val="00295E46"/>
    <w:rsid w:val="00295EBD"/>
    <w:rsid w:val="00295F1C"/>
    <w:rsid w:val="0029636B"/>
    <w:rsid w:val="002963EC"/>
    <w:rsid w:val="002965C5"/>
    <w:rsid w:val="00296686"/>
    <w:rsid w:val="0029684B"/>
    <w:rsid w:val="00296F01"/>
    <w:rsid w:val="00296FD8"/>
    <w:rsid w:val="002970BF"/>
    <w:rsid w:val="00297302"/>
    <w:rsid w:val="00297343"/>
    <w:rsid w:val="0029743A"/>
    <w:rsid w:val="00297499"/>
    <w:rsid w:val="002974AA"/>
    <w:rsid w:val="002977AC"/>
    <w:rsid w:val="002977D9"/>
    <w:rsid w:val="002977FD"/>
    <w:rsid w:val="00297A29"/>
    <w:rsid w:val="00297F46"/>
    <w:rsid w:val="002A0560"/>
    <w:rsid w:val="002A0581"/>
    <w:rsid w:val="002A05EF"/>
    <w:rsid w:val="002A061C"/>
    <w:rsid w:val="002A0724"/>
    <w:rsid w:val="002A0792"/>
    <w:rsid w:val="002A099D"/>
    <w:rsid w:val="002A09E0"/>
    <w:rsid w:val="002A0B4F"/>
    <w:rsid w:val="002A0B5A"/>
    <w:rsid w:val="002A0C99"/>
    <w:rsid w:val="002A0DF4"/>
    <w:rsid w:val="002A0FC6"/>
    <w:rsid w:val="002A1355"/>
    <w:rsid w:val="002A14A4"/>
    <w:rsid w:val="002A1697"/>
    <w:rsid w:val="002A1737"/>
    <w:rsid w:val="002A175A"/>
    <w:rsid w:val="002A1A57"/>
    <w:rsid w:val="002A1CA6"/>
    <w:rsid w:val="002A1DA1"/>
    <w:rsid w:val="002A1E0B"/>
    <w:rsid w:val="002A1FE2"/>
    <w:rsid w:val="002A1FF5"/>
    <w:rsid w:val="002A205B"/>
    <w:rsid w:val="002A22F3"/>
    <w:rsid w:val="002A2305"/>
    <w:rsid w:val="002A23D0"/>
    <w:rsid w:val="002A23D8"/>
    <w:rsid w:val="002A24F4"/>
    <w:rsid w:val="002A24F5"/>
    <w:rsid w:val="002A2963"/>
    <w:rsid w:val="002A2AF0"/>
    <w:rsid w:val="002A2DC7"/>
    <w:rsid w:val="002A2E87"/>
    <w:rsid w:val="002A2FE5"/>
    <w:rsid w:val="002A31FF"/>
    <w:rsid w:val="002A321B"/>
    <w:rsid w:val="002A32FC"/>
    <w:rsid w:val="002A3668"/>
    <w:rsid w:val="002A36EB"/>
    <w:rsid w:val="002A3771"/>
    <w:rsid w:val="002A3B12"/>
    <w:rsid w:val="002A3C36"/>
    <w:rsid w:val="002A3CF2"/>
    <w:rsid w:val="002A3E38"/>
    <w:rsid w:val="002A3ED0"/>
    <w:rsid w:val="002A3F7E"/>
    <w:rsid w:val="002A4102"/>
    <w:rsid w:val="002A4239"/>
    <w:rsid w:val="002A45C7"/>
    <w:rsid w:val="002A4918"/>
    <w:rsid w:val="002A4996"/>
    <w:rsid w:val="002A4D4E"/>
    <w:rsid w:val="002A4E20"/>
    <w:rsid w:val="002A4E27"/>
    <w:rsid w:val="002A4FCA"/>
    <w:rsid w:val="002A523D"/>
    <w:rsid w:val="002A5438"/>
    <w:rsid w:val="002A5488"/>
    <w:rsid w:val="002A578E"/>
    <w:rsid w:val="002A581B"/>
    <w:rsid w:val="002A5A5F"/>
    <w:rsid w:val="002A5AA7"/>
    <w:rsid w:val="002A5F7B"/>
    <w:rsid w:val="002A5FC1"/>
    <w:rsid w:val="002A60B4"/>
    <w:rsid w:val="002A60B6"/>
    <w:rsid w:val="002A6354"/>
    <w:rsid w:val="002A6B25"/>
    <w:rsid w:val="002A6BE8"/>
    <w:rsid w:val="002A6E7E"/>
    <w:rsid w:val="002A732C"/>
    <w:rsid w:val="002A7554"/>
    <w:rsid w:val="002A79B4"/>
    <w:rsid w:val="002A7A6A"/>
    <w:rsid w:val="002A7AB4"/>
    <w:rsid w:val="002A7B72"/>
    <w:rsid w:val="002A7BF0"/>
    <w:rsid w:val="002A7CD5"/>
    <w:rsid w:val="002A7D91"/>
    <w:rsid w:val="002B04A7"/>
    <w:rsid w:val="002B0528"/>
    <w:rsid w:val="002B05DB"/>
    <w:rsid w:val="002B07BF"/>
    <w:rsid w:val="002B0805"/>
    <w:rsid w:val="002B0AC4"/>
    <w:rsid w:val="002B0B01"/>
    <w:rsid w:val="002B0C8A"/>
    <w:rsid w:val="002B0C99"/>
    <w:rsid w:val="002B0EDA"/>
    <w:rsid w:val="002B10CF"/>
    <w:rsid w:val="002B10F9"/>
    <w:rsid w:val="002B13E9"/>
    <w:rsid w:val="002B14F7"/>
    <w:rsid w:val="002B1CA9"/>
    <w:rsid w:val="002B1F61"/>
    <w:rsid w:val="002B208F"/>
    <w:rsid w:val="002B2164"/>
    <w:rsid w:val="002B21D6"/>
    <w:rsid w:val="002B21E9"/>
    <w:rsid w:val="002B2334"/>
    <w:rsid w:val="002B242D"/>
    <w:rsid w:val="002B28AE"/>
    <w:rsid w:val="002B28B9"/>
    <w:rsid w:val="002B2C92"/>
    <w:rsid w:val="002B2F85"/>
    <w:rsid w:val="002B3081"/>
    <w:rsid w:val="002B30D0"/>
    <w:rsid w:val="002B318B"/>
    <w:rsid w:val="002B32BC"/>
    <w:rsid w:val="002B339C"/>
    <w:rsid w:val="002B340B"/>
    <w:rsid w:val="002B34AE"/>
    <w:rsid w:val="002B3AB4"/>
    <w:rsid w:val="002B3D90"/>
    <w:rsid w:val="002B471F"/>
    <w:rsid w:val="002B4949"/>
    <w:rsid w:val="002B4AE4"/>
    <w:rsid w:val="002B4B0D"/>
    <w:rsid w:val="002B4C39"/>
    <w:rsid w:val="002B4E91"/>
    <w:rsid w:val="002B5555"/>
    <w:rsid w:val="002B569B"/>
    <w:rsid w:val="002B5797"/>
    <w:rsid w:val="002B5976"/>
    <w:rsid w:val="002B5BC3"/>
    <w:rsid w:val="002B5C44"/>
    <w:rsid w:val="002B5E9B"/>
    <w:rsid w:val="002B635D"/>
    <w:rsid w:val="002B6397"/>
    <w:rsid w:val="002B64FE"/>
    <w:rsid w:val="002B651D"/>
    <w:rsid w:val="002B6770"/>
    <w:rsid w:val="002B6890"/>
    <w:rsid w:val="002B694E"/>
    <w:rsid w:val="002B6FCF"/>
    <w:rsid w:val="002B6FEE"/>
    <w:rsid w:val="002B70E4"/>
    <w:rsid w:val="002B71E7"/>
    <w:rsid w:val="002B7681"/>
    <w:rsid w:val="002B7C66"/>
    <w:rsid w:val="002C013F"/>
    <w:rsid w:val="002C014C"/>
    <w:rsid w:val="002C04C2"/>
    <w:rsid w:val="002C0818"/>
    <w:rsid w:val="002C0975"/>
    <w:rsid w:val="002C0B47"/>
    <w:rsid w:val="002C0DD0"/>
    <w:rsid w:val="002C0E0A"/>
    <w:rsid w:val="002C1780"/>
    <w:rsid w:val="002C17B7"/>
    <w:rsid w:val="002C18A1"/>
    <w:rsid w:val="002C1DD4"/>
    <w:rsid w:val="002C1DF1"/>
    <w:rsid w:val="002C203A"/>
    <w:rsid w:val="002C235C"/>
    <w:rsid w:val="002C289F"/>
    <w:rsid w:val="002C2E8A"/>
    <w:rsid w:val="002C2FCD"/>
    <w:rsid w:val="002C3060"/>
    <w:rsid w:val="002C307D"/>
    <w:rsid w:val="002C3240"/>
    <w:rsid w:val="002C36D3"/>
    <w:rsid w:val="002C3788"/>
    <w:rsid w:val="002C3883"/>
    <w:rsid w:val="002C38B2"/>
    <w:rsid w:val="002C3994"/>
    <w:rsid w:val="002C3A26"/>
    <w:rsid w:val="002C3AE4"/>
    <w:rsid w:val="002C3B8E"/>
    <w:rsid w:val="002C3C99"/>
    <w:rsid w:val="002C3DCE"/>
    <w:rsid w:val="002C3E89"/>
    <w:rsid w:val="002C3FE2"/>
    <w:rsid w:val="002C403F"/>
    <w:rsid w:val="002C4758"/>
    <w:rsid w:val="002C4950"/>
    <w:rsid w:val="002C4C64"/>
    <w:rsid w:val="002C4E68"/>
    <w:rsid w:val="002C4EFB"/>
    <w:rsid w:val="002C50DC"/>
    <w:rsid w:val="002C514C"/>
    <w:rsid w:val="002C5533"/>
    <w:rsid w:val="002C557B"/>
    <w:rsid w:val="002C5620"/>
    <w:rsid w:val="002C5A6B"/>
    <w:rsid w:val="002C5AA7"/>
    <w:rsid w:val="002C5E02"/>
    <w:rsid w:val="002C6030"/>
    <w:rsid w:val="002C60E1"/>
    <w:rsid w:val="002C61E0"/>
    <w:rsid w:val="002C635E"/>
    <w:rsid w:val="002C6480"/>
    <w:rsid w:val="002C6DDA"/>
    <w:rsid w:val="002C6F62"/>
    <w:rsid w:val="002C7230"/>
    <w:rsid w:val="002C7579"/>
    <w:rsid w:val="002C7615"/>
    <w:rsid w:val="002C7749"/>
    <w:rsid w:val="002C778F"/>
    <w:rsid w:val="002C782F"/>
    <w:rsid w:val="002C7A17"/>
    <w:rsid w:val="002C7B03"/>
    <w:rsid w:val="002C7B0D"/>
    <w:rsid w:val="002C7C3A"/>
    <w:rsid w:val="002C7D95"/>
    <w:rsid w:val="002C7DFE"/>
    <w:rsid w:val="002C7F3A"/>
    <w:rsid w:val="002D001E"/>
    <w:rsid w:val="002D01D5"/>
    <w:rsid w:val="002D0298"/>
    <w:rsid w:val="002D04DC"/>
    <w:rsid w:val="002D0657"/>
    <w:rsid w:val="002D09B3"/>
    <w:rsid w:val="002D0C99"/>
    <w:rsid w:val="002D0CEA"/>
    <w:rsid w:val="002D0E7C"/>
    <w:rsid w:val="002D0EC8"/>
    <w:rsid w:val="002D10A4"/>
    <w:rsid w:val="002D10D8"/>
    <w:rsid w:val="002D1371"/>
    <w:rsid w:val="002D13B7"/>
    <w:rsid w:val="002D149B"/>
    <w:rsid w:val="002D15C0"/>
    <w:rsid w:val="002D1835"/>
    <w:rsid w:val="002D1B3A"/>
    <w:rsid w:val="002D1D0C"/>
    <w:rsid w:val="002D1D26"/>
    <w:rsid w:val="002D2057"/>
    <w:rsid w:val="002D20C5"/>
    <w:rsid w:val="002D26F5"/>
    <w:rsid w:val="002D29C4"/>
    <w:rsid w:val="002D2AAA"/>
    <w:rsid w:val="002D2B4E"/>
    <w:rsid w:val="002D2CA2"/>
    <w:rsid w:val="002D2F36"/>
    <w:rsid w:val="002D302E"/>
    <w:rsid w:val="002D312A"/>
    <w:rsid w:val="002D31CA"/>
    <w:rsid w:val="002D3231"/>
    <w:rsid w:val="002D3968"/>
    <w:rsid w:val="002D3EDE"/>
    <w:rsid w:val="002D3FB0"/>
    <w:rsid w:val="002D425A"/>
    <w:rsid w:val="002D430C"/>
    <w:rsid w:val="002D4322"/>
    <w:rsid w:val="002D47FC"/>
    <w:rsid w:val="002D48A7"/>
    <w:rsid w:val="002D4A54"/>
    <w:rsid w:val="002D4DA0"/>
    <w:rsid w:val="002D4E37"/>
    <w:rsid w:val="002D522A"/>
    <w:rsid w:val="002D52E0"/>
    <w:rsid w:val="002D54DA"/>
    <w:rsid w:val="002D580B"/>
    <w:rsid w:val="002D5873"/>
    <w:rsid w:val="002D5A5F"/>
    <w:rsid w:val="002D5B4E"/>
    <w:rsid w:val="002D5BF3"/>
    <w:rsid w:val="002D5DEA"/>
    <w:rsid w:val="002D6127"/>
    <w:rsid w:val="002D68C3"/>
    <w:rsid w:val="002D6C3F"/>
    <w:rsid w:val="002D6C69"/>
    <w:rsid w:val="002D6ECE"/>
    <w:rsid w:val="002D6F25"/>
    <w:rsid w:val="002D7426"/>
    <w:rsid w:val="002D772F"/>
    <w:rsid w:val="002D7B79"/>
    <w:rsid w:val="002D7BA0"/>
    <w:rsid w:val="002D7E00"/>
    <w:rsid w:val="002D7F89"/>
    <w:rsid w:val="002E018E"/>
    <w:rsid w:val="002E04F0"/>
    <w:rsid w:val="002E0557"/>
    <w:rsid w:val="002E08F9"/>
    <w:rsid w:val="002E0E94"/>
    <w:rsid w:val="002E0F9C"/>
    <w:rsid w:val="002E10B9"/>
    <w:rsid w:val="002E115B"/>
    <w:rsid w:val="002E1366"/>
    <w:rsid w:val="002E145E"/>
    <w:rsid w:val="002E16BC"/>
    <w:rsid w:val="002E1894"/>
    <w:rsid w:val="002E191D"/>
    <w:rsid w:val="002E1941"/>
    <w:rsid w:val="002E1991"/>
    <w:rsid w:val="002E1C3A"/>
    <w:rsid w:val="002E1DE0"/>
    <w:rsid w:val="002E20C1"/>
    <w:rsid w:val="002E20D7"/>
    <w:rsid w:val="002E2190"/>
    <w:rsid w:val="002E21D5"/>
    <w:rsid w:val="002E21E0"/>
    <w:rsid w:val="002E251B"/>
    <w:rsid w:val="002E251E"/>
    <w:rsid w:val="002E2550"/>
    <w:rsid w:val="002E281E"/>
    <w:rsid w:val="002E2923"/>
    <w:rsid w:val="002E2A76"/>
    <w:rsid w:val="002E2D2A"/>
    <w:rsid w:val="002E306D"/>
    <w:rsid w:val="002E30AB"/>
    <w:rsid w:val="002E3387"/>
    <w:rsid w:val="002E3624"/>
    <w:rsid w:val="002E3653"/>
    <w:rsid w:val="002E36AE"/>
    <w:rsid w:val="002E36DC"/>
    <w:rsid w:val="002E38B7"/>
    <w:rsid w:val="002E3B6F"/>
    <w:rsid w:val="002E3BA0"/>
    <w:rsid w:val="002E4049"/>
    <w:rsid w:val="002E4144"/>
    <w:rsid w:val="002E42EF"/>
    <w:rsid w:val="002E4743"/>
    <w:rsid w:val="002E4862"/>
    <w:rsid w:val="002E487E"/>
    <w:rsid w:val="002E4FCB"/>
    <w:rsid w:val="002E51AA"/>
    <w:rsid w:val="002E5255"/>
    <w:rsid w:val="002E539F"/>
    <w:rsid w:val="002E54D7"/>
    <w:rsid w:val="002E56ED"/>
    <w:rsid w:val="002E58E1"/>
    <w:rsid w:val="002E5942"/>
    <w:rsid w:val="002E594B"/>
    <w:rsid w:val="002E59B3"/>
    <w:rsid w:val="002E5BBF"/>
    <w:rsid w:val="002E5BDD"/>
    <w:rsid w:val="002E5C56"/>
    <w:rsid w:val="002E5C7D"/>
    <w:rsid w:val="002E6006"/>
    <w:rsid w:val="002E60F3"/>
    <w:rsid w:val="002E635F"/>
    <w:rsid w:val="002E63A6"/>
    <w:rsid w:val="002E6785"/>
    <w:rsid w:val="002E679D"/>
    <w:rsid w:val="002E6C1F"/>
    <w:rsid w:val="002E6D73"/>
    <w:rsid w:val="002E6F01"/>
    <w:rsid w:val="002E72F6"/>
    <w:rsid w:val="002E7321"/>
    <w:rsid w:val="002E75A3"/>
    <w:rsid w:val="002E766A"/>
    <w:rsid w:val="002E7894"/>
    <w:rsid w:val="002E79C1"/>
    <w:rsid w:val="002E7E47"/>
    <w:rsid w:val="002F0045"/>
    <w:rsid w:val="002F00F0"/>
    <w:rsid w:val="002F0173"/>
    <w:rsid w:val="002F020E"/>
    <w:rsid w:val="002F025B"/>
    <w:rsid w:val="002F03A9"/>
    <w:rsid w:val="002F04DD"/>
    <w:rsid w:val="002F0562"/>
    <w:rsid w:val="002F0684"/>
    <w:rsid w:val="002F06FB"/>
    <w:rsid w:val="002F07D1"/>
    <w:rsid w:val="002F07F8"/>
    <w:rsid w:val="002F07FC"/>
    <w:rsid w:val="002F082D"/>
    <w:rsid w:val="002F090F"/>
    <w:rsid w:val="002F094A"/>
    <w:rsid w:val="002F0ADB"/>
    <w:rsid w:val="002F11F1"/>
    <w:rsid w:val="002F165E"/>
    <w:rsid w:val="002F16BB"/>
    <w:rsid w:val="002F17A3"/>
    <w:rsid w:val="002F1B7D"/>
    <w:rsid w:val="002F1BA5"/>
    <w:rsid w:val="002F1D8B"/>
    <w:rsid w:val="002F1FB5"/>
    <w:rsid w:val="002F20C5"/>
    <w:rsid w:val="002F2193"/>
    <w:rsid w:val="002F236A"/>
    <w:rsid w:val="002F2508"/>
    <w:rsid w:val="002F2A23"/>
    <w:rsid w:val="002F2AE0"/>
    <w:rsid w:val="002F30A3"/>
    <w:rsid w:val="002F3784"/>
    <w:rsid w:val="002F3D40"/>
    <w:rsid w:val="002F3F16"/>
    <w:rsid w:val="002F40FE"/>
    <w:rsid w:val="002F413F"/>
    <w:rsid w:val="002F440E"/>
    <w:rsid w:val="002F44AD"/>
    <w:rsid w:val="002F45D3"/>
    <w:rsid w:val="002F45DF"/>
    <w:rsid w:val="002F4934"/>
    <w:rsid w:val="002F4A1A"/>
    <w:rsid w:val="002F4A52"/>
    <w:rsid w:val="002F4CF5"/>
    <w:rsid w:val="002F4E22"/>
    <w:rsid w:val="002F4FC5"/>
    <w:rsid w:val="002F509E"/>
    <w:rsid w:val="002F52BE"/>
    <w:rsid w:val="002F5422"/>
    <w:rsid w:val="002F5634"/>
    <w:rsid w:val="002F585B"/>
    <w:rsid w:val="002F5969"/>
    <w:rsid w:val="002F5EF0"/>
    <w:rsid w:val="002F5FDA"/>
    <w:rsid w:val="002F6105"/>
    <w:rsid w:val="002F619C"/>
    <w:rsid w:val="002F6319"/>
    <w:rsid w:val="002F6453"/>
    <w:rsid w:val="002F64E3"/>
    <w:rsid w:val="002F6671"/>
    <w:rsid w:val="002F68D8"/>
    <w:rsid w:val="002F6BDA"/>
    <w:rsid w:val="002F6EA2"/>
    <w:rsid w:val="002F7120"/>
    <w:rsid w:val="002F73A4"/>
    <w:rsid w:val="002F73BF"/>
    <w:rsid w:val="002F7493"/>
    <w:rsid w:val="002F7564"/>
    <w:rsid w:val="002F77CF"/>
    <w:rsid w:val="002F785E"/>
    <w:rsid w:val="002F7B6D"/>
    <w:rsid w:val="002F7BD6"/>
    <w:rsid w:val="002F7D48"/>
    <w:rsid w:val="002F7EC5"/>
    <w:rsid w:val="00300263"/>
    <w:rsid w:val="003003AD"/>
    <w:rsid w:val="003004CC"/>
    <w:rsid w:val="00300672"/>
    <w:rsid w:val="0030069A"/>
    <w:rsid w:val="00300795"/>
    <w:rsid w:val="003007CA"/>
    <w:rsid w:val="00300C71"/>
    <w:rsid w:val="00300CDD"/>
    <w:rsid w:val="00300E05"/>
    <w:rsid w:val="003011C0"/>
    <w:rsid w:val="0030126F"/>
    <w:rsid w:val="0030148E"/>
    <w:rsid w:val="0030159E"/>
    <w:rsid w:val="00301877"/>
    <w:rsid w:val="00301C12"/>
    <w:rsid w:val="00301D8F"/>
    <w:rsid w:val="00301EE4"/>
    <w:rsid w:val="003020A5"/>
    <w:rsid w:val="00302188"/>
    <w:rsid w:val="00302324"/>
    <w:rsid w:val="0030245A"/>
    <w:rsid w:val="003024AF"/>
    <w:rsid w:val="003024DE"/>
    <w:rsid w:val="00302595"/>
    <w:rsid w:val="0030259E"/>
    <w:rsid w:val="00302701"/>
    <w:rsid w:val="00302739"/>
    <w:rsid w:val="003027C3"/>
    <w:rsid w:val="003029F3"/>
    <w:rsid w:val="00303164"/>
    <w:rsid w:val="003032B9"/>
    <w:rsid w:val="0030361B"/>
    <w:rsid w:val="00303722"/>
    <w:rsid w:val="0030384E"/>
    <w:rsid w:val="003038A0"/>
    <w:rsid w:val="003038DA"/>
    <w:rsid w:val="00303B0D"/>
    <w:rsid w:val="00303FB7"/>
    <w:rsid w:val="00304106"/>
    <w:rsid w:val="00304549"/>
    <w:rsid w:val="00304A71"/>
    <w:rsid w:val="00304AC5"/>
    <w:rsid w:val="00304FCA"/>
    <w:rsid w:val="0030526D"/>
    <w:rsid w:val="003053B3"/>
    <w:rsid w:val="0030577F"/>
    <w:rsid w:val="0030578F"/>
    <w:rsid w:val="003057FD"/>
    <w:rsid w:val="0030599E"/>
    <w:rsid w:val="00305F56"/>
    <w:rsid w:val="00306218"/>
    <w:rsid w:val="003065FB"/>
    <w:rsid w:val="00306671"/>
    <w:rsid w:val="00306AD2"/>
    <w:rsid w:val="00306AFA"/>
    <w:rsid w:val="003070B3"/>
    <w:rsid w:val="003071CF"/>
    <w:rsid w:val="00307278"/>
    <w:rsid w:val="00307332"/>
    <w:rsid w:val="0030743A"/>
    <w:rsid w:val="003078E5"/>
    <w:rsid w:val="00307B27"/>
    <w:rsid w:val="00307F04"/>
    <w:rsid w:val="00307F28"/>
    <w:rsid w:val="00310095"/>
    <w:rsid w:val="00310112"/>
    <w:rsid w:val="0031018B"/>
    <w:rsid w:val="003101DC"/>
    <w:rsid w:val="0031035A"/>
    <w:rsid w:val="003103BF"/>
    <w:rsid w:val="003105D1"/>
    <w:rsid w:val="0031060B"/>
    <w:rsid w:val="00310798"/>
    <w:rsid w:val="003107F3"/>
    <w:rsid w:val="00310861"/>
    <w:rsid w:val="003109AB"/>
    <w:rsid w:val="00310B20"/>
    <w:rsid w:val="00310CC6"/>
    <w:rsid w:val="003110CC"/>
    <w:rsid w:val="00311294"/>
    <w:rsid w:val="0031137E"/>
    <w:rsid w:val="00311572"/>
    <w:rsid w:val="00311642"/>
    <w:rsid w:val="00311653"/>
    <w:rsid w:val="00311761"/>
    <w:rsid w:val="00311841"/>
    <w:rsid w:val="00311941"/>
    <w:rsid w:val="003121B8"/>
    <w:rsid w:val="003124B5"/>
    <w:rsid w:val="00312CBB"/>
    <w:rsid w:val="00312E09"/>
    <w:rsid w:val="00312F25"/>
    <w:rsid w:val="00312F30"/>
    <w:rsid w:val="0031314A"/>
    <w:rsid w:val="003132E5"/>
    <w:rsid w:val="0031356E"/>
    <w:rsid w:val="003135AC"/>
    <w:rsid w:val="003137A0"/>
    <w:rsid w:val="003137ED"/>
    <w:rsid w:val="0031391C"/>
    <w:rsid w:val="00313C33"/>
    <w:rsid w:val="00313C4F"/>
    <w:rsid w:val="00313DB7"/>
    <w:rsid w:val="00313F0D"/>
    <w:rsid w:val="0031408F"/>
    <w:rsid w:val="003141C2"/>
    <w:rsid w:val="0031422E"/>
    <w:rsid w:val="0031434F"/>
    <w:rsid w:val="00314371"/>
    <w:rsid w:val="003145A0"/>
    <w:rsid w:val="003145CE"/>
    <w:rsid w:val="00314629"/>
    <w:rsid w:val="00314A57"/>
    <w:rsid w:val="00314F94"/>
    <w:rsid w:val="00315016"/>
    <w:rsid w:val="0031567D"/>
    <w:rsid w:val="00315814"/>
    <w:rsid w:val="0031599D"/>
    <w:rsid w:val="00315F49"/>
    <w:rsid w:val="00315F72"/>
    <w:rsid w:val="00316072"/>
    <w:rsid w:val="003161E8"/>
    <w:rsid w:val="00316265"/>
    <w:rsid w:val="00316B07"/>
    <w:rsid w:val="00316C58"/>
    <w:rsid w:val="00316C5F"/>
    <w:rsid w:val="00316E46"/>
    <w:rsid w:val="00316F9A"/>
    <w:rsid w:val="00317050"/>
    <w:rsid w:val="00317295"/>
    <w:rsid w:val="003173D6"/>
    <w:rsid w:val="003173FE"/>
    <w:rsid w:val="0031759F"/>
    <w:rsid w:val="0031779C"/>
    <w:rsid w:val="00317884"/>
    <w:rsid w:val="0031796B"/>
    <w:rsid w:val="00317B24"/>
    <w:rsid w:val="00317C70"/>
    <w:rsid w:val="00317EC7"/>
    <w:rsid w:val="00317F65"/>
    <w:rsid w:val="003200D5"/>
    <w:rsid w:val="003201A3"/>
    <w:rsid w:val="00320218"/>
    <w:rsid w:val="0032045E"/>
    <w:rsid w:val="0032079C"/>
    <w:rsid w:val="0032085E"/>
    <w:rsid w:val="00320AC6"/>
    <w:rsid w:val="00320B1B"/>
    <w:rsid w:val="00320FB7"/>
    <w:rsid w:val="0032103F"/>
    <w:rsid w:val="00321126"/>
    <w:rsid w:val="00321410"/>
    <w:rsid w:val="003214A5"/>
    <w:rsid w:val="0032165D"/>
    <w:rsid w:val="0032172E"/>
    <w:rsid w:val="00321822"/>
    <w:rsid w:val="00321890"/>
    <w:rsid w:val="003218EB"/>
    <w:rsid w:val="00321B02"/>
    <w:rsid w:val="00321D8F"/>
    <w:rsid w:val="00322131"/>
    <w:rsid w:val="0032227D"/>
    <w:rsid w:val="0032229D"/>
    <w:rsid w:val="003222E4"/>
    <w:rsid w:val="003225D1"/>
    <w:rsid w:val="00322A6A"/>
    <w:rsid w:val="00322A9F"/>
    <w:rsid w:val="00322BC3"/>
    <w:rsid w:val="00322CD1"/>
    <w:rsid w:val="00322D9D"/>
    <w:rsid w:val="00322E3B"/>
    <w:rsid w:val="00322E90"/>
    <w:rsid w:val="003235D4"/>
    <w:rsid w:val="00323A1F"/>
    <w:rsid w:val="00323B8E"/>
    <w:rsid w:val="00323D0A"/>
    <w:rsid w:val="00323E6A"/>
    <w:rsid w:val="00323FAD"/>
    <w:rsid w:val="00323FE8"/>
    <w:rsid w:val="00324263"/>
    <w:rsid w:val="0032427E"/>
    <w:rsid w:val="003243EF"/>
    <w:rsid w:val="00324473"/>
    <w:rsid w:val="0032472E"/>
    <w:rsid w:val="00324731"/>
    <w:rsid w:val="00324958"/>
    <w:rsid w:val="003249F8"/>
    <w:rsid w:val="00324D94"/>
    <w:rsid w:val="00324FD1"/>
    <w:rsid w:val="0032510C"/>
    <w:rsid w:val="003254C5"/>
    <w:rsid w:val="003254D9"/>
    <w:rsid w:val="00325781"/>
    <w:rsid w:val="003258E5"/>
    <w:rsid w:val="00325BFE"/>
    <w:rsid w:val="00325C71"/>
    <w:rsid w:val="00325C77"/>
    <w:rsid w:val="00325F6D"/>
    <w:rsid w:val="00326164"/>
    <w:rsid w:val="0032628C"/>
    <w:rsid w:val="0032649F"/>
    <w:rsid w:val="00326635"/>
    <w:rsid w:val="0032695B"/>
    <w:rsid w:val="00326BBA"/>
    <w:rsid w:val="003271AB"/>
    <w:rsid w:val="003271E3"/>
    <w:rsid w:val="003272D0"/>
    <w:rsid w:val="003273DE"/>
    <w:rsid w:val="00327470"/>
    <w:rsid w:val="003278C7"/>
    <w:rsid w:val="0032793B"/>
    <w:rsid w:val="00327947"/>
    <w:rsid w:val="00327AD8"/>
    <w:rsid w:val="00327AEA"/>
    <w:rsid w:val="003305C8"/>
    <w:rsid w:val="003305EE"/>
    <w:rsid w:val="003308C4"/>
    <w:rsid w:val="0033092F"/>
    <w:rsid w:val="00330A88"/>
    <w:rsid w:val="00330C26"/>
    <w:rsid w:val="00330C30"/>
    <w:rsid w:val="00330DE8"/>
    <w:rsid w:val="00330FC2"/>
    <w:rsid w:val="003311DC"/>
    <w:rsid w:val="003311FC"/>
    <w:rsid w:val="0033146B"/>
    <w:rsid w:val="003314CA"/>
    <w:rsid w:val="003314FA"/>
    <w:rsid w:val="00331644"/>
    <w:rsid w:val="00331746"/>
    <w:rsid w:val="00331BCC"/>
    <w:rsid w:val="00331BCE"/>
    <w:rsid w:val="003320F3"/>
    <w:rsid w:val="00332117"/>
    <w:rsid w:val="003321C3"/>
    <w:rsid w:val="00332238"/>
    <w:rsid w:val="00332962"/>
    <w:rsid w:val="00332CB2"/>
    <w:rsid w:val="00332EF1"/>
    <w:rsid w:val="00332FD6"/>
    <w:rsid w:val="0033319F"/>
    <w:rsid w:val="00333362"/>
    <w:rsid w:val="003334A2"/>
    <w:rsid w:val="003334AC"/>
    <w:rsid w:val="003335C5"/>
    <w:rsid w:val="00333625"/>
    <w:rsid w:val="003336E4"/>
    <w:rsid w:val="00333CA4"/>
    <w:rsid w:val="003340BD"/>
    <w:rsid w:val="00335250"/>
    <w:rsid w:val="00335441"/>
    <w:rsid w:val="0033592C"/>
    <w:rsid w:val="00335A00"/>
    <w:rsid w:val="00335AC3"/>
    <w:rsid w:val="00335E2A"/>
    <w:rsid w:val="00336225"/>
    <w:rsid w:val="00336449"/>
    <w:rsid w:val="00336599"/>
    <w:rsid w:val="003366B3"/>
    <w:rsid w:val="00336780"/>
    <w:rsid w:val="003367C5"/>
    <w:rsid w:val="003367FE"/>
    <w:rsid w:val="00336933"/>
    <w:rsid w:val="00336CDB"/>
    <w:rsid w:val="003370D3"/>
    <w:rsid w:val="00337156"/>
    <w:rsid w:val="00337350"/>
    <w:rsid w:val="00337658"/>
    <w:rsid w:val="003378EC"/>
    <w:rsid w:val="00337C71"/>
    <w:rsid w:val="003401D8"/>
    <w:rsid w:val="003402B7"/>
    <w:rsid w:val="003405FF"/>
    <w:rsid w:val="003408A1"/>
    <w:rsid w:val="00340A17"/>
    <w:rsid w:val="00340E16"/>
    <w:rsid w:val="00340E58"/>
    <w:rsid w:val="00341087"/>
    <w:rsid w:val="003418E6"/>
    <w:rsid w:val="00341ABC"/>
    <w:rsid w:val="00341B18"/>
    <w:rsid w:val="00341CDF"/>
    <w:rsid w:val="00341D07"/>
    <w:rsid w:val="0034212D"/>
    <w:rsid w:val="003421E6"/>
    <w:rsid w:val="0034243C"/>
    <w:rsid w:val="0034246D"/>
    <w:rsid w:val="003426DE"/>
    <w:rsid w:val="00342921"/>
    <w:rsid w:val="00342A27"/>
    <w:rsid w:val="00342A8E"/>
    <w:rsid w:val="00342B56"/>
    <w:rsid w:val="00342D78"/>
    <w:rsid w:val="00342D8C"/>
    <w:rsid w:val="00342E6A"/>
    <w:rsid w:val="00342E9E"/>
    <w:rsid w:val="0034305B"/>
    <w:rsid w:val="003430E0"/>
    <w:rsid w:val="00343752"/>
    <w:rsid w:val="00343969"/>
    <w:rsid w:val="00343C24"/>
    <w:rsid w:val="00343EC7"/>
    <w:rsid w:val="00343F04"/>
    <w:rsid w:val="00343F2E"/>
    <w:rsid w:val="00344118"/>
    <w:rsid w:val="0034413D"/>
    <w:rsid w:val="0034414A"/>
    <w:rsid w:val="00344434"/>
    <w:rsid w:val="00344725"/>
    <w:rsid w:val="0034478C"/>
    <w:rsid w:val="00344AD6"/>
    <w:rsid w:val="00344BD2"/>
    <w:rsid w:val="0034511B"/>
    <w:rsid w:val="0034527C"/>
    <w:rsid w:val="00345308"/>
    <w:rsid w:val="00345648"/>
    <w:rsid w:val="00345D68"/>
    <w:rsid w:val="00345E45"/>
    <w:rsid w:val="00345E76"/>
    <w:rsid w:val="00345EB6"/>
    <w:rsid w:val="003460A2"/>
    <w:rsid w:val="0034684C"/>
    <w:rsid w:val="00346AFF"/>
    <w:rsid w:val="00346EB0"/>
    <w:rsid w:val="003471DC"/>
    <w:rsid w:val="00347248"/>
    <w:rsid w:val="0034745C"/>
    <w:rsid w:val="003477E8"/>
    <w:rsid w:val="00347885"/>
    <w:rsid w:val="00347B9B"/>
    <w:rsid w:val="00347F2E"/>
    <w:rsid w:val="00347F5C"/>
    <w:rsid w:val="003500F4"/>
    <w:rsid w:val="00350194"/>
    <w:rsid w:val="0035025F"/>
    <w:rsid w:val="003502DF"/>
    <w:rsid w:val="00350380"/>
    <w:rsid w:val="003503F4"/>
    <w:rsid w:val="0035041A"/>
    <w:rsid w:val="003504EC"/>
    <w:rsid w:val="003505AD"/>
    <w:rsid w:val="00350631"/>
    <w:rsid w:val="00350932"/>
    <w:rsid w:val="00350F4E"/>
    <w:rsid w:val="00351120"/>
    <w:rsid w:val="003513BA"/>
    <w:rsid w:val="00351675"/>
    <w:rsid w:val="0035180B"/>
    <w:rsid w:val="0035193C"/>
    <w:rsid w:val="0035199A"/>
    <w:rsid w:val="003519BD"/>
    <w:rsid w:val="00351A69"/>
    <w:rsid w:val="00351C98"/>
    <w:rsid w:val="00351CB9"/>
    <w:rsid w:val="00351D04"/>
    <w:rsid w:val="00351F0C"/>
    <w:rsid w:val="0035216E"/>
    <w:rsid w:val="0035265C"/>
    <w:rsid w:val="00352759"/>
    <w:rsid w:val="00352806"/>
    <w:rsid w:val="00352828"/>
    <w:rsid w:val="00352952"/>
    <w:rsid w:val="00352B78"/>
    <w:rsid w:val="00352CC9"/>
    <w:rsid w:val="00352DAE"/>
    <w:rsid w:val="00352E95"/>
    <w:rsid w:val="00352F27"/>
    <w:rsid w:val="00352FD6"/>
    <w:rsid w:val="003530A0"/>
    <w:rsid w:val="003531B0"/>
    <w:rsid w:val="003532D2"/>
    <w:rsid w:val="003536C6"/>
    <w:rsid w:val="0035378E"/>
    <w:rsid w:val="003539B2"/>
    <w:rsid w:val="00353AF9"/>
    <w:rsid w:val="00353C9A"/>
    <w:rsid w:val="00353D6D"/>
    <w:rsid w:val="00353EB9"/>
    <w:rsid w:val="00353F9F"/>
    <w:rsid w:val="00354034"/>
    <w:rsid w:val="00354091"/>
    <w:rsid w:val="00354116"/>
    <w:rsid w:val="0035414B"/>
    <w:rsid w:val="003544AD"/>
    <w:rsid w:val="00354674"/>
    <w:rsid w:val="003547A0"/>
    <w:rsid w:val="003547C0"/>
    <w:rsid w:val="00354B86"/>
    <w:rsid w:val="0035507C"/>
    <w:rsid w:val="003552C6"/>
    <w:rsid w:val="00355342"/>
    <w:rsid w:val="00355381"/>
    <w:rsid w:val="00355A83"/>
    <w:rsid w:val="00355DF1"/>
    <w:rsid w:val="003560B8"/>
    <w:rsid w:val="0035624D"/>
    <w:rsid w:val="003562D7"/>
    <w:rsid w:val="00356353"/>
    <w:rsid w:val="003567C9"/>
    <w:rsid w:val="00356CEC"/>
    <w:rsid w:val="00356EEE"/>
    <w:rsid w:val="00356FFF"/>
    <w:rsid w:val="00357230"/>
    <w:rsid w:val="003572DE"/>
    <w:rsid w:val="00357379"/>
    <w:rsid w:val="00357556"/>
    <w:rsid w:val="00357616"/>
    <w:rsid w:val="00357658"/>
    <w:rsid w:val="00357659"/>
    <w:rsid w:val="003576DB"/>
    <w:rsid w:val="00357712"/>
    <w:rsid w:val="00357D39"/>
    <w:rsid w:val="00357D8A"/>
    <w:rsid w:val="00357E3E"/>
    <w:rsid w:val="00357FD8"/>
    <w:rsid w:val="0036012E"/>
    <w:rsid w:val="003601A4"/>
    <w:rsid w:val="00360485"/>
    <w:rsid w:val="003604DB"/>
    <w:rsid w:val="0036056F"/>
    <w:rsid w:val="003606F2"/>
    <w:rsid w:val="00360D1F"/>
    <w:rsid w:val="00360EC0"/>
    <w:rsid w:val="00361014"/>
    <w:rsid w:val="00361031"/>
    <w:rsid w:val="00361418"/>
    <w:rsid w:val="003616FC"/>
    <w:rsid w:val="003617B5"/>
    <w:rsid w:val="0036185C"/>
    <w:rsid w:val="003621DC"/>
    <w:rsid w:val="00362244"/>
    <w:rsid w:val="0036225E"/>
    <w:rsid w:val="0036259D"/>
    <w:rsid w:val="0036262C"/>
    <w:rsid w:val="00362C0C"/>
    <w:rsid w:val="00362C32"/>
    <w:rsid w:val="00362C5A"/>
    <w:rsid w:val="00362C9D"/>
    <w:rsid w:val="00362FD6"/>
    <w:rsid w:val="00363175"/>
    <w:rsid w:val="003634FA"/>
    <w:rsid w:val="003635DD"/>
    <w:rsid w:val="00363E61"/>
    <w:rsid w:val="00363EC1"/>
    <w:rsid w:val="00364230"/>
    <w:rsid w:val="00364288"/>
    <w:rsid w:val="003648FB"/>
    <w:rsid w:val="00364A63"/>
    <w:rsid w:val="00364A7B"/>
    <w:rsid w:val="00364C14"/>
    <w:rsid w:val="00364F8A"/>
    <w:rsid w:val="0036533C"/>
    <w:rsid w:val="00365480"/>
    <w:rsid w:val="00365540"/>
    <w:rsid w:val="00365753"/>
    <w:rsid w:val="003658A1"/>
    <w:rsid w:val="00365F75"/>
    <w:rsid w:val="00366324"/>
    <w:rsid w:val="0036677F"/>
    <w:rsid w:val="00366B71"/>
    <w:rsid w:val="00367110"/>
    <w:rsid w:val="003674E3"/>
    <w:rsid w:val="00367516"/>
    <w:rsid w:val="00367529"/>
    <w:rsid w:val="003677F2"/>
    <w:rsid w:val="00367A44"/>
    <w:rsid w:val="00367BC3"/>
    <w:rsid w:val="00367BF0"/>
    <w:rsid w:val="00367D2F"/>
    <w:rsid w:val="00367E60"/>
    <w:rsid w:val="003700A7"/>
    <w:rsid w:val="00370285"/>
    <w:rsid w:val="003704EE"/>
    <w:rsid w:val="00370845"/>
    <w:rsid w:val="00370880"/>
    <w:rsid w:val="00370BDE"/>
    <w:rsid w:val="00370E3D"/>
    <w:rsid w:val="00370EFD"/>
    <w:rsid w:val="00370F16"/>
    <w:rsid w:val="00370FBB"/>
    <w:rsid w:val="00371137"/>
    <w:rsid w:val="003714EB"/>
    <w:rsid w:val="00371766"/>
    <w:rsid w:val="00371831"/>
    <w:rsid w:val="003719F5"/>
    <w:rsid w:val="00371CA0"/>
    <w:rsid w:val="00371DD6"/>
    <w:rsid w:val="00371DFA"/>
    <w:rsid w:val="00372029"/>
    <w:rsid w:val="003720C8"/>
    <w:rsid w:val="003724A1"/>
    <w:rsid w:val="0037262A"/>
    <w:rsid w:val="0037276C"/>
    <w:rsid w:val="0037279C"/>
    <w:rsid w:val="00372836"/>
    <w:rsid w:val="00372A6B"/>
    <w:rsid w:val="00372E79"/>
    <w:rsid w:val="00372F84"/>
    <w:rsid w:val="00372FD7"/>
    <w:rsid w:val="0037350B"/>
    <w:rsid w:val="003735AC"/>
    <w:rsid w:val="003738E7"/>
    <w:rsid w:val="00373E10"/>
    <w:rsid w:val="00373EC6"/>
    <w:rsid w:val="00373F2C"/>
    <w:rsid w:val="0037406C"/>
    <w:rsid w:val="00374096"/>
    <w:rsid w:val="00374173"/>
    <w:rsid w:val="003741D2"/>
    <w:rsid w:val="003744CB"/>
    <w:rsid w:val="00374788"/>
    <w:rsid w:val="00374804"/>
    <w:rsid w:val="00374CDB"/>
    <w:rsid w:val="00374D00"/>
    <w:rsid w:val="00374F06"/>
    <w:rsid w:val="00374F99"/>
    <w:rsid w:val="0037502B"/>
    <w:rsid w:val="00375513"/>
    <w:rsid w:val="003755F4"/>
    <w:rsid w:val="00375B88"/>
    <w:rsid w:val="00375C60"/>
    <w:rsid w:val="00375D61"/>
    <w:rsid w:val="00375FFC"/>
    <w:rsid w:val="00376411"/>
    <w:rsid w:val="003764FA"/>
    <w:rsid w:val="003765CE"/>
    <w:rsid w:val="00376B07"/>
    <w:rsid w:val="00376E1C"/>
    <w:rsid w:val="00376E52"/>
    <w:rsid w:val="0037709A"/>
    <w:rsid w:val="00377146"/>
    <w:rsid w:val="00377397"/>
    <w:rsid w:val="003774FB"/>
    <w:rsid w:val="003774FD"/>
    <w:rsid w:val="003775BD"/>
    <w:rsid w:val="0037769B"/>
    <w:rsid w:val="00377AEE"/>
    <w:rsid w:val="00377CC1"/>
    <w:rsid w:val="00380441"/>
    <w:rsid w:val="0038084F"/>
    <w:rsid w:val="00380892"/>
    <w:rsid w:val="003808A7"/>
    <w:rsid w:val="00380C58"/>
    <w:rsid w:val="00381685"/>
    <w:rsid w:val="0038182F"/>
    <w:rsid w:val="00381A0F"/>
    <w:rsid w:val="00381D2E"/>
    <w:rsid w:val="00381DB2"/>
    <w:rsid w:val="00381DF8"/>
    <w:rsid w:val="003821E7"/>
    <w:rsid w:val="00382858"/>
    <w:rsid w:val="00382903"/>
    <w:rsid w:val="00382FBD"/>
    <w:rsid w:val="003831E0"/>
    <w:rsid w:val="003831FE"/>
    <w:rsid w:val="00383483"/>
    <w:rsid w:val="00383731"/>
    <w:rsid w:val="0038398B"/>
    <w:rsid w:val="00383B2A"/>
    <w:rsid w:val="00383B30"/>
    <w:rsid w:val="00383B7B"/>
    <w:rsid w:val="00383CA5"/>
    <w:rsid w:val="00383D4B"/>
    <w:rsid w:val="00383DDB"/>
    <w:rsid w:val="00384132"/>
    <w:rsid w:val="0038418F"/>
    <w:rsid w:val="003842A8"/>
    <w:rsid w:val="003848D9"/>
    <w:rsid w:val="003849D4"/>
    <w:rsid w:val="00384A09"/>
    <w:rsid w:val="00384EE5"/>
    <w:rsid w:val="0038501E"/>
    <w:rsid w:val="00385192"/>
    <w:rsid w:val="003852CC"/>
    <w:rsid w:val="0038544A"/>
    <w:rsid w:val="00385456"/>
    <w:rsid w:val="0038556E"/>
    <w:rsid w:val="00385823"/>
    <w:rsid w:val="0038594A"/>
    <w:rsid w:val="00385BD7"/>
    <w:rsid w:val="00385ED3"/>
    <w:rsid w:val="00386050"/>
    <w:rsid w:val="003861D5"/>
    <w:rsid w:val="003862D5"/>
    <w:rsid w:val="00386516"/>
    <w:rsid w:val="003867EF"/>
    <w:rsid w:val="0038683D"/>
    <w:rsid w:val="00386A15"/>
    <w:rsid w:val="00386B71"/>
    <w:rsid w:val="00386E22"/>
    <w:rsid w:val="00386ECC"/>
    <w:rsid w:val="0038702D"/>
    <w:rsid w:val="003870BC"/>
    <w:rsid w:val="0038732E"/>
    <w:rsid w:val="0038735C"/>
    <w:rsid w:val="0038737C"/>
    <w:rsid w:val="00387675"/>
    <w:rsid w:val="00387771"/>
    <w:rsid w:val="003878FD"/>
    <w:rsid w:val="00387B2B"/>
    <w:rsid w:val="00387BB5"/>
    <w:rsid w:val="00387CA7"/>
    <w:rsid w:val="00387DB9"/>
    <w:rsid w:val="003901F0"/>
    <w:rsid w:val="003902C2"/>
    <w:rsid w:val="0039030F"/>
    <w:rsid w:val="003904B1"/>
    <w:rsid w:val="003907D2"/>
    <w:rsid w:val="00390A95"/>
    <w:rsid w:val="00390B8F"/>
    <w:rsid w:val="00390C56"/>
    <w:rsid w:val="00390CCA"/>
    <w:rsid w:val="0039122C"/>
    <w:rsid w:val="0039124D"/>
    <w:rsid w:val="003912D4"/>
    <w:rsid w:val="00391446"/>
    <w:rsid w:val="003914C2"/>
    <w:rsid w:val="003914C7"/>
    <w:rsid w:val="00391874"/>
    <w:rsid w:val="00391A92"/>
    <w:rsid w:val="00391DDC"/>
    <w:rsid w:val="00392077"/>
    <w:rsid w:val="00392368"/>
    <w:rsid w:val="003924A1"/>
    <w:rsid w:val="00392523"/>
    <w:rsid w:val="003925B8"/>
    <w:rsid w:val="003926BE"/>
    <w:rsid w:val="003927B8"/>
    <w:rsid w:val="003927C6"/>
    <w:rsid w:val="003927DD"/>
    <w:rsid w:val="00392A90"/>
    <w:rsid w:val="00392BD6"/>
    <w:rsid w:val="00392C4F"/>
    <w:rsid w:val="00392D61"/>
    <w:rsid w:val="00392DB8"/>
    <w:rsid w:val="00393029"/>
    <w:rsid w:val="003931F0"/>
    <w:rsid w:val="0039341D"/>
    <w:rsid w:val="00393555"/>
    <w:rsid w:val="00393B78"/>
    <w:rsid w:val="00393BF0"/>
    <w:rsid w:val="00394070"/>
    <w:rsid w:val="0039418B"/>
    <w:rsid w:val="003943FA"/>
    <w:rsid w:val="00394575"/>
    <w:rsid w:val="00394689"/>
    <w:rsid w:val="00394775"/>
    <w:rsid w:val="00394B3B"/>
    <w:rsid w:val="00394B44"/>
    <w:rsid w:val="00394C77"/>
    <w:rsid w:val="00394E77"/>
    <w:rsid w:val="0039502C"/>
    <w:rsid w:val="003951A4"/>
    <w:rsid w:val="003955F0"/>
    <w:rsid w:val="003956CC"/>
    <w:rsid w:val="003956FE"/>
    <w:rsid w:val="0039572B"/>
    <w:rsid w:val="00395960"/>
    <w:rsid w:val="0039598F"/>
    <w:rsid w:val="00395CAB"/>
    <w:rsid w:val="00396087"/>
    <w:rsid w:val="003960D5"/>
    <w:rsid w:val="003960F3"/>
    <w:rsid w:val="0039610F"/>
    <w:rsid w:val="003964CA"/>
    <w:rsid w:val="00396510"/>
    <w:rsid w:val="0039665F"/>
    <w:rsid w:val="00396F2B"/>
    <w:rsid w:val="0039732F"/>
    <w:rsid w:val="00397409"/>
    <w:rsid w:val="00397426"/>
    <w:rsid w:val="003974A9"/>
    <w:rsid w:val="00397682"/>
    <w:rsid w:val="003978B8"/>
    <w:rsid w:val="00397B96"/>
    <w:rsid w:val="00397C89"/>
    <w:rsid w:val="00397FF4"/>
    <w:rsid w:val="003A0311"/>
    <w:rsid w:val="003A03C7"/>
    <w:rsid w:val="003A04E0"/>
    <w:rsid w:val="003A05AB"/>
    <w:rsid w:val="003A05CC"/>
    <w:rsid w:val="003A063C"/>
    <w:rsid w:val="003A0736"/>
    <w:rsid w:val="003A07F5"/>
    <w:rsid w:val="003A09A3"/>
    <w:rsid w:val="003A0C2B"/>
    <w:rsid w:val="003A0E93"/>
    <w:rsid w:val="003A1135"/>
    <w:rsid w:val="003A1341"/>
    <w:rsid w:val="003A162C"/>
    <w:rsid w:val="003A19E0"/>
    <w:rsid w:val="003A1C99"/>
    <w:rsid w:val="003A1DD5"/>
    <w:rsid w:val="003A2019"/>
    <w:rsid w:val="003A20FB"/>
    <w:rsid w:val="003A23FB"/>
    <w:rsid w:val="003A2647"/>
    <w:rsid w:val="003A271C"/>
    <w:rsid w:val="003A2C6A"/>
    <w:rsid w:val="003A2D39"/>
    <w:rsid w:val="003A2FE7"/>
    <w:rsid w:val="003A362C"/>
    <w:rsid w:val="003A3697"/>
    <w:rsid w:val="003A3A52"/>
    <w:rsid w:val="003A3D36"/>
    <w:rsid w:val="003A4047"/>
    <w:rsid w:val="003A40BE"/>
    <w:rsid w:val="003A42BB"/>
    <w:rsid w:val="003A4372"/>
    <w:rsid w:val="003A448D"/>
    <w:rsid w:val="003A45FB"/>
    <w:rsid w:val="003A4762"/>
    <w:rsid w:val="003A47C8"/>
    <w:rsid w:val="003A48FC"/>
    <w:rsid w:val="003A4B29"/>
    <w:rsid w:val="003A4E82"/>
    <w:rsid w:val="003A4FCD"/>
    <w:rsid w:val="003A505B"/>
    <w:rsid w:val="003A506C"/>
    <w:rsid w:val="003A5319"/>
    <w:rsid w:val="003A5358"/>
    <w:rsid w:val="003A567A"/>
    <w:rsid w:val="003A590E"/>
    <w:rsid w:val="003A5E98"/>
    <w:rsid w:val="003A5EF9"/>
    <w:rsid w:val="003A6330"/>
    <w:rsid w:val="003A67EA"/>
    <w:rsid w:val="003A6B90"/>
    <w:rsid w:val="003A6BC9"/>
    <w:rsid w:val="003A6F51"/>
    <w:rsid w:val="003A6FF4"/>
    <w:rsid w:val="003A70CC"/>
    <w:rsid w:val="003A7239"/>
    <w:rsid w:val="003A748F"/>
    <w:rsid w:val="003A7513"/>
    <w:rsid w:val="003A762E"/>
    <w:rsid w:val="003A76A9"/>
    <w:rsid w:val="003A7747"/>
    <w:rsid w:val="003A79D4"/>
    <w:rsid w:val="003A7D76"/>
    <w:rsid w:val="003B0271"/>
    <w:rsid w:val="003B0299"/>
    <w:rsid w:val="003B056F"/>
    <w:rsid w:val="003B0901"/>
    <w:rsid w:val="003B0B14"/>
    <w:rsid w:val="003B0B4D"/>
    <w:rsid w:val="003B0C30"/>
    <w:rsid w:val="003B0D51"/>
    <w:rsid w:val="003B0ED5"/>
    <w:rsid w:val="003B101E"/>
    <w:rsid w:val="003B1046"/>
    <w:rsid w:val="003B127A"/>
    <w:rsid w:val="003B14B8"/>
    <w:rsid w:val="003B1575"/>
    <w:rsid w:val="003B1576"/>
    <w:rsid w:val="003B180E"/>
    <w:rsid w:val="003B188F"/>
    <w:rsid w:val="003B1C76"/>
    <w:rsid w:val="003B1CC2"/>
    <w:rsid w:val="003B2010"/>
    <w:rsid w:val="003B20F5"/>
    <w:rsid w:val="003B21B1"/>
    <w:rsid w:val="003B2852"/>
    <w:rsid w:val="003B294F"/>
    <w:rsid w:val="003B2B79"/>
    <w:rsid w:val="003B2C75"/>
    <w:rsid w:val="003B2FEA"/>
    <w:rsid w:val="003B3564"/>
    <w:rsid w:val="003B38BE"/>
    <w:rsid w:val="003B39C0"/>
    <w:rsid w:val="003B3A40"/>
    <w:rsid w:val="003B3D57"/>
    <w:rsid w:val="003B4159"/>
    <w:rsid w:val="003B4482"/>
    <w:rsid w:val="003B46F4"/>
    <w:rsid w:val="003B4FC5"/>
    <w:rsid w:val="003B5567"/>
    <w:rsid w:val="003B570F"/>
    <w:rsid w:val="003B584D"/>
    <w:rsid w:val="003B5925"/>
    <w:rsid w:val="003B5B57"/>
    <w:rsid w:val="003B5B7E"/>
    <w:rsid w:val="003B5D98"/>
    <w:rsid w:val="003B5E30"/>
    <w:rsid w:val="003B6194"/>
    <w:rsid w:val="003B6394"/>
    <w:rsid w:val="003B6784"/>
    <w:rsid w:val="003B6D15"/>
    <w:rsid w:val="003B6F75"/>
    <w:rsid w:val="003B6FCB"/>
    <w:rsid w:val="003B7020"/>
    <w:rsid w:val="003B7271"/>
    <w:rsid w:val="003B7294"/>
    <w:rsid w:val="003B73C9"/>
    <w:rsid w:val="003B76FE"/>
    <w:rsid w:val="003B7A42"/>
    <w:rsid w:val="003B7C1B"/>
    <w:rsid w:val="003B7E6D"/>
    <w:rsid w:val="003C0022"/>
    <w:rsid w:val="003C009A"/>
    <w:rsid w:val="003C0536"/>
    <w:rsid w:val="003C07D7"/>
    <w:rsid w:val="003C0985"/>
    <w:rsid w:val="003C0C88"/>
    <w:rsid w:val="003C0C99"/>
    <w:rsid w:val="003C0CDF"/>
    <w:rsid w:val="003C0D37"/>
    <w:rsid w:val="003C11C7"/>
    <w:rsid w:val="003C1265"/>
    <w:rsid w:val="003C16F1"/>
    <w:rsid w:val="003C19F0"/>
    <w:rsid w:val="003C1D1B"/>
    <w:rsid w:val="003C1EC9"/>
    <w:rsid w:val="003C2045"/>
    <w:rsid w:val="003C241F"/>
    <w:rsid w:val="003C2791"/>
    <w:rsid w:val="003C279F"/>
    <w:rsid w:val="003C2C9D"/>
    <w:rsid w:val="003C2E65"/>
    <w:rsid w:val="003C32DF"/>
    <w:rsid w:val="003C3479"/>
    <w:rsid w:val="003C389F"/>
    <w:rsid w:val="003C3B45"/>
    <w:rsid w:val="003C3B73"/>
    <w:rsid w:val="003C3CA4"/>
    <w:rsid w:val="003C3EF9"/>
    <w:rsid w:val="003C4250"/>
    <w:rsid w:val="003C4735"/>
    <w:rsid w:val="003C4742"/>
    <w:rsid w:val="003C488C"/>
    <w:rsid w:val="003C4952"/>
    <w:rsid w:val="003C4AF7"/>
    <w:rsid w:val="003C4BCF"/>
    <w:rsid w:val="003C4D16"/>
    <w:rsid w:val="003C4D8C"/>
    <w:rsid w:val="003C4E51"/>
    <w:rsid w:val="003C4F25"/>
    <w:rsid w:val="003C5153"/>
    <w:rsid w:val="003C5286"/>
    <w:rsid w:val="003C57EE"/>
    <w:rsid w:val="003C5A49"/>
    <w:rsid w:val="003C5B09"/>
    <w:rsid w:val="003C5CE6"/>
    <w:rsid w:val="003C5FE7"/>
    <w:rsid w:val="003C6232"/>
    <w:rsid w:val="003C6380"/>
    <w:rsid w:val="003C63F3"/>
    <w:rsid w:val="003C6580"/>
    <w:rsid w:val="003C69F3"/>
    <w:rsid w:val="003C6BCC"/>
    <w:rsid w:val="003C7459"/>
    <w:rsid w:val="003C77A5"/>
    <w:rsid w:val="003C7800"/>
    <w:rsid w:val="003C78B5"/>
    <w:rsid w:val="003C78C0"/>
    <w:rsid w:val="003C79A4"/>
    <w:rsid w:val="003C7B18"/>
    <w:rsid w:val="003C7DD2"/>
    <w:rsid w:val="003C7E5D"/>
    <w:rsid w:val="003D00DA"/>
    <w:rsid w:val="003D023D"/>
    <w:rsid w:val="003D0884"/>
    <w:rsid w:val="003D0933"/>
    <w:rsid w:val="003D09DA"/>
    <w:rsid w:val="003D0A97"/>
    <w:rsid w:val="003D0D75"/>
    <w:rsid w:val="003D0E68"/>
    <w:rsid w:val="003D0E7B"/>
    <w:rsid w:val="003D1163"/>
    <w:rsid w:val="003D12FA"/>
    <w:rsid w:val="003D13FD"/>
    <w:rsid w:val="003D1727"/>
    <w:rsid w:val="003D17D8"/>
    <w:rsid w:val="003D1DEE"/>
    <w:rsid w:val="003D1E87"/>
    <w:rsid w:val="003D2050"/>
    <w:rsid w:val="003D2127"/>
    <w:rsid w:val="003D22D3"/>
    <w:rsid w:val="003D22E4"/>
    <w:rsid w:val="003D2339"/>
    <w:rsid w:val="003D24E8"/>
    <w:rsid w:val="003D26AA"/>
    <w:rsid w:val="003D28C1"/>
    <w:rsid w:val="003D2A2B"/>
    <w:rsid w:val="003D2E8F"/>
    <w:rsid w:val="003D31BC"/>
    <w:rsid w:val="003D37C7"/>
    <w:rsid w:val="003D38D7"/>
    <w:rsid w:val="003D3915"/>
    <w:rsid w:val="003D39A6"/>
    <w:rsid w:val="003D3C73"/>
    <w:rsid w:val="003D4330"/>
    <w:rsid w:val="003D4350"/>
    <w:rsid w:val="003D4409"/>
    <w:rsid w:val="003D45DE"/>
    <w:rsid w:val="003D48AD"/>
    <w:rsid w:val="003D49FC"/>
    <w:rsid w:val="003D4A81"/>
    <w:rsid w:val="003D4C2F"/>
    <w:rsid w:val="003D4FB8"/>
    <w:rsid w:val="003D50AE"/>
    <w:rsid w:val="003D5176"/>
    <w:rsid w:val="003D52A8"/>
    <w:rsid w:val="003D545C"/>
    <w:rsid w:val="003D5717"/>
    <w:rsid w:val="003D5878"/>
    <w:rsid w:val="003D59A3"/>
    <w:rsid w:val="003D59FE"/>
    <w:rsid w:val="003D5FEC"/>
    <w:rsid w:val="003D60D5"/>
    <w:rsid w:val="003D614F"/>
    <w:rsid w:val="003D62E5"/>
    <w:rsid w:val="003D63BA"/>
    <w:rsid w:val="003D680E"/>
    <w:rsid w:val="003D6A22"/>
    <w:rsid w:val="003D6FBC"/>
    <w:rsid w:val="003D7562"/>
    <w:rsid w:val="003D7799"/>
    <w:rsid w:val="003D77CC"/>
    <w:rsid w:val="003D78BE"/>
    <w:rsid w:val="003D79E8"/>
    <w:rsid w:val="003D7BE4"/>
    <w:rsid w:val="003D7D8E"/>
    <w:rsid w:val="003D7EA3"/>
    <w:rsid w:val="003D7EAB"/>
    <w:rsid w:val="003E0436"/>
    <w:rsid w:val="003E0478"/>
    <w:rsid w:val="003E089F"/>
    <w:rsid w:val="003E0937"/>
    <w:rsid w:val="003E0A7E"/>
    <w:rsid w:val="003E0ADB"/>
    <w:rsid w:val="003E0CE4"/>
    <w:rsid w:val="003E0D78"/>
    <w:rsid w:val="003E0D83"/>
    <w:rsid w:val="003E0E75"/>
    <w:rsid w:val="003E1304"/>
    <w:rsid w:val="003E144E"/>
    <w:rsid w:val="003E1473"/>
    <w:rsid w:val="003E16AD"/>
    <w:rsid w:val="003E1717"/>
    <w:rsid w:val="003E1748"/>
    <w:rsid w:val="003E196A"/>
    <w:rsid w:val="003E19F7"/>
    <w:rsid w:val="003E1BD8"/>
    <w:rsid w:val="003E1C62"/>
    <w:rsid w:val="003E1CF4"/>
    <w:rsid w:val="003E1F91"/>
    <w:rsid w:val="003E1FDB"/>
    <w:rsid w:val="003E2340"/>
    <w:rsid w:val="003E23BA"/>
    <w:rsid w:val="003E240A"/>
    <w:rsid w:val="003E25D1"/>
    <w:rsid w:val="003E26A1"/>
    <w:rsid w:val="003E28B8"/>
    <w:rsid w:val="003E2BF4"/>
    <w:rsid w:val="003E2E7A"/>
    <w:rsid w:val="003E2FD8"/>
    <w:rsid w:val="003E305F"/>
    <w:rsid w:val="003E34E1"/>
    <w:rsid w:val="003E3524"/>
    <w:rsid w:val="003E3731"/>
    <w:rsid w:val="003E3A98"/>
    <w:rsid w:val="003E3B71"/>
    <w:rsid w:val="003E3C5B"/>
    <w:rsid w:val="003E3CAA"/>
    <w:rsid w:val="003E3D11"/>
    <w:rsid w:val="003E3FFD"/>
    <w:rsid w:val="003E40C9"/>
    <w:rsid w:val="003E41CD"/>
    <w:rsid w:val="003E4345"/>
    <w:rsid w:val="003E449B"/>
    <w:rsid w:val="003E45BE"/>
    <w:rsid w:val="003E46D8"/>
    <w:rsid w:val="003E4882"/>
    <w:rsid w:val="003E48B1"/>
    <w:rsid w:val="003E4CDB"/>
    <w:rsid w:val="003E4E8E"/>
    <w:rsid w:val="003E51E7"/>
    <w:rsid w:val="003E52EB"/>
    <w:rsid w:val="003E5572"/>
    <w:rsid w:val="003E5941"/>
    <w:rsid w:val="003E5B36"/>
    <w:rsid w:val="003E5D0E"/>
    <w:rsid w:val="003E5D6A"/>
    <w:rsid w:val="003E6592"/>
    <w:rsid w:val="003E67B0"/>
    <w:rsid w:val="003E684B"/>
    <w:rsid w:val="003E7016"/>
    <w:rsid w:val="003E703E"/>
    <w:rsid w:val="003E7055"/>
    <w:rsid w:val="003E73BC"/>
    <w:rsid w:val="003E7749"/>
    <w:rsid w:val="003E7A07"/>
    <w:rsid w:val="003E7F13"/>
    <w:rsid w:val="003E7F71"/>
    <w:rsid w:val="003F057D"/>
    <w:rsid w:val="003F0656"/>
    <w:rsid w:val="003F0905"/>
    <w:rsid w:val="003F090C"/>
    <w:rsid w:val="003F0D0E"/>
    <w:rsid w:val="003F0DAC"/>
    <w:rsid w:val="003F0E51"/>
    <w:rsid w:val="003F0EA6"/>
    <w:rsid w:val="003F118E"/>
    <w:rsid w:val="003F12DE"/>
    <w:rsid w:val="003F1324"/>
    <w:rsid w:val="003F161E"/>
    <w:rsid w:val="003F16E1"/>
    <w:rsid w:val="003F19B7"/>
    <w:rsid w:val="003F1B6D"/>
    <w:rsid w:val="003F1D73"/>
    <w:rsid w:val="003F1F82"/>
    <w:rsid w:val="003F20E2"/>
    <w:rsid w:val="003F2244"/>
    <w:rsid w:val="003F2256"/>
    <w:rsid w:val="003F2305"/>
    <w:rsid w:val="003F23A7"/>
    <w:rsid w:val="003F23EB"/>
    <w:rsid w:val="003F2564"/>
    <w:rsid w:val="003F2624"/>
    <w:rsid w:val="003F2711"/>
    <w:rsid w:val="003F28A7"/>
    <w:rsid w:val="003F296B"/>
    <w:rsid w:val="003F2A56"/>
    <w:rsid w:val="003F2B4E"/>
    <w:rsid w:val="003F2B70"/>
    <w:rsid w:val="003F2D8C"/>
    <w:rsid w:val="003F3331"/>
    <w:rsid w:val="003F378E"/>
    <w:rsid w:val="003F3865"/>
    <w:rsid w:val="003F3AF9"/>
    <w:rsid w:val="003F4100"/>
    <w:rsid w:val="003F4591"/>
    <w:rsid w:val="003F4620"/>
    <w:rsid w:val="003F47EC"/>
    <w:rsid w:val="003F4933"/>
    <w:rsid w:val="003F4977"/>
    <w:rsid w:val="003F49E9"/>
    <w:rsid w:val="003F4D02"/>
    <w:rsid w:val="003F4E1C"/>
    <w:rsid w:val="003F4E39"/>
    <w:rsid w:val="003F4EE0"/>
    <w:rsid w:val="003F4FD1"/>
    <w:rsid w:val="003F5305"/>
    <w:rsid w:val="003F536B"/>
    <w:rsid w:val="003F547D"/>
    <w:rsid w:val="003F585E"/>
    <w:rsid w:val="003F586D"/>
    <w:rsid w:val="003F5FEE"/>
    <w:rsid w:val="003F60EF"/>
    <w:rsid w:val="003F62B4"/>
    <w:rsid w:val="003F6303"/>
    <w:rsid w:val="003F642B"/>
    <w:rsid w:val="003F6853"/>
    <w:rsid w:val="003F6930"/>
    <w:rsid w:val="003F696F"/>
    <w:rsid w:val="003F6CEE"/>
    <w:rsid w:val="003F6F1A"/>
    <w:rsid w:val="003F6F29"/>
    <w:rsid w:val="003F73A0"/>
    <w:rsid w:val="003F7564"/>
    <w:rsid w:val="003F7587"/>
    <w:rsid w:val="003F75DD"/>
    <w:rsid w:val="003F79FE"/>
    <w:rsid w:val="003F7DFF"/>
    <w:rsid w:val="0040015E"/>
    <w:rsid w:val="0040017A"/>
    <w:rsid w:val="004003B2"/>
    <w:rsid w:val="004003D4"/>
    <w:rsid w:val="00400427"/>
    <w:rsid w:val="0040088E"/>
    <w:rsid w:val="0040097B"/>
    <w:rsid w:val="00400ECA"/>
    <w:rsid w:val="00400EF2"/>
    <w:rsid w:val="004010CF"/>
    <w:rsid w:val="004011B4"/>
    <w:rsid w:val="004011BF"/>
    <w:rsid w:val="004012FA"/>
    <w:rsid w:val="00401554"/>
    <w:rsid w:val="00401645"/>
    <w:rsid w:val="0040177C"/>
    <w:rsid w:val="004017C6"/>
    <w:rsid w:val="0040231F"/>
    <w:rsid w:val="00402375"/>
    <w:rsid w:val="004024AB"/>
    <w:rsid w:val="004025A2"/>
    <w:rsid w:val="00402644"/>
    <w:rsid w:val="00402EB7"/>
    <w:rsid w:val="00402EEB"/>
    <w:rsid w:val="00402F2C"/>
    <w:rsid w:val="00402FC4"/>
    <w:rsid w:val="0040303D"/>
    <w:rsid w:val="0040320D"/>
    <w:rsid w:val="004032EC"/>
    <w:rsid w:val="0040347A"/>
    <w:rsid w:val="0040376D"/>
    <w:rsid w:val="0040379F"/>
    <w:rsid w:val="00403805"/>
    <w:rsid w:val="00403824"/>
    <w:rsid w:val="004038DA"/>
    <w:rsid w:val="00403CE7"/>
    <w:rsid w:val="00403F25"/>
    <w:rsid w:val="00404401"/>
    <w:rsid w:val="004048E1"/>
    <w:rsid w:val="0040495B"/>
    <w:rsid w:val="00404AE9"/>
    <w:rsid w:val="00404B9D"/>
    <w:rsid w:val="00404E54"/>
    <w:rsid w:val="00405194"/>
    <w:rsid w:val="0040562C"/>
    <w:rsid w:val="00405635"/>
    <w:rsid w:val="00405898"/>
    <w:rsid w:val="004058C0"/>
    <w:rsid w:val="00405970"/>
    <w:rsid w:val="00405D95"/>
    <w:rsid w:val="00405F90"/>
    <w:rsid w:val="00406108"/>
    <w:rsid w:val="0040621E"/>
    <w:rsid w:val="004062A4"/>
    <w:rsid w:val="00406412"/>
    <w:rsid w:val="00406509"/>
    <w:rsid w:val="00406715"/>
    <w:rsid w:val="00406B48"/>
    <w:rsid w:val="00406B68"/>
    <w:rsid w:val="00406F4B"/>
    <w:rsid w:val="00406FBD"/>
    <w:rsid w:val="004073B0"/>
    <w:rsid w:val="00407612"/>
    <w:rsid w:val="00407A0B"/>
    <w:rsid w:val="00407A66"/>
    <w:rsid w:val="00407AFC"/>
    <w:rsid w:val="00407B1C"/>
    <w:rsid w:val="00407B4C"/>
    <w:rsid w:val="00407B9B"/>
    <w:rsid w:val="00407C9E"/>
    <w:rsid w:val="00407CF8"/>
    <w:rsid w:val="00407D27"/>
    <w:rsid w:val="00410035"/>
    <w:rsid w:val="0041029D"/>
    <w:rsid w:val="004102F1"/>
    <w:rsid w:val="00410333"/>
    <w:rsid w:val="004103A4"/>
    <w:rsid w:val="004103B3"/>
    <w:rsid w:val="00410722"/>
    <w:rsid w:val="00410A4D"/>
    <w:rsid w:val="00410A61"/>
    <w:rsid w:val="00410D50"/>
    <w:rsid w:val="00410FC9"/>
    <w:rsid w:val="00411230"/>
    <w:rsid w:val="00411570"/>
    <w:rsid w:val="004115FF"/>
    <w:rsid w:val="0041183E"/>
    <w:rsid w:val="004118C9"/>
    <w:rsid w:val="0041195D"/>
    <w:rsid w:val="00411E15"/>
    <w:rsid w:val="00411F15"/>
    <w:rsid w:val="004122D9"/>
    <w:rsid w:val="00412619"/>
    <w:rsid w:val="00412697"/>
    <w:rsid w:val="00412A27"/>
    <w:rsid w:val="00412F8D"/>
    <w:rsid w:val="00412FA0"/>
    <w:rsid w:val="00413369"/>
    <w:rsid w:val="00413627"/>
    <w:rsid w:val="004139FB"/>
    <w:rsid w:val="00413D65"/>
    <w:rsid w:val="00413D77"/>
    <w:rsid w:val="00414057"/>
    <w:rsid w:val="00414129"/>
    <w:rsid w:val="004141FA"/>
    <w:rsid w:val="00414307"/>
    <w:rsid w:val="004145AE"/>
    <w:rsid w:val="004149B6"/>
    <w:rsid w:val="00414A95"/>
    <w:rsid w:val="00415038"/>
    <w:rsid w:val="0041524C"/>
    <w:rsid w:val="004155FC"/>
    <w:rsid w:val="0041566F"/>
    <w:rsid w:val="0041577E"/>
    <w:rsid w:val="004157F6"/>
    <w:rsid w:val="00415812"/>
    <w:rsid w:val="0041583A"/>
    <w:rsid w:val="00415861"/>
    <w:rsid w:val="004159D3"/>
    <w:rsid w:val="00415A14"/>
    <w:rsid w:val="00415B3D"/>
    <w:rsid w:val="00415B80"/>
    <w:rsid w:val="00415BF9"/>
    <w:rsid w:val="00415E4F"/>
    <w:rsid w:val="00415E8A"/>
    <w:rsid w:val="00415F3A"/>
    <w:rsid w:val="0041608B"/>
    <w:rsid w:val="0041616C"/>
    <w:rsid w:val="00416881"/>
    <w:rsid w:val="0041693B"/>
    <w:rsid w:val="00416963"/>
    <w:rsid w:val="00416A5F"/>
    <w:rsid w:val="00416A66"/>
    <w:rsid w:val="00416C26"/>
    <w:rsid w:val="00416DCB"/>
    <w:rsid w:val="00417198"/>
    <w:rsid w:val="004171EF"/>
    <w:rsid w:val="00417457"/>
    <w:rsid w:val="00417678"/>
    <w:rsid w:val="00417980"/>
    <w:rsid w:val="00417A46"/>
    <w:rsid w:val="00417AC4"/>
    <w:rsid w:val="00417F4B"/>
    <w:rsid w:val="00420126"/>
    <w:rsid w:val="00420156"/>
    <w:rsid w:val="004203CF"/>
    <w:rsid w:val="0042050C"/>
    <w:rsid w:val="00420755"/>
    <w:rsid w:val="00420CA4"/>
    <w:rsid w:val="00420CB7"/>
    <w:rsid w:val="00420D75"/>
    <w:rsid w:val="00420F26"/>
    <w:rsid w:val="00421078"/>
    <w:rsid w:val="0042110F"/>
    <w:rsid w:val="0042119D"/>
    <w:rsid w:val="00421258"/>
    <w:rsid w:val="00421268"/>
    <w:rsid w:val="004213E8"/>
    <w:rsid w:val="0042156E"/>
    <w:rsid w:val="004215E8"/>
    <w:rsid w:val="0042199C"/>
    <w:rsid w:val="004219D8"/>
    <w:rsid w:val="00421EC5"/>
    <w:rsid w:val="00421ED7"/>
    <w:rsid w:val="004222BF"/>
    <w:rsid w:val="00422399"/>
    <w:rsid w:val="00422477"/>
    <w:rsid w:val="0042281B"/>
    <w:rsid w:val="004228B8"/>
    <w:rsid w:val="004228F5"/>
    <w:rsid w:val="004229C8"/>
    <w:rsid w:val="004229CF"/>
    <w:rsid w:val="00422A01"/>
    <w:rsid w:val="00422AC4"/>
    <w:rsid w:val="00422CF6"/>
    <w:rsid w:val="00422DB5"/>
    <w:rsid w:val="00422E86"/>
    <w:rsid w:val="0042307B"/>
    <w:rsid w:val="00423326"/>
    <w:rsid w:val="004233B8"/>
    <w:rsid w:val="00423659"/>
    <w:rsid w:val="00423746"/>
    <w:rsid w:val="00424A31"/>
    <w:rsid w:val="00424B93"/>
    <w:rsid w:val="00424BC7"/>
    <w:rsid w:val="00424D58"/>
    <w:rsid w:val="0042522D"/>
    <w:rsid w:val="0042535D"/>
    <w:rsid w:val="004254F9"/>
    <w:rsid w:val="00425710"/>
    <w:rsid w:val="0042579D"/>
    <w:rsid w:val="004258FC"/>
    <w:rsid w:val="00425954"/>
    <w:rsid w:val="00425C97"/>
    <w:rsid w:val="00425FFD"/>
    <w:rsid w:val="004262F8"/>
    <w:rsid w:val="00426442"/>
    <w:rsid w:val="0042654A"/>
    <w:rsid w:val="0042668D"/>
    <w:rsid w:val="00426A93"/>
    <w:rsid w:val="00426BF5"/>
    <w:rsid w:val="00426C72"/>
    <w:rsid w:val="00426CA6"/>
    <w:rsid w:val="00426DFA"/>
    <w:rsid w:val="00426E12"/>
    <w:rsid w:val="00426F9F"/>
    <w:rsid w:val="0042716A"/>
    <w:rsid w:val="004272DB"/>
    <w:rsid w:val="004273E6"/>
    <w:rsid w:val="00427467"/>
    <w:rsid w:val="004276E3"/>
    <w:rsid w:val="00427701"/>
    <w:rsid w:val="004279ED"/>
    <w:rsid w:val="00427BBA"/>
    <w:rsid w:val="00427C6B"/>
    <w:rsid w:val="00427E67"/>
    <w:rsid w:val="004300B1"/>
    <w:rsid w:val="00430178"/>
    <w:rsid w:val="004303DA"/>
    <w:rsid w:val="00430495"/>
    <w:rsid w:val="004304B4"/>
    <w:rsid w:val="00430680"/>
    <w:rsid w:val="00430773"/>
    <w:rsid w:val="0043085E"/>
    <w:rsid w:val="00430891"/>
    <w:rsid w:val="00430A72"/>
    <w:rsid w:val="00430C4E"/>
    <w:rsid w:val="004310B6"/>
    <w:rsid w:val="004312B5"/>
    <w:rsid w:val="0043146C"/>
    <w:rsid w:val="004314E7"/>
    <w:rsid w:val="00431531"/>
    <w:rsid w:val="00431626"/>
    <w:rsid w:val="004317E3"/>
    <w:rsid w:val="0043185D"/>
    <w:rsid w:val="0043189C"/>
    <w:rsid w:val="00431CB1"/>
    <w:rsid w:val="00431DB5"/>
    <w:rsid w:val="00431FE8"/>
    <w:rsid w:val="00431FEE"/>
    <w:rsid w:val="0043270B"/>
    <w:rsid w:val="00432780"/>
    <w:rsid w:val="00432A76"/>
    <w:rsid w:val="00432A88"/>
    <w:rsid w:val="00432DB9"/>
    <w:rsid w:val="00432E64"/>
    <w:rsid w:val="00432E9F"/>
    <w:rsid w:val="00432F8F"/>
    <w:rsid w:val="00432F9E"/>
    <w:rsid w:val="00433106"/>
    <w:rsid w:val="004332D0"/>
    <w:rsid w:val="00433356"/>
    <w:rsid w:val="004334AD"/>
    <w:rsid w:val="00433735"/>
    <w:rsid w:val="00433C6F"/>
    <w:rsid w:val="00433E82"/>
    <w:rsid w:val="00433F09"/>
    <w:rsid w:val="0043453F"/>
    <w:rsid w:val="00434583"/>
    <w:rsid w:val="0043458D"/>
    <w:rsid w:val="0043469E"/>
    <w:rsid w:val="00434717"/>
    <w:rsid w:val="00434754"/>
    <w:rsid w:val="0043480E"/>
    <w:rsid w:val="00434819"/>
    <w:rsid w:val="00434A45"/>
    <w:rsid w:val="00434D46"/>
    <w:rsid w:val="00434D49"/>
    <w:rsid w:val="00435248"/>
    <w:rsid w:val="004353C1"/>
    <w:rsid w:val="0043542F"/>
    <w:rsid w:val="004355EB"/>
    <w:rsid w:val="00435602"/>
    <w:rsid w:val="00435698"/>
    <w:rsid w:val="004356FA"/>
    <w:rsid w:val="00435957"/>
    <w:rsid w:val="00435B86"/>
    <w:rsid w:val="00435CCF"/>
    <w:rsid w:val="0043634F"/>
    <w:rsid w:val="00436480"/>
    <w:rsid w:val="004367E9"/>
    <w:rsid w:val="00436A3B"/>
    <w:rsid w:val="00436D36"/>
    <w:rsid w:val="00436EEB"/>
    <w:rsid w:val="00437027"/>
    <w:rsid w:val="004371AB"/>
    <w:rsid w:val="0043745A"/>
    <w:rsid w:val="0043755F"/>
    <w:rsid w:val="00437579"/>
    <w:rsid w:val="00437AB4"/>
    <w:rsid w:val="00437B76"/>
    <w:rsid w:val="00437C16"/>
    <w:rsid w:val="00437C99"/>
    <w:rsid w:val="00437FF2"/>
    <w:rsid w:val="004402A7"/>
    <w:rsid w:val="0044035D"/>
    <w:rsid w:val="00440373"/>
    <w:rsid w:val="004404A8"/>
    <w:rsid w:val="00440540"/>
    <w:rsid w:val="00440625"/>
    <w:rsid w:val="004408E4"/>
    <w:rsid w:val="00440EA5"/>
    <w:rsid w:val="0044131C"/>
    <w:rsid w:val="004413A0"/>
    <w:rsid w:val="0044142F"/>
    <w:rsid w:val="004414CB"/>
    <w:rsid w:val="0044153F"/>
    <w:rsid w:val="004416F6"/>
    <w:rsid w:val="00441851"/>
    <w:rsid w:val="00442369"/>
    <w:rsid w:val="0044241B"/>
    <w:rsid w:val="004425C2"/>
    <w:rsid w:val="0044272B"/>
    <w:rsid w:val="00442824"/>
    <w:rsid w:val="00442BB5"/>
    <w:rsid w:val="00442D86"/>
    <w:rsid w:val="00442F04"/>
    <w:rsid w:val="00442FFB"/>
    <w:rsid w:val="004430F8"/>
    <w:rsid w:val="004430FD"/>
    <w:rsid w:val="004431B8"/>
    <w:rsid w:val="0044351D"/>
    <w:rsid w:val="00443753"/>
    <w:rsid w:val="004437E9"/>
    <w:rsid w:val="00443892"/>
    <w:rsid w:val="0044397C"/>
    <w:rsid w:val="00443A63"/>
    <w:rsid w:val="00443F9B"/>
    <w:rsid w:val="00444069"/>
    <w:rsid w:val="004442A7"/>
    <w:rsid w:val="0044432C"/>
    <w:rsid w:val="00444486"/>
    <w:rsid w:val="00444508"/>
    <w:rsid w:val="00444901"/>
    <w:rsid w:val="00444934"/>
    <w:rsid w:val="00444A60"/>
    <w:rsid w:val="00444F5E"/>
    <w:rsid w:val="004450DC"/>
    <w:rsid w:val="00445238"/>
    <w:rsid w:val="0044540F"/>
    <w:rsid w:val="00445494"/>
    <w:rsid w:val="00445513"/>
    <w:rsid w:val="00445907"/>
    <w:rsid w:val="00445A3B"/>
    <w:rsid w:val="00445CFF"/>
    <w:rsid w:val="00445EDF"/>
    <w:rsid w:val="00445F16"/>
    <w:rsid w:val="00446010"/>
    <w:rsid w:val="004462AF"/>
    <w:rsid w:val="00446375"/>
    <w:rsid w:val="0044639B"/>
    <w:rsid w:val="0044662A"/>
    <w:rsid w:val="0044666E"/>
    <w:rsid w:val="00446E5A"/>
    <w:rsid w:val="0044710C"/>
    <w:rsid w:val="00447195"/>
    <w:rsid w:val="004472AF"/>
    <w:rsid w:val="0044738F"/>
    <w:rsid w:val="00447486"/>
    <w:rsid w:val="004479FC"/>
    <w:rsid w:val="00447CD1"/>
    <w:rsid w:val="00447D57"/>
    <w:rsid w:val="0045000E"/>
    <w:rsid w:val="0045006E"/>
    <w:rsid w:val="004500BE"/>
    <w:rsid w:val="00450400"/>
    <w:rsid w:val="0045053A"/>
    <w:rsid w:val="00450778"/>
    <w:rsid w:val="00450BB9"/>
    <w:rsid w:val="00450D3B"/>
    <w:rsid w:val="00450F50"/>
    <w:rsid w:val="00450FB2"/>
    <w:rsid w:val="00451189"/>
    <w:rsid w:val="004517EF"/>
    <w:rsid w:val="0045182E"/>
    <w:rsid w:val="004518D5"/>
    <w:rsid w:val="004518EE"/>
    <w:rsid w:val="004519BF"/>
    <w:rsid w:val="00451B06"/>
    <w:rsid w:val="00451BEB"/>
    <w:rsid w:val="00452092"/>
    <w:rsid w:val="0045243A"/>
    <w:rsid w:val="004526EB"/>
    <w:rsid w:val="00452706"/>
    <w:rsid w:val="004527C0"/>
    <w:rsid w:val="00452A80"/>
    <w:rsid w:val="00452C58"/>
    <w:rsid w:val="00453452"/>
    <w:rsid w:val="004537C7"/>
    <w:rsid w:val="00453871"/>
    <w:rsid w:val="004539A3"/>
    <w:rsid w:val="00453A93"/>
    <w:rsid w:val="00453AB7"/>
    <w:rsid w:val="00453BB6"/>
    <w:rsid w:val="00453DEF"/>
    <w:rsid w:val="004543E4"/>
    <w:rsid w:val="00454632"/>
    <w:rsid w:val="004547E8"/>
    <w:rsid w:val="004548E5"/>
    <w:rsid w:val="004549A3"/>
    <w:rsid w:val="004549BA"/>
    <w:rsid w:val="00454C4E"/>
    <w:rsid w:val="00454E72"/>
    <w:rsid w:val="00454F08"/>
    <w:rsid w:val="00455099"/>
    <w:rsid w:val="00455105"/>
    <w:rsid w:val="0045549F"/>
    <w:rsid w:val="00455557"/>
    <w:rsid w:val="00455B4F"/>
    <w:rsid w:val="00455C09"/>
    <w:rsid w:val="00455C4C"/>
    <w:rsid w:val="00455CC2"/>
    <w:rsid w:val="00455E17"/>
    <w:rsid w:val="00456050"/>
    <w:rsid w:val="00456114"/>
    <w:rsid w:val="0045617B"/>
    <w:rsid w:val="0045639F"/>
    <w:rsid w:val="00456440"/>
    <w:rsid w:val="00456784"/>
    <w:rsid w:val="00456971"/>
    <w:rsid w:val="00456B9B"/>
    <w:rsid w:val="0045739C"/>
    <w:rsid w:val="0045742D"/>
    <w:rsid w:val="00457560"/>
    <w:rsid w:val="004576DF"/>
    <w:rsid w:val="00457709"/>
    <w:rsid w:val="00457771"/>
    <w:rsid w:val="00457C3B"/>
    <w:rsid w:val="00457C5E"/>
    <w:rsid w:val="00457F98"/>
    <w:rsid w:val="0046026D"/>
    <w:rsid w:val="0046027A"/>
    <w:rsid w:val="00460295"/>
    <w:rsid w:val="00460300"/>
    <w:rsid w:val="00460545"/>
    <w:rsid w:val="004605CC"/>
    <w:rsid w:val="0046072D"/>
    <w:rsid w:val="00460921"/>
    <w:rsid w:val="00460958"/>
    <w:rsid w:val="00460F27"/>
    <w:rsid w:val="00460F57"/>
    <w:rsid w:val="0046110A"/>
    <w:rsid w:val="0046120C"/>
    <w:rsid w:val="004612C8"/>
    <w:rsid w:val="004614A1"/>
    <w:rsid w:val="004614B2"/>
    <w:rsid w:val="0046164D"/>
    <w:rsid w:val="004616E5"/>
    <w:rsid w:val="004616FF"/>
    <w:rsid w:val="00461716"/>
    <w:rsid w:val="004617A0"/>
    <w:rsid w:val="0046194F"/>
    <w:rsid w:val="00461C00"/>
    <w:rsid w:val="00461E49"/>
    <w:rsid w:val="00461F57"/>
    <w:rsid w:val="004622A1"/>
    <w:rsid w:val="004622BD"/>
    <w:rsid w:val="004622D0"/>
    <w:rsid w:val="00462420"/>
    <w:rsid w:val="004624F7"/>
    <w:rsid w:val="00462A9C"/>
    <w:rsid w:val="00462B09"/>
    <w:rsid w:val="00462C3F"/>
    <w:rsid w:val="00462CB4"/>
    <w:rsid w:val="00462DEF"/>
    <w:rsid w:val="00462EF0"/>
    <w:rsid w:val="00462FAD"/>
    <w:rsid w:val="00462FC4"/>
    <w:rsid w:val="00463448"/>
    <w:rsid w:val="0046354E"/>
    <w:rsid w:val="0046390F"/>
    <w:rsid w:val="00463A17"/>
    <w:rsid w:val="00463A8C"/>
    <w:rsid w:val="00463AE8"/>
    <w:rsid w:val="00463C3A"/>
    <w:rsid w:val="00463F45"/>
    <w:rsid w:val="004642F1"/>
    <w:rsid w:val="0046432C"/>
    <w:rsid w:val="0046434B"/>
    <w:rsid w:val="00464391"/>
    <w:rsid w:val="004643DF"/>
    <w:rsid w:val="004644EF"/>
    <w:rsid w:val="00464513"/>
    <w:rsid w:val="0046451D"/>
    <w:rsid w:val="004646BE"/>
    <w:rsid w:val="00464874"/>
    <w:rsid w:val="00464919"/>
    <w:rsid w:val="00464927"/>
    <w:rsid w:val="00464CCE"/>
    <w:rsid w:val="00464EE0"/>
    <w:rsid w:val="00465004"/>
    <w:rsid w:val="004650EB"/>
    <w:rsid w:val="00465393"/>
    <w:rsid w:val="00465461"/>
    <w:rsid w:val="00465467"/>
    <w:rsid w:val="00465504"/>
    <w:rsid w:val="00465545"/>
    <w:rsid w:val="00465573"/>
    <w:rsid w:val="004658BE"/>
    <w:rsid w:val="004658C3"/>
    <w:rsid w:val="00465926"/>
    <w:rsid w:val="00465AF0"/>
    <w:rsid w:val="00465B38"/>
    <w:rsid w:val="00465BDE"/>
    <w:rsid w:val="00465DD3"/>
    <w:rsid w:val="00465E86"/>
    <w:rsid w:val="00465EB3"/>
    <w:rsid w:val="0046645E"/>
    <w:rsid w:val="004664EC"/>
    <w:rsid w:val="0046660A"/>
    <w:rsid w:val="004669CE"/>
    <w:rsid w:val="00466AC8"/>
    <w:rsid w:val="004671FB"/>
    <w:rsid w:val="0046730B"/>
    <w:rsid w:val="004674F2"/>
    <w:rsid w:val="004675E0"/>
    <w:rsid w:val="00467640"/>
    <w:rsid w:val="004676D2"/>
    <w:rsid w:val="00467838"/>
    <w:rsid w:val="00467B2C"/>
    <w:rsid w:val="00467DD7"/>
    <w:rsid w:val="00467F9B"/>
    <w:rsid w:val="00470337"/>
    <w:rsid w:val="0047041E"/>
    <w:rsid w:val="004706FD"/>
    <w:rsid w:val="00470750"/>
    <w:rsid w:val="0047075D"/>
    <w:rsid w:val="00470893"/>
    <w:rsid w:val="004708E2"/>
    <w:rsid w:val="00470AF6"/>
    <w:rsid w:val="00470BF1"/>
    <w:rsid w:val="00470C25"/>
    <w:rsid w:val="00470E35"/>
    <w:rsid w:val="00470E46"/>
    <w:rsid w:val="00470E47"/>
    <w:rsid w:val="00471592"/>
    <w:rsid w:val="0047166D"/>
    <w:rsid w:val="00471856"/>
    <w:rsid w:val="0047190D"/>
    <w:rsid w:val="004719A1"/>
    <w:rsid w:val="00471DB0"/>
    <w:rsid w:val="00471EB6"/>
    <w:rsid w:val="00471F3B"/>
    <w:rsid w:val="00471FAB"/>
    <w:rsid w:val="00472101"/>
    <w:rsid w:val="004722EE"/>
    <w:rsid w:val="00472964"/>
    <w:rsid w:val="00472ACB"/>
    <w:rsid w:val="00472B1D"/>
    <w:rsid w:val="00472C2B"/>
    <w:rsid w:val="00472E42"/>
    <w:rsid w:val="004736BC"/>
    <w:rsid w:val="00473E9A"/>
    <w:rsid w:val="00473F55"/>
    <w:rsid w:val="00473F5F"/>
    <w:rsid w:val="00474085"/>
    <w:rsid w:val="0047410D"/>
    <w:rsid w:val="004741DF"/>
    <w:rsid w:val="004744D6"/>
    <w:rsid w:val="004749DF"/>
    <w:rsid w:val="004749EB"/>
    <w:rsid w:val="00474A57"/>
    <w:rsid w:val="00474FB4"/>
    <w:rsid w:val="004750C0"/>
    <w:rsid w:val="00475131"/>
    <w:rsid w:val="00475260"/>
    <w:rsid w:val="004755A5"/>
    <w:rsid w:val="004755CC"/>
    <w:rsid w:val="004755D5"/>
    <w:rsid w:val="0047571E"/>
    <w:rsid w:val="0047574D"/>
    <w:rsid w:val="004759BE"/>
    <w:rsid w:val="00475A1B"/>
    <w:rsid w:val="00475B20"/>
    <w:rsid w:val="00475B52"/>
    <w:rsid w:val="00475C9D"/>
    <w:rsid w:val="00475D3E"/>
    <w:rsid w:val="00475E3F"/>
    <w:rsid w:val="00475E50"/>
    <w:rsid w:val="00475F90"/>
    <w:rsid w:val="004762F1"/>
    <w:rsid w:val="00476D52"/>
    <w:rsid w:val="00476D8B"/>
    <w:rsid w:val="00476DFA"/>
    <w:rsid w:val="00476EAE"/>
    <w:rsid w:val="00476F23"/>
    <w:rsid w:val="00477269"/>
    <w:rsid w:val="004774C5"/>
    <w:rsid w:val="004775ED"/>
    <w:rsid w:val="004777C7"/>
    <w:rsid w:val="00477B19"/>
    <w:rsid w:val="00477C61"/>
    <w:rsid w:val="00477FBA"/>
    <w:rsid w:val="004801FB"/>
    <w:rsid w:val="004803A9"/>
    <w:rsid w:val="004805D8"/>
    <w:rsid w:val="004807D5"/>
    <w:rsid w:val="00480B03"/>
    <w:rsid w:val="00480C23"/>
    <w:rsid w:val="004810EC"/>
    <w:rsid w:val="004814F6"/>
    <w:rsid w:val="00481607"/>
    <w:rsid w:val="00481887"/>
    <w:rsid w:val="0048198C"/>
    <w:rsid w:val="00481B1A"/>
    <w:rsid w:val="00481BF4"/>
    <w:rsid w:val="00481CE2"/>
    <w:rsid w:val="00481DB9"/>
    <w:rsid w:val="00481E02"/>
    <w:rsid w:val="00482389"/>
    <w:rsid w:val="004827DD"/>
    <w:rsid w:val="00482943"/>
    <w:rsid w:val="00482ADC"/>
    <w:rsid w:val="00482B1F"/>
    <w:rsid w:val="00482BAD"/>
    <w:rsid w:val="0048319D"/>
    <w:rsid w:val="0048351D"/>
    <w:rsid w:val="00483805"/>
    <w:rsid w:val="004839B5"/>
    <w:rsid w:val="00483CFA"/>
    <w:rsid w:val="00483CFF"/>
    <w:rsid w:val="00483D11"/>
    <w:rsid w:val="00483D20"/>
    <w:rsid w:val="00483E75"/>
    <w:rsid w:val="0048406D"/>
    <w:rsid w:val="004840DE"/>
    <w:rsid w:val="0048410B"/>
    <w:rsid w:val="0048410E"/>
    <w:rsid w:val="0048416D"/>
    <w:rsid w:val="004841C4"/>
    <w:rsid w:val="004841C8"/>
    <w:rsid w:val="00484BB6"/>
    <w:rsid w:val="00484C46"/>
    <w:rsid w:val="00484C74"/>
    <w:rsid w:val="00484DC0"/>
    <w:rsid w:val="0048537A"/>
    <w:rsid w:val="0048541C"/>
    <w:rsid w:val="004855A5"/>
    <w:rsid w:val="004855E2"/>
    <w:rsid w:val="004855EB"/>
    <w:rsid w:val="00485969"/>
    <w:rsid w:val="0048598C"/>
    <w:rsid w:val="00485A3A"/>
    <w:rsid w:val="00485BDC"/>
    <w:rsid w:val="00485CCB"/>
    <w:rsid w:val="00485E8A"/>
    <w:rsid w:val="0048620B"/>
    <w:rsid w:val="004862DE"/>
    <w:rsid w:val="00486CF2"/>
    <w:rsid w:val="00486EC5"/>
    <w:rsid w:val="00486FF7"/>
    <w:rsid w:val="00487029"/>
    <w:rsid w:val="0048741D"/>
    <w:rsid w:val="00487442"/>
    <w:rsid w:val="0048765A"/>
    <w:rsid w:val="00487805"/>
    <w:rsid w:val="004879FA"/>
    <w:rsid w:val="00487BB8"/>
    <w:rsid w:val="00487D7B"/>
    <w:rsid w:val="00487F28"/>
    <w:rsid w:val="00490195"/>
    <w:rsid w:val="00490649"/>
    <w:rsid w:val="00490881"/>
    <w:rsid w:val="0049093B"/>
    <w:rsid w:val="00490B13"/>
    <w:rsid w:val="00490CB9"/>
    <w:rsid w:val="00490D4F"/>
    <w:rsid w:val="00490D59"/>
    <w:rsid w:val="00490E94"/>
    <w:rsid w:val="00490EE3"/>
    <w:rsid w:val="004911C6"/>
    <w:rsid w:val="0049143D"/>
    <w:rsid w:val="0049149D"/>
    <w:rsid w:val="00491547"/>
    <w:rsid w:val="004918A0"/>
    <w:rsid w:val="004919B7"/>
    <w:rsid w:val="00491A98"/>
    <w:rsid w:val="00491BB8"/>
    <w:rsid w:val="004920BC"/>
    <w:rsid w:val="00492339"/>
    <w:rsid w:val="004924E5"/>
    <w:rsid w:val="00492619"/>
    <w:rsid w:val="00492957"/>
    <w:rsid w:val="00492995"/>
    <w:rsid w:val="004929AB"/>
    <w:rsid w:val="00492C8D"/>
    <w:rsid w:val="00492CA9"/>
    <w:rsid w:val="00493330"/>
    <w:rsid w:val="0049345B"/>
    <w:rsid w:val="0049347E"/>
    <w:rsid w:val="0049349F"/>
    <w:rsid w:val="0049357D"/>
    <w:rsid w:val="0049358B"/>
    <w:rsid w:val="004935A4"/>
    <w:rsid w:val="004937C0"/>
    <w:rsid w:val="00493CE7"/>
    <w:rsid w:val="00493D08"/>
    <w:rsid w:val="00493D31"/>
    <w:rsid w:val="00493DE6"/>
    <w:rsid w:val="00494076"/>
    <w:rsid w:val="004941D2"/>
    <w:rsid w:val="004943C6"/>
    <w:rsid w:val="00494436"/>
    <w:rsid w:val="0049454F"/>
    <w:rsid w:val="0049457E"/>
    <w:rsid w:val="00494704"/>
    <w:rsid w:val="00494BA0"/>
    <w:rsid w:val="00494E75"/>
    <w:rsid w:val="00494FE8"/>
    <w:rsid w:val="00495071"/>
    <w:rsid w:val="00495145"/>
    <w:rsid w:val="00495227"/>
    <w:rsid w:val="00495586"/>
    <w:rsid w:val="004956A4"/>
    <w:rsid w:val="00495907"/>
    <w:rsid w:val="004959B0"/>
    <w:rsid w:val="00495BD8"/>
    <w:rsid w:val="00495DFE"/>
    <w:rsid w:val="00495ECD"/>
    <w:rsid w:val="004961DB"/>
    <w:rsid w:val="004964B4"/>
    <w:rsid w:val="00496522"/>
    <w:rsid w:val="0049653E"/>
    <w:rsid w:val="0049682E"/>
    <w:rsid w:val="00496854"/>
    <w:rsid w:val="004969DF"/>
    <w:rsid w:val="00496BEF"/>
    <w:rsid w:val="00496EA4"/>
    <w:rsid w:val="0049792C"/>
    <w:rsid w:val="00497ECC"/>
    <w:rsid w:val="004A0184"/>
    <w:rsid w:val="004A01E1"/>
    <w:rsid w:val="004A01FB"/>
    <w:rsid w:val="004A06AF"/>
    <w:rsid w:val="004A0A2D"/>
    <w:rsid w:val="004A0A78"/>
    <w:rsid w:val="004A0AD0"/>
    <w:rsid w:val="004A0DA7"/>
    <w:rsid w:val="004A0E00"/>
    <w:rsid w:val="004A15F7"/>
    <w:rsid w:val="004A1600"/>
    <w:rsid w:val="004A1B20"/>
    <w:rsid w:val="004A201F"/>
    <w:rsid w:val="004A2093"/>
    <w:rsid w:val="004A23B8"/>
    <w:rsid w:val="004A23C0"/>
    <w:rsid w:val="004A2447"/>
    <w:rsid w:val="004A278F"/>
    <w:rsid w:val="004A28D4"/>
    <w:rsid w:val="004A2908"/>
    <w:rsid w:val="004A29E4"/>
    <w:rsid w:val="004A2AD4"/>
    <w:rsid w:val="004A2B20"/>
    <w:rsid w:val="004A2B3D"/>
    <w:rsid w:val="004A2B8D"/>
    <w:rsid w:val="004A2BE1"/>
    <w:rsid w:val="004A2E44"/>
    <w:rsid w:val="004A3084"/>
    <w:rsid w:val="004A30C6"/>
    <w:rsid w:val="004A30F7"/>
    <w:rsid w:val="004A318B"/>
    <w:rsid w:val="004A366E"/>
    <w:rsid w:val="004A36C0"/>
    <w:rsid w:val="004A370A"/>
    <w:rsid w:val="004A3773"/>
    <w:rsid w:val="004A3AA3"/>
    <w:rsid w:val="004A3C34"/>
    <w:rsid w:val="004A3D05"/>
    <w:rsid w:val="004A41F4"/>
    <w:rsid w:val="004A4236"/>
    <w:rsid w:val="004A4247"/>
    <w:rsid w:val="004A447C"/>
    <w:rsid w:val="004A4585"/>
    <w:rsid w:val="004A4635"/>
    <w:rsid w:val="004A46B5"/>
    <w:rsid w:val="004A4767"/>
    <w:rsid w:val="004A48DB"/>
    <w:rsid w:val="004A4900"/>
    <w:rsid w:val="004A4D38"/>
    <w:rsid w:val="004A4E7E"/>
    <w:rsid w:val="004A4E95"/>
    <w:rsid w:val="004A504A"/>
    <w:rsid w:val="004A5149"/>
    <w:rsid w:val="004A5212"/>
    <w:rsid w:val="004A5270"/>
    <w:rsid w:val="004A5667"/>
    <w:rsid w:val="004A579C"/>
    <w:rsid w:val="004A57FC"/>
    <w:rsid w:val="004A59DE"/>
    <w:rsid w:val="004A658A"/>
    <w:rsid w:val="004A6D1F"/>
    <w:rsid w:val="004A6D23"/>
    <w:rsid w:val="004A6DB9"/>
    <w:rsid w:val="004A705C"/>
    <w:rsid w:val="004A717D"/>
    <w:rsid w:val="004A7276"/>
    <w:rsid w:val="004A7493"/>
    <w:rsid w:val="004A75E1"/>
    <w:rsid w:val="004A7EE7"/>
    <w:rsid w:val="004A7FB0"/>
    <w:rsid w:val="004B0258"/>
    <w:rsid w:val="004B0603"/>
    <w:rsid w:val="004B0699"/>
    <w:rsid w:val="004B0706"/>
    <w:rsid w:val="004B0787"/>
    <w:rsid w:val="004B08D0"/>
    <w:rsid w:val="004B0B4F"/>
    <w:rsid w:val="004B11CE"/>
    <w:rsid w:val="004B125D"/>
    <w:rsid w:val="004B1283"/>
    <w:rsid w:val="004B1289"/>
    <w:rsid w:val="004B1310"/>
    <w:rsid w:val="004B1313"/>
    <w:rsid w:val="004B1503"/>
    <w:rsid w:val="004B1550"/>
    <w:rsid w:val="004B169E"/>
    <w:rsid w:val="004B1B53"/>
    <w:rsid w:val="004B1C42"/>
    <w:rsid w:val="004B217E"/>
    <w:rsid w:val="004B2212"/>
    <w:rsid w:val="004B22C8"/>
    <w:rsid w:val="004B2422"/>
    <w:rsid w:val="004B267A"/>
    <w:rsid w:val="004B2700"/>
    <w:rsid w:val="004B2B31"/>
    <w:rsid w:val="004B2C33"/>
    <w:rsid w:val="004B2CDB"/>
    <w:rsid w:val="004B2D06"/>
    <w:rsid w:val="004B2E38"/>
    <w:rsid w:val="004B3393"/>
    <w:rsid w:val="004B3774"/>
    <w:rsid w:val="004B37BF"/>
    <w:rsid w:val="004B385B"/>
    <w:rsid w:val="004B3920"/>
    <w:rsid w:val="004B397C"/>
    <w:rsid w:val="004B3C3F"/>
    <w:rsid w:val="004B414B"/>
    <w:rsid w:val="004B4288"/>
    <w:rsid w:val="004B4390"/>
    <w:rsid w:val="004B45A2"/>
    <w:rsid w:val="004B45D6"/>
    <w:rsid w:val="004B4A0F"/>
    <w:rsid w:val="004B4A4F"/>
    <w:rsid w:val="004B4AA2"/>
    <w:rsid w:val="004B4C67"/>
    <w:rsid w:val="004B4D0D"/>
    <w:rsid w:val="004B50E0"/>
    <w:rsid w:val="004B5152"/>
    <w:rsid w:val="004B53B8"/>
    <w:rsid w:val="004B55EC"/>
    <w:rsid w:val="004B57FB"/>
    <w:rsid w:val="004B58C9"/>
    <w:rsid w:val="004B5E7F"/>
    <w:rsid w:val="004B600F"/>
    <w:rsid w:val="004B6301"/>
    <w:rsid w:val="004B68B3"/>
    <w:rsid w:val="004B6A6C"/>
    <w:rsid w:val="004B6D95"/>
    <w:rsid w:val="004B6EC5"/>
    <w:rsid w:val="004B6EFA"/>
    <w:rsid w:val="004B6FFB"/>
    <w:rsid w:val="004B795F"/>
    <w:rsid w:val="004B7B88"/>
    <w:rsid w:val="004B7BA5"/>
    <w:rsid w:val="004C029A"/>
    <w:rsid w:val="004C0346"/>
    <w:rsid w:val="004C03CC"/>
    <w:rsid w:val="004C0426"/>
    <w:rsid w:val="004C0B5B"/>
    <w:rsid w:val="004C0B74"/>
    <w:rsid w:val="004C0E75"/>
    <w:rsid w:val="004C0F99"/>
    <w:rsid w:val="004C0FB1"/>
    <w:rsid w:val="004C130D"/>
    <w:rsid w:val="004C1329"/>
    <w:rsid w:val="004C1624"/>
    <w:rsid w:val="004C1DB8"/>
    <w:rsid w:val="004C20BD"/>
    <w:rsid w:val="004C2371"/>
    <w:rsid w:val="004C2A1F"/>
    <w:rsid w:val="004C2C4E"/>
    <w:rsid w:val="004C2E91"/>
    <w:rsid w:val="004C2F01"/>
    <w:rsid w:val="004C3257"/>
    <w:rsid w:val="004C326E"/>
    <w:rsid w:val="004C3472"/>
    <w:rsid w:val="004C34E8"/>
    <w:rsid w:val="004C35CB"/>
    <w:rsid w:val="004C370D"/>
    <w:rsid w:val="004C3A57"/>
    <w:rsid w:val="004C3C51"/>
    <w:rsid w:val="004C3EAF"/>
    <w:rsid w:val="004C3FC3"/>
    <w:rsid w:val="004C40CC"/>
    <w:rsid w:val="004C4384"/>
    <w:rsid w:val="004C4708"/>
    <w:rsid w:val="004C47BD"/>
    <w:rsid w:val="004C47FE"/>
    <w:rsid w:val="004C4849"/>
    <w:rsid w:val="004C4BCE"/>
    <w:rsid w:val="004C4BF3"/>
    <w:rsid w:val="004C4CC3"/>
    <w:rsid w:val="004C4D73"/>
    <w:rsid w:val="004C4EAB"/>
    <w:rsid w:val="004C4F33"/>
    <w:rsid w:val="004C521E"/>
    <w:rsid w:val="004C538E"/>
    <w:rsid w:val="004C5500"/>
    <w:rsid w:val="004C564E"/>
    <w:rsid w:val="004C584A"/>
    <w:rsid w:val="004C5C61"/>
    <w:rsid w:val="004C5EF0"/>
    <w:rsid w:val="004C6071"/>
    <w:rsid w:val="004C63D6"/>
    <w:rsid w:val="004C660B"/>
    <w:rsid w:val="004C6627"/>
    <w:rsid w:val="004C6915"/>
    <w:rsid w:val="004C6C31"/>
    <w:rsid w:val="004C6D25"/>
    <w:rsid w:val="004C6F41"/>
    <w:rsid w:val="004C70BC"/>
    <w:rsid w:val="004C730E"/>
    <w:rsid w:val="004C73FF"/>
    <w:rsid w:val="004C759F"/>
    <w:rsid w:val="004C7739"/>
    <w:rsid w:val="004C7751"/>
    <w:rsid w:val="004C7BC0"/>
    <w:rsid w:val="004C7BDF"/>
    <w:rsid w:val="004C7C61"/>
    <w:rsid w:val="004C7D13"/>
    <w:rsid w:val="004D0130"/>
    <w:rsid w:val="004D01F7"/>
    <w:rsid w:val="004D0200"/>
    <w:rsid w:val="004D033B"/>
    <w:rsid w:val="004D06B4"/>
    <w:rsid w:val="004D0737"/>
    <w:rsid w:val="004D078E"/>
    <w:rsid w:val="004D07F6"/>
    <w:rsid w:val="004D0DA6"/>
    <w:rsid w:val="004D0E42"/>
    <w:rsid w:val="004D10FD"/>
    <w:rsid w:val="004D13CD"/>
    <w:rsid w:val="004D171F"/>
    <w:rsid w:val="004D1A33"/>
    <w:rsid w:val="004D1D64"/>
    <w:rsid w:val="004D1E85"/>
    <w:rsid w:val="004D1F08"/>
    <w:rsid w:val="004D1F6B"/>
    <w:rsid w:val="004D21A2"/>
    <w:rsid w:val="004D2225"/>
    <w:rsid w:val="004D222D"/>
    <w:rsid w:val="004D23B0"/>
    <w:rsid w:val="004D2474"/>
    <w:rsid w:val="004D24F2"/>
    <w:rsid w:val="004D253C"/>
    <w:rsid w:val="004D27C4"/>
    <w:rsid w:val="004D27CA"/>
    <w:rsid w:val="004D284E"/>
    <w:rsid w:val="004D2DC3"/>
    <w:rsid w:val="004D2E1A"/>
    <w:rsid w:val="004D2E57"/>
    <w:rsid w:val="004D300B"/>
    <w:rsid w:val="004D311D"/>
    <w:rsid w:val="004D3251"/>
    <w:rsid w:val="004D337F"/>
    <w:rsid w:val="004D365B"/>
    <w:rsid w:val="004D371A"/>
    <w:rsid w:val="004D374D"/>
    <w:rsid w:val="004D392B"/>
    <w:rsid w:val="004D3C02"/>
    <w:rsid w:val="004D3CFB"/>
    <w:rsid w:val="004D448F"/>
    <w:rsid w:val="004D4968"/>
    <w:rsid w:val="004D4974"/>
    <w:rsid w:val="004D4977"/>
    <w:rsid w:val="004D4A8A"/>
    <w:rsid w:val="004D4BEA"/>
    <w:rsid w:val="004D4E15"/>
    <w:rsid w:val="004D4EE1"/>
    <w:rsid w:val="004D50CC"/>
    <w:rsid w:val="004D52ED"/>
    <w:rsid w:val="004D55BF"/>
    <w:rsid w:val="004D58D1"/>
    <w:rsid w:val="004D59F7"/>
    <w:rsid w:val="004D5A3A"/>
    <w:rsid w:val="004D5A71"/>
    <w:rsid w:val="004D5A74"/>
    <w:rsid w:val="004D5F02"/>
    <w:rsid w:val="004D6170"/>
    <w:rsid w:val="004D61E6"/>
    <w:rsid w:val="004D6321"/>
    <w:rsid w:val="004D68C0"/>
    <w:rsid w:val="004D6983"/>
    <w:rsid w:val="004D6A57"/>
    <w:rsid w:val="004D6DAC"/>
    <w:rsid w:val="004D6DD2"/>
    <w:rsid w:val="004D6EB2"/>
    <w:rsid w:val="004D700B"/>
    <w:rsid w:val="004D704C"/>
    <w:rsid w:val="004D710C"/>
    <w:rsid w:val="004D734F"/>
    <w:rsid w:val="004D73C8"/>
    <w:rsid w:val="004D7448"/>
    <w:rsid w:val="004D7691"/>
    <w:rsid w:val="004D7807"/>
    <w:rsid w:val="004D7967"/>
    <w:rsid w:val="004D7B2F"/>
    <w:rsid w:val="004E0033"/>
    <w:rsid w:val="004E03BE"/>
    <w:rsid w:val="004E040D"/>
    <w:rsid w:val="004E06B3"/>
    <w:rsid w:val="004E06E5"/>
    <w:rsid w:val="004E0771"/>
    <w:rsid w:val="004E0B8C"/>
    <w:rsid w:val="004E0CD0"/>
    <w:rsid w:val="004E1260"/>
    <w:rsid w:val="004E1429"/>
    <w:rsid w:val="004E18D4"/>
    <w:rsid w:val="004E1CBB"/>
    <w:rsid w:val="004E1D07"/>
    <w:rsid w:val="004E204A"/>
    <w:rsid w:val="004E2097"/>
    <w:rsid w:val="004E209D"/>
    <w:rsid w:val="004E212C"/>
    <w:rsid w:val="004E21D3"/>
    <w:rsid w:val="004E221B"/>
    <w:rsid w:val="004E2664"/>
    <w:rsid w:val="004E27ED"/>
    <w:rsid w:val="004E2C41"/>
    <w:rsid w:val="004E2CFF"/>
    <w:rsid w:val="004E2D4D"/>
    <w:rsid w:val="004E2D82"/>
    <w:rsid w:val="004E2E33"/>
    <w:rsid w:val="004E2F3A"/>
    <w:rsid w:val="004E2F51"/>
    <w:rsid w:val="004E2F60"/>
    <w:rsid w:val="004E30B8"/>
    <w:rsid w:val="004E34BD"/>
    <w:rsid w:val="004E3579"/>
    <w:rsid w:val="004E3892"/>
    <w:rsid w:val="004E38FA"/>
    <w:rsid w:val="004E3AF9"/>
    <w:rsid w:val="004E3FD8"/>
    <w:rsid w:val="004E4447"/>
    <w:rsid w:val="004E471C"/>
    <w:rsid w:val="004E4B93"/>
    <w:rsid w:val="004E4D66"/>
    <w:rsid w:val="004E51C9"/>
    <w:rsid w:val="004E53AE"/>
    <w:rsid w:val="004E5449"/>
    <w:rsid w:val="004E57B3"/>
    <w:rsid w:val="004E5838"/>
    <w:rsid w:val="004E58CA"/>
    <w:rsid w:val="004E5C61"/>
    <w:rsid w:val="004E5DE5"/>
    <w:rsid w:val="004E6158"/>
    <w:rsid w:val="004E6184"/>
    <w:rsid w:val="004E62FE"/>
    <w:rsid w:val="004E63C2"/>
    <w:rsid w:val="004E63C9"/>
    <w:rsid w:val="004E6693"/>
    <w:rsid w:val="004E675D"/>
    <w:rsid w:val="004E6B37"/>
    <w:rsid w:val="004E6BE7"/>
    <w:rsid w:val="004E6CEA"/>
    <w:rsid w:val="004E6DC0"/>
    <w:rsid w:val="004E728A"/>
    <w:rsid w:val="004E744D"/>
    <w:rsid w:val="004E7691"/>
    <w:rsid w:val="004E76A5"/>
    <w:rsid w:val="004E77C1"/>
    <w:rsid w:val="004E7B7F"/>
    <w:rsid w:val="004E7E45"/>
    <w:rsid w:val="004E7EAB"/>
    <w:rsid w:val="004F0039"/>
    <w:rsid w:val="004F01B4"/>
    <w:rsid w:val="004F020A"/>
    <w:rsid w:val="004F07C6"/>
    <w:rsid w:val="004F080C"/>
    <w:rsid w:val="004F085D"/>
    <w:rsid w:val="004F0C82"/>
    <w:rsid w:val="004F0CFD"/>
    <w:rsid w:val="004F0E4D"/>
    <w:rsid w:val="004F0EE0"/>
    <w:rsid w:val="004F132F"/>
    <w:rsid w:val="004F133C"/>
    <w:rsid w:val="004F139B"/>
    <w:rsid w:val="004F13D2"/>
    <w:rsid w:val="004F1538"/>
    <w:rsid w:val="004F1893"/>
    <w:rsid w:val="004F1A00"/>
    <w:rsid w:val="004F1D32"/>
    <w:rsid w:val="004F23B3"/>
    <w:rsid w:val="004F2411"/>
    <w:rsid w:val="004F26D7"/>
    <w:rsid w:val="004F2826"/>
    <w:rsid w:val="004F2920"/>
    <w:rsid w:val="004F2AA6"/>
    <w:rsid w:val="004F2B01"/>
    <w:rsid w:val="004F2B9C"/>
    <w:rsid w:val="004F2CCE"/>
    <w:rsid w:val="004F2D47"/>
    <w:rsid w:val="004F33A9"/>
    <w:rsid w:val="004F359A"/>
    <w:rsid w:val="004F35E1"/>
    <w:rsid w:val="004F3639"/>
    <w:rsid w:val="004F383F"/>
    <w:rsid w:val="004F38EF"/>
    <w:rsid w:val="004F3C97"/>
    <w:rsid w:val="004F3C9B"/>
    <w:rsid w:val="004F3D94"/>
    <w:rsid w:val="004F3DD1"/>
    <w:rsid w:val="004F3E3B"/>
    <w:rsid w:val="004F40F1"/>
    <w:rsid w:val="004F41D2"/>
    <w:rsid w:val="004F42B6"/>
    <w:rsid w:val="004F4439"/>
    <w:rsid w:val="004F46BD"/>
    <w:rsid w:val="004F4760"/>
    <w:rsid w:val="004F4A52"/>
    <w:rsid w:val="004F4B4D"/>
    <w:rsid w:val="004F4E53"/>
    <w:rsid w:val="004F4FB3"/>
    <w:rsid w:val="004F521C"/>
    <w:rsid w:val="004F55E1"/>
    <w:rsid w:val="004F58AB"/>
    <w:rsid w:val="004F592E"/>
    <w:rsid w:val="004F5BF7"/>
    <w:rsid w:val="004F5C10"/>
    <w:rsid w:val="004F5E6C"/>
    <w:rsid w:val="004F601E"/>
    <w:rsid w:val="004F6020"/>
    <w:rsid w:val="004F66FA"/>
    <w:rsid w:val="004F67A9"/>
    <w:rsid w:val="004F6AFE"/>
    <w:rsid w:val="004F6F20"/>
    <w:rsid w:val="004F6F5E"/>
    <w:rsid w:val="004F7262"/>
    <w:rsid w:val="004F7373"/>
    <w:rsid w:val="004F7376"/>
    <w:rsid w:val="004F73A5"/>
    <w:rsid w:val="004F743D"/>
    <w:rsid w:val="004F75FC"/>
    <w:rsid w:val="004F76A6"/>
    <w:rsid w:val="004F789C"/>
    <w:rsid w:val="004F78B2"/>
    <w:rsid w:val="004F78C3"/>
    <w:rsid w:val="004F7C51"/>
    <w:rsid w:val="004F7CC9"/>
    <w:rsid w:val="004F7CE6"/>
    <w:rsid w:val="004F7F1A"/>
    <w:rsid w:val="0050030B"/>
    <w:rsid w:val="0050031C"/>
    <w:rsid w:val="005004F7"/>
    <w:rsid w:val="0050056C"/>
    <w:rsid w:val="00500571"/>
    <w:rsid w:val="0050066D"/>
    <w:rsid w:val="00500798"/>
    <w:rsid w:val="005007E7"/>
    <w:rsid w:val="00500A59"/>
    <w:rsid w:val="00500C98"/>
    <w:rsid w:val="005012BB"/>
    <w:rsid w:val="0050132F"/>
    <w:rsid w:val="00501723"/>
    <w:rsid w:val="00501799"/>
    <w:rsid w:val="00501A8C"/>
    <w:rsid w:val="00501BF1"/>
    <w:rsid w:val="00501F0D"/>
    <w:rsid w:val="00501F3A"/>
    <w:rsid w:val="005020A3"/>
    <w:rsid w:val="005020AC"/>
    <w:rsid w:val="005021FA"/>
    <w:rsid w:val="00502406"/>
    <w:rsid w:val="0050247A"/>
    <w:rsid w:val="005029A2"/>
    <w:rsid w:val="00502BE1"/>
    <w:rsid w:val="00502FCA"/>
    <w:rsid w:val="0050304F"/>
    <w:rsid w:val="005032FE"/>
    <w:rsid w:val="005035E7"/>
    <w:rsid w:val="005038A7"/>
    <w:rsid w:val="00503C12"/>
    <w:rsid w:val="00503C1E"/>
    <w:rsid w:val="00503C88"/>
    <w:rsid w:val="00503F6B"/>
    <w:rsid w:val="00503FAD"/>
    <w:rsid w:val="005041E3"/>
    <w:rsid w:val="00504639"/>
    <w:rsid w:val="005046C9"/>
    <w:rsid w:val="00504C6A"/>
    <w:rsid w:val="00504F40"/>
    <w:rsid w:val="005050F8"/>
    <w:rsid w:val="005051F4"/>
    <w:rsid w:val="00505A2A"/>
    <w:rsid w:val="00505BB5"/>
    <w:rsid w:val="00505E39"/>
    <w:rsid w:val="0050600C"/>
    <w:rsid w:val="0050614B"/>
    <w:rsid w:val="0050638B"/>
    <w:rsid w:val="00506571"/>
    <w:rsid w:val="005067F0"/>
    <w:rsid w:val="00506A8D"/>
    <w:rsid w:val="00506C2E"/>
    <w:rsid w:val="00506CB7"/>
    <w:rsid w:val="00506CC4"/>
    <w:rsid w:val="00507342"/>
    <w:rsid w:val="005073B6"/>
    <w:rsid w:val="00507442"/>
    <w:rsid w:val="005074C9"/>
    <w:rsid w:val="00507754"/>
    <w:rsid w:val="0050794C"/>
    <w:rsid w:val="0050798A"/>
    <w:rsid w:val="00507ABD"/>
    <w:rsid w:val="00507B1D"/>
    <w:rsid w:val="00507B61"/>
    <w:rsid w:val="00507BE7"/>
    <w:rsid w:val="00507CAF"/>
    <w:rsid w:val="00510006"/>
    <w:rsid w:val="0051005C"/>
    <w:rsid w:val="00510374"/>
    <w:rsid w:val="005103EB"/>
    <w:rsid w:val="00510444"/>
    <w:rsid w:val="005106CD"/>
    <w:rsid w:val="00510B25"/>
    <w:rsid w:val="00510D7D"/>
    <w:rsid w:val="00510DDD"/>
    <w:rsid w:val="00510DFA"/>
    <w:rsid w:val="00510FFE"/>
    <w:rsid w:val="005111BF"/>
    <w:rsid w:val="00511588"/>
    <w:rsid w:val="005117D1"/>
    <w:rsid w:val="005118A7"/>
    <w:rsid w:val="00511B4B"/>
    <w:rsid w:val="00511B5A"/>
    <w:rsid w:val="00511BAD"/>
    <w:rsid w:val="00511E67"/>
    <w:rsid w:val="005120A1"/>
    <w:rsid w:val="00512747"/>
    <w:rsid w:val="005127AD"/>
    <w:rsid w:val="00512BB1"/>
    <w:rsid w:val="005130E7"/>
    <w:rsid w:val="00513133"/>
    <w:rsid w:val="005135C0"/>
    <w:rsid w:val="00513A3D"/>
    <w:rsid w:val="00513E95"/>
    <w:rsid w:val="00513F8F"/>
    <w:rsid w:val="005141D9"/>
    <w:rsid w:val="005142E0"/>
    <w:rsid w:val="00514360"/>
    <w:rsid w:val="00514455"/>
    <w:rsid w:val="0051461B"/>
    <w:rsid w:val="005147E7"/>
    <w:rsid w:val="00514882"/>
    <w:rsid w:val="005149A2"/>
    <w:rsid w:val="00514A74"/>
    <w:rsid w:val="00514B6F"/>
    <w:rsid w:val="00514BC4"/>
    <w:rsid w:val="00514CEE"/>
    <w:rsid w:val="00514DE4"/>
    <w:rsid w:val="00514E28"/>
    <w:rsid w:val="005150E4"/>
    <w:rsid w:val="00515193"/>
    <w:rsid w:val="00515444"/>
    <w:rsid w:val="005156BC"/>
    <w:rsid w:val="0051579F"/>
    <w:rsid w:val="005158FA"/>
    <w:rsid w:val="00515907"/>
    <w:rsid w:val="0051594B"/>
    <w:rsid w:val="005159ED"/>
    <w:rsid w:val="00515B85"/>
    <w:rsid w:val="00515DC7"/>
    <w:rsid w:val="00515E2B"/>
    <w:rsid w:val="005162F5"/>
    <w:rsid w:val="00516582"/>
    <w:rsid w:val="00516654"/>
    <w:rsid w:val="00516763"/>
    <w:rsid w:val="00516B96"/>
    <w:rsid w:val="00516DF3"/>
    <w:rsid w:val="005170D0"/>
    <w:rsid w:val="005173A4"/>
    <w:rsid w:val="00517408"/>
    <w:rsid w:val="005174F8"/>
    <w:rsid w:val="0051770E"/>
    <w:rsid w:val="00517A7F"/>
    <w:rsid w:val="00517C9B"/>
    <w:rsid w:val="00517FBA"/>
    <w:rsid w:val="0052001B"/>
    <w:rsid w:val="0052057E"/>
    <w:rsid w:val="005205C8"/>
    <w:rsid w:val="00520974"/>
    <w:rsid w:val="00520AD5"/>
    <w:rsid w:val="00521292"/>
    <w:rsid w:val="005212C9"/>
    <w:rsid w:val="00521307"/>
    <w:rsid w:val="00521490"/>
    <w:rsid w:val="0052158F"/>
    <w:rsid w:val="00521BD4"/>
    <w:rsid w:val="00521D65"/>
    <w:rsid w:val="00521FDB"/>
    <w:rsid w:val="005221A4"/>
    <w:rsid w:val="005222E9"/>
    <w:rsid w:val="00522765"/>
    <w:rsid w:val="00522837"/>
    <w:rsid w:val="00522A35"/>
    <w:rsid w:val="00523366"/>
    <w:rsid w:val="0052359D"/>
    <w:rsid w:val="005235E1"/>
    <w:rsid w:val="00523E18"/>
    <w:rsid w:val="00523F32"/>
    <w:rsid w:val="005240E8"/>
    <w:rsid w:val="0052422C"/>
    <w:rsid w:val="005242AF"/>
    <w:rsid w:val="005243E3"/>
    <w:rsid w:val="005244D5"/>
    <w:rsid w:val="0052485B"/>
    <w:rsid w:val="005248C4"/>
    <w:rsid w:val="0052491E"/>
    <w:rsid w:val="00524AD1"/>
    <w:rsid w:val="00524BBA"/>
    <w:rsid w:val="00524E6A"/>
    <w:rsid w:val="005250E0"/>
    <w:rsid w:val="005251B3"/>
    <w:rsid w:val="005251DA"/>
    <w:rsid w:val="00525407"/>
    <w:rsid w:val="005254A6"/>
    <w:rsid w:val="00525513"/>
    <w:rsid w:val="005257D8"/>
    <w:rsid w:val="00525AAD"/>
    <w:rsid w:val="00525D56"/>
    <w:rsid w:val="00525ED9"/>
    <w:rsid w:val="00525F16"/>
    <w:rsid w:val="00525F71"/>
    <w:rsid w:val="0052613E"/>
    <w:rsid w:val="00526270"/>
    <w:rsid w:val="0052627A"/>
    <w:rsid w:val="005265D8"/>
    <w:rsid w:val="0052681A"/>
    <w:rsid w:val="0052682F"/>
    <w:rsid w:val="005268AE"/>
    <w:rsid w:val="005269C2"/>
    <w:rsid w:val="00526B41"/>
    <w:rsid w:val="00526C8A"/>
    <w:rsid w:val="00526F99"/>
    <w:rsid w:val="005271C1"/>
    <w:rsid w:val="005272F1"/>
    <w:rsid w:val="00527489"/>
    <w:rsid w:val="00527A53"/>
    <w:rsid w:val="00527E6C"/>
    <w:rsid w:val="00527EBA"/>
    <w:rsid w:val="00527F8E"/>
    <w:rsid w:val="0053012B"/>
    <w:rsid w:val="0053058D"/>
    <w:rsid w:val="0053082E"/>
    <w:rsid w:val="00530AFD"/>
    <w:rsid w:val="00530CDD"/>
    <w:rsid w:val="00530F07"/>
    <w:rsid w:val="0053127E"/>
    <w:rsid w:val="005313A3"/>
    <w:rsid w:val="0053173A"/>
    <w:rsid w:val="00531824"/>
    <w:rsid w:val="00531AF4"/>
    <w:rsid w:val="00531B30"/>
    <w:rsid w:val="00531BC4"/>
    <w:rsid w:val="00531C5E"/>
    <w:rsid w:val="00531F71"/>
    <w:rsid w:val="00532379"/>
    <w:rsid w:val="00532462"/>
    <w:rsid w:val="0053252E"/>
    <w:rsid w:val="00532909"/>
    <w:rsid w:val="00532AFE"/>
    <w:rsid w:val="00532B16"/>
    <w:rsid w:val="00532BF7"/>
    <w:rsid w:val="00532C2E"/>
    <w:rsid w:val="00532C9D"/>
    <w:rsid w:val="00532D49"/>
    <w:rsid w:val="00532DBB"/>
    <w:rsid w:val="00532FA1"/>
    <w:rsid w:val="00532FDD"/>
    <w:rsid w:val="00533215"/>
    <w:rsid w:val="00533390"/>
    <w:rsid w:val="005334E4"/>
    <w:rsid w:val="005338BD"/>
    <w:rsid w:val="0053394F"/>
    <w:rsid w:val="005339E7"/>
    <w:rsid w:val="0053403C"/>
    <w:rsid w:val="00534355"/>
    <w:rsid w:val="005347FB"/>
    <w:rsid w:val="00534869"/>
    <w:rsid w:val="005348B0"/>
    <w:rsid w:val="005349EB"/>
    <w:rsid w:val="00534AA6"/>
    <w:rsid w:val="00534B62"/>
    <w:rsid w:val="00534C56"/>
    <w:rsid w:val="00534C83"/>
    <w:rsid w:val="005354A2"/>
    <w:rsid w:val="00535635"/>
    <w:rsid w:val="005358BA"/>
    <w:rsid w:val="00535A27"/>
    <w:rsid w:val="00535EC8"/>
    <w:rsid w:val="005362D4"/>
    <w:rsid w:val="0053637E"/>
    <w:rsid w:val="00536578"/>
    <w:rsid w:val="005368D1"/>
    <w:rsid w:val="005368DC"/>
    <w:rsid w:val="00536A5D"/>
    <w:rsid w:val="00536AEE"/>
    <w:rsid w:val="00536AF8"/>
    <w:rsid w:val="00537436"/>
    <w:rsid w:val="005376F0"/>
    <w:rsid w:val="00537AEA"/>
    <w:rsid w:val="00537BE9"/>
    <w:rsid w:val="00537E22"/>
    <w:rsid w:val="00537F06"/>
    <w:rsid w:val="00537F24"/>
    <w:rsid w:val="00540053"/>
    <w:rsid w:val="0054008F"/>
    <w:rsid w:val="00540147"/>
    <w:rsid w:val="0054050B"/>
    <w:rsid w:val="00540517"/>
    <w:rsid w:val="005406DB"/>
    <w:rsid w:val="00540748"/>
    <w:rsid w:val="00540D69"/>
    <w:rsid w:val="00540E63"/>
    <w:rsid w:val="00540EB6"/>
    <w:rsid w:val="005410CF"/>
    <w:rsid w:val="005410D3"/>
    <w:rsid w:val="00541144"/>
    <w:rsid w:val="005411D3"/>
    <w:rsid w:val="0054121F"/>
    <w:rsid w:val="005416E2"/>
    <w:rsid w:val="0054172D"/>
    <w:rsid w:val="005417A0"/>
    <w:rsid w:val="00541B2F"/>
    <w:rsid w:val="00541BDB"/>
    <w:rsid w:val="00541E2B"/>
    <w:rsid w:val="00541EA2"/>
    <w:rsid w:val="00541EB8"/>
    <w:rsid w:val="00541F0B"/>
    <w:rsid w:val="00542285"/>
    <w:rsid w:val="00542A75"/>
    <w:rsid w:val="005431D6"/>
    <w:rsid w:val="0054337B"/>
    <w:rsid w:val="00543384"/>
    <w:rsid w:val="0054338F"/>
    <w:rsid w:val="00543486"/>
    <w:rsid w:val="005434DA"/>
    <w:rsid w:val="005436D7"/>
    <w:rsid w:val="00543703"/>
    <w:rsid w:val="00543795"/>
    <w:rsid w:val="0054379B"/>
    <w:rsid w:val="00543A66"/>
    <w:rsid w:val="00543A83"/>
    <w:rsid w:val="00543DE9"/>
    <w:rsid w:val="00543F82"/>
    <w:rsid w:val="00543FB7"/>
    <w:rsid w:val="0054409D"/>
    <w:rsid w:val="00544220"/>
    <w:rsid w:val="005444D2"/>
    <w:rsid w:val="0054462D"/>
    <w:rsid w:val="00544C33"/>
    <w:rsid w:val="00544CF9"/>
    <w:rsid w:val="00544D7E"/>
    <w:rsid w:val="00544DD7"/>
    <w:rsid w:val="00544E2C"/>
    <w:rsid w:val="0054511D"/>
    <w:rsid w:val="005452EC"/>
    <w:rsid w:val="0054556F"/>
    <w:rsid w:val="00545585"/>
    <w:rsid w:val="00545987"/>
    <w:rsid w:val="00545C3D"/>
    <w:rsid w:val="00545E6A"/>
    <w:rsid w:val="00546310"/>
    <w:rsid w:val="00546738"/>
    <w:rsid w:val="005467D5"/>
    <w:rsid w:val="005467D6"/>
    <w:rsid w:val="00546942"/>
    <w:rsid w:val="00546AAD"/>
    <w:rsid w:val="00546E79"/>
    <w:rsid w:val="00547093"/>
    <w:rsid w:val="00547123"/>
    <w:rsid w:val="00547750"/>
    <w:rsid w:val="00547B32"/>
    <w:rsid w:val="00547B7A"/>
    <w:rsid w:val="00550375"/>
    <w:rsid w:val="005504D9"/>
    <w:rsid w:val="00550BDB"/>
    <w:rsid w:val="00550C80"/>
    <w:rsid w:val="00550D6F"/>
    <w:rsid w:val="00550D78"/>
    <w:rsid w:val="00550E94"/>
    <w:rsid w:val="005511B1"/>
    <w:rsid w:val="00551711"/>
    <w:rsid w:val="005517F6"/>
    <w:rsid w:val="00551837"/>
    <w:rsid w:val="00551E1E"/>
    <w:rsid w:val="00551E52"/>
    <w:rsid w:val="00552038"/>
    <w:rsid w:val="0055233E"/>
    <w:rsid w:val="005524FA"/>
    <w:rsid w:val="00552569"/>
    <w:rsid w:val="005526F2"/>
    <w:rsid w:val="00552CB6"/>
    <w:rsid w:val="00552CEA"/>
    <w:rsid w:val="00552FF4"/>
    <w:rsid w:val="00553191"/>
    <w:rsid w:val="00553232"/>
    <w:rsid w:val="00553334"/>
    <w:rsid w:val="005534A5"/>
    <w:rsid w:val="005534EE"/>
    <w:rsid w:val="00553534"/>
    <w:rsid w:val="005536AE"/>
    <w:rsid w:val="00553722"/>
    <w:rsid w:val="00553D10"/>
    <w:rsid w:val="00553DD4"/>
    <w:rsid w:val="00553E78"/>
    <w:rsid w:val="00553ED3"/>
    <w:rsid w:val="0055410A"/>
    <w:rsid w:val="0055442B"/>
    <w:rsid w:val="00554707"/>
    <w:rsid w:val="005547CB"/>
    <w:rsid w:val="00554975"/>
    <w:rsid w:val="00554A1F"/>
    <w:rsid w:val="00554C6B"/>
    <w:rsid w:val="00554CB5"/>
    <w:rsid w:val="00554DF7"/>
    <w:rsid w:val="00554E9E"/>
    <w:rsid w:val="00555675"/>
    <w:rsid w:val="00555713"/>
    <w:rsid w:val="00555772"/>
    <w:rsid w:val="00555954"/>
    <w:rsid w:val="00555AF7"/>
    <w:rsid w:val="00555C0A"/>
    <w:rsid w:val="00555D49"/>
    <w:rsid w:val="00555D6F"/>
    <w:rsid w:val="00555DC4"/>
    <w:rsid w:val="005562F1"/>
    <w:rsid w:val="00556680"/>
    <w:rsid w:val="005567AA"/>
    <w:rsid w:val="005567BF"/>
    <w:rsid w:val="005568DA"/>
    <w:rsid w:val="005569D2"/>
    <w:rsid w:val="00556A19"/>
    <w:rsid w:val="00556D8E"/>
    <w:rsid w:val="00556E34"/>
    <w:rsid w:val="00556EDA"/>
    <w:rsid w:val="005570E7"/>
    <w:rsid w:val="0055718D"/>
    <w:rsid w:val="00557209"/>
    <w:rsid w:val="005572DD"/>
    <w:rsid w:val="00557464"/>
    <w:rsid w:val="005574DD"/>
    <w:rsid w:val="0055771C"/>
    <w:rsid w:val="00557CAB"/>
    <w:rsid w:val="00557F1A"/>
    <w:rsid w:val="00560075"/>
    <w:rsid w:val="005600E7"/>
    <w:rsid w:val="00560971"/>
    <w:rsid w:val="00560AC9"/>
    <w:rsid w:val="00560BEB"/>
    <w:rsid w:val="00560DDA"/>
    <w:rsid w:val="00560E78"/>
    <w:rsid w:val="005611FB"/>
    <w:rsid w:val="00561250"/>
    <w:rsid w:val="0056134D"/>
    <w:rsid w:val="00561453"/>
    <w:rsid w:val="00561470"/>
    <w:rsid w:val="0056173A"/>
    <w:rsid w:val="005617E8"/>
    <w:rsid w:val="0056182E"/>
    <w:rsid w:val="00561A8D"/>
    <w:rsid w:val="00561A95"/>
    <w:rsid w:val="00561BF6"/>
    <w:rsid w:val="00561CE2"/>
    <w:rsid w:val="00561E00"/>
    <w:rsid w:val="00561E4A"/>
    <w:rsid w:val="00562666"/>
    <w:rsid w:val="0056298A"/>
    <w:rsid w:val="005629CB"/>
    <w:rsid w:val="00562CDC"/>
    <w:rsid w:val="00563062"/>
    <w:rsid w:val="005636A2"/>
    <w:rsid w:val="00563855"/>
    <w:rsid w:val="00563DC7"/>
    <w:rsid w:val="00563FD2"/>
    <w:rsid w:val="0056434D"/>
    <w:rsid w:val="0056447E"/>
    <w:rsid w:val="005647E0"/>
    <w:rsid w:val="00564A7C"/>
    <w:rsid w:val="00564E44"/>
    <w:rsid w:val="00565078"/>
    <w:rsid w:val="00565109"/>
    <w:rsid w:val="00565254"/>
    <w:rsid w:val="005654FA"/>
    <w:rsid w:val="00565679"/>
    <w:rsid w:val="005656BF"/>
    <w:rsid w:val="0056587B"/>
    <w:rsid w:val="00565D7A"/>
    <w:rsid w:val="005660D6"/>
    <w:rsid w:val="00566443"/>
    <w:rsid w:val="00566B82"/>
    <w:rsid w:val="00566C23"/>
    <w:rsid w:val="00566EEB"/>
    <w:rsid w:val="00566FBF"/>
    <w:rsid w:val="0056719E"/>
    <w:rsid w:val="0056726B"/>
    <w:rsid w:val="005675C1"/>
    <w:rsid w:val="00567650"/>
    <w:rsid w:val="00567700"/>
    <w:rsid w:val="00567B89"/>
    <w:rsid w:val="0057003F"/>
    <w:rsid w:val="00570147"/>
    <w:rsid w:val="005701C5"/>
    <w:rsid w:val="00570303"/>
    <w:rsid w:val="005703E3"/>
    <w:rsid w:val="005704D6"/>
    <w:rsid w:val="00570507"/>
    <w:rsid w:val="0057054C"/>
    <w:rsid w:val="005706C1"/>
    <w:rsid w:val="00570825"/>
    <w:rsid w:val="005708C3"/>
    <w:rsid w:val="005708C6"/>
    <w:rsid w:val="00570B56"/>
    <w:rsid w:val="00570C83"/>
    <w:rsid w:val="00570D63"/>
    <w:rsid w:val="00570ECB"/>
    <w:rsid w:val="00570F9A"/>
    <w:rsid w:val="00571358"/>
    <w:rsid w:val="00571374"/>
    <w:rsid w:val="00571382"/>
    <w:rsid w:val="00571447"/>
    <w:rsid w:val="00571470"/>
    <w:rsid w:val="00571694"/>
    <w:rsid w:val="0057195E"/>
    <w:rsid w:val="00571989"/>
    <w:rsid w:val="00571CE5"/>
    <w:rsid w:val="00571DE6"/>
    <w:rsid w:val="00571F4A"/>
    <w:rsid w:val="0057227B"/>
    <w:rsid w:val="0057227C"/>
    <w:rsid w:val="00572583"/>
    <w:rsid w:val="00572643"/>
    <w:rsid w:val="00572668"/>
    <w:rsid w:val="00572847"/>
    <w:rsid w:val="005728FD"/>
    <w:rsid w:val="00572B22"/>
    <w:rsid w:val="00572B2E"/>
    <w:rsid w:val="00572D18"/>
    <w:rsid w:val="00572E58"/>
    <w:rsid w:val="00572F26"/>
    <w:rsid w:val="00572F5D"/>
    <w:rsid w:val="00572F8A"/>
    <w:rsid w:val="005730FF"/>
    <w:rsid w:val="005734AB"/>
    <w:rsid w:val="005736EC"/>
    <w:rsid w:val="0057380A"/>
    <w:rsid w:val="00573948"/>
    <w:rsid w:val="0057398B"/>
    <w:rsid w:val="00573A4B"/>
    <w:rsid w:val="00573BA8"/>
    <w:rsid w:val="00573BB0"/>
    <w:rsid w:val="00573D2B"/>
    <w:rsid w:val="00573F24"/>
    <w:rsid w:val="00573F31"/>
    <w:rsid w:val="00574167"/>
    <w:rsid w:val="005744DD"/>
    <w:rsid w:val="0057451B"/>
    <w:rsid w:val="005745A0"/>
    <w:rsid w:val="00574686"/>
    <w:rsid w:val="00574886"/>
    <w:rsid w:val="00574969"/>
    <w:rsid w:val="00574A83"/>
    <w:rsid w:val="00574B86"/>
    <w:rsid w:val="00574C67"/>
    <w:rsid w:val="00575075"/>
    <w:rsid w:val="005753DB"/>
    <w:rsid w:val="00575663"/>
    <w:rsid w:val="005758BA"/>
    <w:rsid w:val="00575E27"/>
    <w:rsid w:val="00575EC1"/>
    <w:rsid w:val="005763C8"/>
    <w:rsid w:val="005765CF"/>
    <w:rsid w:val="0057662F"/>
    <w:rsid w:val="00576A37"/>
    <w:rsid w:val="00576B02"/>
    <w:rsid w:val="00576D82"/>
    <w:rsid w:val="00576ED0"/>
    <w:rsid w:val="00576FC7"/>
    <w:rsid w:val="00577368"/>
    <w:rsid w:val="005777AC"/>
    <w:rsid w:val="00577DCE"/>
    <w:rsid w:val="00577E47"/>
    <w:rsid w:val="00577EB4"/>
    <w:rsid w:val="00577F3D"/>
    <w:rsid w:val="00580089"/>
    <w:rsid w:val="0058070E"/>
    <w:rsid w:val="005809EB"/>
    <w:rsid w:val="00580BF4"/>
    <w:rsid w:val="00580DB2"/>
    <w:rsid w:val="00580E45"/>
    <w:rsid w:val="00580FBC"/>
    <w:rsid w:val="005811FD"/>
    <w:rsid w:val="0058154E"/>
    <w:rsid w:val="005815D2"/>
    <w:rsid w:val="005818D4"/>
    <w:rsid w:val="005819D7"/>
    <w:rsid w:val="00581BB0"/>
    <w:rsid w:val="00581C06"/>
    <w:rsid w:val="00581F00"/>
    <w:rsid w:val="00581F1A"/>
    <w:rsid w:val="00581F40"/>
    <w:rsid w:val="005820C4"/>
    <w:rsid w:val="00582780"/>
    <w:rsid w:val="00582794"/>
    <w:rsid w:val="00582979"/>
    <w:rsid w:val="005829CC"/>
    <w:rsid w:val="00582A10"/>
    <w:rsid w:val="00582D3F"/>
    <w:rsid w:val="00582D91"/>
    <w:rsid w:val="00582E3D"/>
    <w:rsid w:val="00583147"/>
    <w:rsid w:val="00583464"/>
    <w:rsid w:val="0058351D"/>
    <w:rsid w:val="005836D0"/>
    <w:rsid w:val="0058390E"/>
    <w:rsid w:val="00583C6C"/>
    <w:rsid w:val="00583E78"/>
    <w:rsid w:val="00584372"/>
    <w:rsid w:val="00584496"/>
    <w:rsid w:val="00584924"/>
    <w:rsid w:val="00585197"/>
    <w:rsid w:val="005852F9"/>
    <w:rsid w:val="00585932"/>
    <w:rsid w:val="00585C3A"/>
    <w:rsid w:val="0058624E"/>
    <w:rsid w:val="0058628A"/>
    <w:rsid w:val="00586312"/>
    <w:rsid w:val="00586364"/>
    <w:rsid w:val="005863AF"/>
    <w:rsid w:val="0058640D"/>
    <w:rsid w:val="00586485"/>
    <w:rsid w:val="00586897"/>
    <w:rsid w:val="00587004"/>
    <w:rsid w:val="00587117"/>
    <w:rsid w:val="0058759B"/>
    <w:rsid w:val="0058764D"/>
    <w:rsid w:val="00587713"/>
    <w:rsid w:val="00587995"/>
    <w:rsid w:val="00587A12"/>
    <w:rsid w:val="00587A26"/>
    <w:rsid w:val="00587B2D"/>
    <w:rsid w:val="0059002C"/>
    <w:rsid w:val="005901E8"/>
    <w:rsid w:val="00590203"/>
    <w:rsid w:val="00590672"/>
    <w:rsid w:val="00590A95"/>
    <w:rsid w:val="00590AAB"/>
    <w:rsid w:val="00590BF6"/>
    <w:rsid w:val="00590CDC"/>
    <w:rsid w:val="00590EBD"/>
    <w:rsid w:val="00591434"/>
    <w:rsid w:val="00591777"/>
    <w:rsid w:val="0059188B"/>
    <w:rsid w:val="00591B9C"/>
    <w:rsid w:val="00592160"/>
    <w:rsid w:val="005923C9"/>
    <w:rsid w:val="00592492"/>
    <w:rsid w:val="0059284F"/>
    <w:rsid w:val="00592E60"/>
    <w:rsid w:val="00593280"/>
    <w:rsid w:val="005934B6"/>
    <w:rsid w:val="00593819"/>
    <w:rsid w:val="00593840"/>
    <w:rsid w:val="00593844"/>
    <w:rsid w:val="00593A83"/>
    <w:rsid w:val="00593B38"/>
    <w:rsid w:val="00593C54"/>
    <w:rsid w:val="00593E72"/>
    <w:rsid w:val="00594131"/>
    <w:rsid w:val="005943C6"/>
    <w:rsid w:val="00594543"/>
    <w:rsid w:val="00594691"/>
    <w:rsid w:val="005946E5"/>
    <w:rsid w:val="0059474E"/>
    <w:rsid w:val="00594ABF"/>
    <w:rsid w:val="00594B47"/>
    <w:rsid w:val="00594B79"/>
    <w:rsid w:val="005950DA"/>
    <w:rsid w:val="005954C0"/>
    <w:rsid w:val="005954C8"/>
    <w:rsid w:val="005954F2"/>
    <w:rsid w:val="00595777"/>
    <w:rsid w:val="00595D50"/>
    <w:rsid w:val="00595E99"/>
    <w:rsid w:val="00596308"/>
    <w:rsid w:val="005968C4"/>
    <w:rsid w:val="005968F0"/>
    <w:rsid w:val="00596A56"/>
    <w:rsid w:val="00597029"/>
    <w:rsid w:val="00597076"/>
    <w:rsid w:val="0059715B"/>
    <w:rsid w:val="005973C7"/>
    <w:rsid w:val="005974D5"/>
    <w:rsid w:val="00597605"/>
    <w:rsid w:val="00597A36"/>
    <w:rsid w:val="00597B29"/>
    <w:rsid w:val="00597BFE"/>
    <w:rsid w:val="00597E86"/>
    <w:rsid w:val="00597EAA"/>
    <w:rsid w:val="00597FD7"/>
    <w:rsid w:val="005A0080"/>
    <w:rsid w:val="005A0163"/>
    <w:rsid w:val="005A0386"/>
    <w:rsid w:val="005A0518"/>
    <w:rsid w:val="005A05C6"/>
    <w:rsid w:val="005A05DF"/>
    <w:rsid w:val="005A0649"/>
    <w:rsid w:val="005A0714"/>
    <w:rsid w:val="005A0753"/>
    <w:rsid w:val="005A089D"/>
    <w:rsid w:val="005A0B6A"/>
    <w:rsid w:val="005A0CB6"/>
    <w:rsid w:val="005A0F88"/>
    <w:rsid w:val="005A1015"/>
    <w:rsid w:val="005A1284"/>
    <w:rsid w:val="005A17B1"/>
    <w:rsid w:val="005A17BC"/>
    <w:rsid w:val="005A1CB7"/>
    <w:rsid w:val="005A1D03"/>
    <w:rsid w:val="005A1FCA"/>
    <w:rsid w:val="005A20E6"/>
    <w:rsid w:val="005A216F"/>
    <w:rsid w:val="005A2229"/>
    <w:rsid w:val="005A2728"/>
    <w:rsid w:val="005A274B"/>
    <w:rsid w:val="005A316F"/>
    <w:rsid w:val="005A320D"/>
    <w:rsid w:val="005A3483"/>
    <w:rsid w:val="005A36E3"/>
    <w:rsid w:val="005A3A31"/>
    <w:rsid w:val="005A3A9D"/>
    <w:rsid w:val="005A3B1E"/>
    <w:rsid w:val="005A3C4F"/>
    <w:rsid w:val="005A3D5D"/>
    <w:rsid w:val="005A3EBC"/>
    <w:rsid w:val="005A40D5"/>
    <w:rsid w:val="005A41E5"/>
    <w:rsid w:val="005A431B"/>
    <w:rsid w:val="005A4330"/>
    <w:rsid w:val="005A4364"/>
    <w:rsid w:val="005A4569"/>
    <w:rsid w:val="005A4999"/>
    <w:rsid w:val="005A49D8"/>
    <w:rsid w:val="005A4AC8"/>
    <w:rsid w:val="005A4D76"/>
    <w:rsid w:val="005A4E10"/>
    <w:rsid w:val="005A4E38"/>
    <w:rsid w:val="005A50CE"/>
    <w:rsid w:val="005A54B7"/>
    <w:rsid w:val="005A5705"/>
    <w:rsid w:val="005A588D"/>
    <w:rsid w:val="005A59CF"/>
    <w:rsid w:val="005A5B04"/>
    <w:rsid w:val="005A5BCC"/>
    <w:rsid w:val="005A5E9F"/>
    <w:rsid w:val="005A6218"/>
    <w:rsid w:val="005A64E5"/>
    <w:rsid w:val="005A6769"/>
    <w:rsid w:val="005A67AA"/>
    <w:rsid w:val="005A690A"/>
    <w:rsid w:val="005A6A3A"/>
    <w:rsid w:val="005A6E18"/>
    <w:rsid w:val="005A6FA1"/>
    <w:rsid w:val="005A7F72"/>
    <w:rsid w:val="005B0015"/>
    <w:rsid w:val="005B01CA"/>
    <w:rsid w:val="005B141D"/>
    <w:rsid w:val="005B174A"/>
    <w:rsid w:val="005B1790"/>
    <w:rsid w:val="005B1B12"/>
    <w:rsid w:val="005B1CB5"/>
    <w:rsid w:val="005B1DA1"/>
    <w:rsid w:val="005B2391"/>
    <w:rsid w:val="005B2C12"/>
    <w:rsid w:val="005B2C70"/>
    <w:rsid w:val="005B2D4D"/>
    <w:rsid w:val="005B2EB8"/>
    <w:rsid w:val="005B3159"/>
    <w:rsid w:val="005B31F2"/>
    <w:rsid w:val="005B3376"/>
    <w:rsid w:val="005B355C"/>
    <w:rsid w:val="005B3813"/>
    <w:rsid w:val="005B3C50"/>
    <w:rsid w:val="005B3C58"/>
    <w:rsid w:val="005B3C7C"/>
    <w:rsid w:val="005B3F2A"/>
    <w:rsid w:val="005B4191"/>
    <w:rsid w:val="005B4911"/>
    <w:rsid w:val="005B4C5C"/>
    <w:rsid w:val="005B4CE0"/>
    <w:rsid w:val="005B4D9D"/>
    <w:rsid w:val="005B4E3D"/>
    <w:rsid w:val="005B4E83"/>
    <w:rsid w:val="005B4FD2"/>
    <w:rsid w:val="005B5345"/>
    <w:rsid w:val="005B5350"/>
    <w:rsid w:val="005B53C8"/>
    <w:rsid w:val="005B541A"/>
    <w:rsid w:val="005B5425"/>
    <w:rsid w:val="005B54FE"/>
    <w:rsid w:val="005B5549"/>
    <w:rsid w:val="005B58FB"/>
    <w:rsid w:val="005B5A55"/>
    <w:rsid w:val="005B5A7F"/>
    <w:rsid w:val="005B5CE3"/>
    <w:rsid w:val="005B5DE0"/>
    <w:rsid w:val="005B5E63"/>
    <w:rsid w:val="005B6361"/>
    <w:rsid w:val="005B6404"/>
    <w:rsid w:val="005B640B"/>
    <w:rsid w:val="005B677E"/>
    <w:rsid w:val="005B6819"/>
    <w:rsid w:val="005B6850"/>
    <w:rsid w:val="005B6AD3"/>
    <w:rsid w:val="005B6D30"/>
    <w:rsid w:val="005B6FAE"/>
    <w:rsid w:val="005B703E"/>
    <w:rsid w:val="005B70E8"/>
    <w:rsid w:val="005B72B3"/>
    <w:rsid w:val="005B73C8"/>
    <w:rsid w:val="005B7824"/>
    <w:rsid w:val="005B79B7"/>
    <w:rsid w:val="005B7AA3"/>
    <w:rsid w:val="005B7BA6"/>
    <w:rsid w:val="005C0358"/>
    <w:rsid w:val="005C0487"/>
    <w:rsid w:val="005C0625"/>
    <w:rsid w:val="005C0904"/>
    <w:rsid w:val="005C09BF"/>
    <w:rsid w:val="005C0B30"/>
    <w:rsid w:val="005C0C10"/>
    <w:rsid w:val="005C0D61"/>
    <w:rsid w:val="005C0DDE"/>
    <w:rsid w:val="005C0EB1"/>
    <w:rsid w:val="005C11DA"/>
    <w:rsid w:val="005C1225"/>
    <w:rsid w:val="005C132F"/>
    <w:rsid w:val="005C133D"/>
    <w:rsid w:val="005C16C9"/>
    <w:rsid w:val="005C1752"/>
    <w:rsid w:val="005C1890"/>
    <w:rsid w:val="005C1AEF"/>
    <w:rsid w:val="005C1FD4"/>
    <w:rsid w:val="005C2144"/>
    <w:rsid w:val="005C2A52"/>
    <w:rsid w:val="005C2B04"/>
    <w:rsid w:val="005C2B7D"/>
    <w:rsid w:val="005C2C84"/>
    <w:rsid w:val="005C30E3"/>
    <w:rsid w:val="005C3534"/>
    <w:rsid w:val="005C376D"/>
    <w:rsid w:val="005C3A26"/>
    <w:rsid w:val="005C3A65"/>
    <w:rsid w:val="005C3CDF"/>
    <w:rsid w:val="005C3CF5"/>
    <w:rsid w:val="005C3CF8"/>
    <w:rsid w:val="005C3ECA"/>
    <w:rsid w:val="005C3EFD"/>
    <w:rsid w:val="005C416D"/>
    <w:rsid w:val="005C43D1"/>
    <w:rsid w:val="005C463C"/>
    <w:rsid w:val="005C46D8"/>
    <w:rsid w:val="005C4826"/>
    <w:rsid w:val="005C4849"/>
    <w:rsid w:val="005C4881"/>
    <w:rsid w:val="005C4B05"/>
    <w:rsid w:val="005C4B4D"/>
    <w:rsid w:val="005C4C3D"/>
    <w:rsid w:val="005C4C62"/>
    <w:rsid w:val="005C4D35"/>
    <w:rsid w:val="005C4DD0"/>
    <w:rsid w:val="005C4DE3"/>
    <w:rsid w:val="005C4EB0"/>
    <w:rsid w:val="005C519C"/>
    <w:rsid w:val="005C5379"/>
    <w:rsid w:val="005C5413"/>
    <w:rsid w:val="005C55B7"/>
    <w:rsid w:val="005C5849"/>
    <w:rsid w:val="005C5A47"/>
    <w:rsid w:val="005C5D52"/>
    <w:rsid w:val="005C5D7E"/>
    <w:rsid w:val="005C6233"/>
    <w:rsid w:val="005C6310"/>
    <w:rsid w:val="005C65F1"/>
    <w:rsid w:val="005C67F3"/>
    <w:rsid w:val="005C6F7D"/>
    <w:rsid w:val="005C7340"/>
    <w:rsid w:val="005C776B"/>
    <w:rsid w:val="005C7A53"/>
    <w:rsid w:val="005C7A54"/>
    <w:rsid w:val="005C7CAD"/>
    <w:rsid w:val="005C7EF8"/>
    <w:rsid w:val="005C7F1B"/>
    <w:rsid w:val="005D0102"/>
    <w:rsid w:val="005D02FA"/>
    <w:rsid w:val="005D038C"/>
    <w:rsid w:val="005D0435"/>
    <w:rsid w:val="005D047B"/>
    <w:rsid w:val="005D06EC"/>
    <w:rsid w:val="005D0790"/>
    <w:rsid w:val="005D0860"/>
    <w:rsid w:val="005D0BC3"/>
    <w:rsid w:val="005D0ED3"/>
    <w:rsid w:val="005D0FBD"/>
    <w:rsid w:val="005D12EB"/>
    <w:rsid w:val="005D14D1"/>
    <w:rsid w:val="005D1B12"/>
    <w:rsid w:val="005D1C54"/>
    <w:rsid w:val="005D20FC"/>
    <w:rsid w:val="005D22FC"/>
    <w:rsid w:val="005D241F"/>
    <w:rsid w:val="005D24A2"/>
    <w:rsid w:val="005D26D7"/>
    <w:rsid w:val="005D28A5"/>
    <w:rsid w:val="005D2A3E"/>
    <w:rsid w:val="005D2A49"/>
    <w:rsid w:val="005D2B7E"/>
    <w:rsid w:val="005D2BA4"/>
    <w:rsid w:val="005D2C66"/>
    <w:rsid w:val="005D2EE8"/>
    <w:rsid w:val="005D31B1"/>
    <w:rsid w:val="005D31D3"/>
    <w:rsid w:val="005D31DC"/>
    <w:rsid w:val="005D368D"/>
    <w:rsid w:val="005D37C5"/>
    <w:rsid w:val="005D3C99"/>
    <w:rsid w:val="005D3D41"/>
    <w:rsid w:val="005D3FE5"/>
    <w:rsid w:val="005D4026"/>
    <w:rsid w:val="005D4226"/>
    <w:rsid w:val="005D4764"/>
    <w:rsid w:val="005D4F63"/>
    <w:rsid w:val="005D5499"/>
    <w:rsid w:val="005D54F0"/>
    <w:rsid w:val="005D576B"/>
    <w:rsid w:val="005D594D"/>
    <w:rsid w:val="005D5C0F"/>
    <w:rsid w:val="005D5DC4"/>
    <w:rsid w:val="005D5E46"/>
    <w:rsid w:val="005D609E"/>
    <w:rsid w:val="005D61F5"/>
    <w:rsid w:val="005D6262"/>
    <w:rsid w:val="005D63E7"/>
    <w:rsid w:val="005D64A5"/>
    <w:rsid w:val="005D64F5"/>
    <w:rsid w:val="005D6792"/>
    <w:rsid w:val="005D6929"/>
    <w:rsid w:val="005D6A41"/>
    <w:rsid w:val="005D6B30"/>
    <w:rsid w:val="005D6E1C"/>
    <w:rsid w:val="005D6EDE"/>
    <w:rsid w:val="005D6FFB"/>
    <w:rsid w:val="005D7089"/>
    <w:rsid w:val="005D7741"/>
    <w:rsid w:val="005D7814"/>
    <w:rsid w:val="005D79EB"/>
    <w:rsid w:val="005D7C51"/>
    <w:rsid w:val="005D7E04"/>
    <w:rsid w:val="005E0082"/>
    <w:rsid w:val="005E042A"/>
    <w:rsid w:val="005E0840"/>
    <w:rsid w:val="005E08C8"/>
    <w:rsid w:val="005E0FBB"/>
    <w:rsid w:val="005E113F"/>
    <w:rsid w:val="005E1245"/>
    <w:rsid w:val="005E1385"/>
    <w:rsid w:val="005E1393"/>
    <w:rsid w:val="005E169C"/>
    <w:rsid w:val="005E1720"/>
    <w:rsid w:val="005E1736"/>
    <w:rsid w:val="005E173B"/>
    <w:rsid w:val="005E187D"/>
    <w:rsid w:val="005E18D3"/>
    <w:rsid w:val="005E1A58"/>
    <w:rsid w:val="005E1C06"/>
    <w:rsid w:val="005E1DD5"/>
    <w:rsid w:val="005E206A"/>
    <w:rsid w:val="005E2697"/>
    <w:rsid w:val="005E288C"/>
    <w:rsid w:val="005E28D0"/>
    <w:rsid w:val="005E2C18"/>
    <w:rsid w:val="005E2E2C"/>
    <w:rsid w:val="005E2E3C"/>
    <w:rsid w:val="005E2EC7"/>
    <w:rsid w:val="005E2F61"/>
    <w:rsid w:val="005E35C3"/>
    <w:rsid w:val="005E35FD"/>
    <w:rsid w:val="005E3640"/>
    <w:rsid w:val="005E3660"/>
    <w:rsid w:val="005E3678"/>
    <w:rsid w:val="005E3699"/>
    <w:rsid w:val="005E383F"/>
    <w:rsid w:val="005E3B58"/>
    <w:rsid w:val="005E3F9A"/>
    <w:rsid w:val="005E3FA3"/>
    <w:rsid w:val="005E4114"/>
    <w:rsid w:val="005E4255"/>
    <w:rsid w:val="005E437A"/>
    <w:rsid w:val="005E4417"/>
    <w:rsid w:val="005E4821"/>
    <w:rsid w:val="005E48F7"/>
    <w:rsid w:val="005E4D11"/>
    <w:rsid w:val="005E4F80"/>
    <w:rsid w:val="005E4F98"/>
    <w:rsid w:val="005E4FBD"/>
    <w:rsid w:val="005E5009"/>
    <w:rsid w:val="005E5274"/>
    <w:rsid w:val="005E5563"/>
    <w:rsid w:val="005E56D0"/>
    <w:rsid w:val="005E57E7"/>
    <w:rsid w:val="005E580A"/>
    <w:rsid w:val="005E5834"/>
    <w:rsid w:val="005E598B"/>
    <w:rsid w:val="005E59D3"/>
    <w:rsid w:val="005E5AE8"/>
    <w:rsid w:val="005E5C8C"/>
    <w:rsid w:val="005E5E83"/>
    <w:rsid w:val="005E6070"/>
    <w:rsid w:val="005E60DD"/>
    <w:rsid w:val="005E63DF"/>
    <w:rsid w:val="005E66F1"/>
    <w:rsid w:val="005E6888"/>
    <w:rsid w:val="005E6AFB"/>
    <w:rsid w:val="005E70C2"/>
    <w:rsid w:val="005E7510"/>
    <w:rsid w:val="005E7698"/>
    <w:rsid w:val="005E7752"/>
    <w:rsid w:val="005E7947"/>
    <w:rsid w:val="005E7AED"/>
    <w:rsid w:val="005E7AFE"/>
    <w:rsid w:val="005F0150"/>
    <w:rsid w:val="005F031E"/>
    <w:rsid w:val="005F0343"/>
    <w:rsid w:val="005F047F"/>
    <w:rsid w:val="005F0765"/>
    <w:rsid w:val="005F0843"/>
    <w:rsid w:val="005F0B4C"/>
    <w:rsid w:val="005F0B53"/>
    <w:rsid w:val="005F0C46"/>
    <w:rsid w:val="005F0CBC"/>
    <w:rsid w:val="005F0DFB"/>
    <w:rsid w:val="005F14D3"/>
    <w:rsid w:val="005F1F2A"/>
    <w:rsid w:val="005F1FE4"/>
    <w:rsid w:val="005F202C"/>
    <w:rsid w:val="005F22C1"/>
    <w:rsid w:val="005F2733"/>
    <w:rsid w:val="005F2F5F"/>
    <w:rsid w:val="005F2F79"/>
    <w:rsid w:val="005F3069"/>
    <w:rsid w:val="005F3144"/>
    <w:rsid w:val="005F327D"/>
    <w:rsid w:val="005F34FC"/>
    <w:rsid w:val="005F369B"/>
    <w:rsid w:val="005F3757"/>
    <w:rsid w:val="005F392B"/>
    <w:rsid w:val="005F3C2B"/>
    <w:rsid w:val="005F3CC9"/>
    <w:rsid w:val="005F3F7F"/>
    <w:rsid w:val="005F40E5"/>
    <w:rsid w:val="005F45B8"/>
    <w:rsid w:val="005F46D9"/>
    <w:rsid w:val="005F48B5"/>
    <w:rsid w:val="005F4927"/>
    <w:rsid w:val="005F4950"/>
    <w:rsid w:val="005F4BAE"/>
    <w:rsid w:val="005F4BB2"/>
    <w:rsid w:val="005F4C15"/>
    <w:rsid w:val="005F509E"/>
    <w:rsid w:val="005F5126"/>
    <w:rsid w:val="005F53DD"/>
    <w:rsid w:val="005F5429"/>
    <w:rsid w:val="005F57D8"/>
    <w:rsid w:val="005F5D5F"/>
    <w:rsid w:val="005F5DCD"/>
    <w:rsid w:val="005F60D0"/>
    <w:rsid w:val="005F630E"/>
    <w:rsid w:val="005F655F"/>
    <w:rsid w:val="005F65CB"/>
    <w:rsid w:val="005F660A"/>
    <w:rsid w:val="005F6647"/>
    <w:rsid w:val="005F6697"/>
    <w:rsid w:val="005F6976"/>
    <w:rsid w:val="005F69BA"/>
    <w:rsid w:val="005F6C90"/>
    <w:rsid w:val="005F6D54"/>
    <w:rsid w:val="005F6F9C"/>
    <w:rsid w:val="005F6FFC"/>
    <w:rsid w:val="005F7316"/>
    <w:rsid w:val="005F7687"/>
    <w:rsid w:val="005F77F0"/>
    <w:rsid w:val="005F7BE4"/>
    <w:rsid w:val="005F7F11"/>
    <w:rsid w:val="005F7F82"/>
    <w:rsid w:val="00600169"/>
    <w:rsid w:val="00600327"/>
    <w:rsid w:val="0060034E"/>
    <w:rsid w:val="0060036F"/>
    <w:rsid w:val="006004DE"/>
    <w:rsid w:val="00600773"/>
    <w:rsid w:val="0060077C"/>
    <w:rsid w:val="00600CDF"/>
    <w:rsid w:val="00600F82"/>
    <w:rsid w:val="00601072"/>
    <w:rsid w:val="0060144E"/>
    <w:rsid w:val="00601754"/>
    <w:rsid w:val="00601D4D"/>
    <w:rsid w:val="00601E95"/>
    <w:rsid w:val="00601F6E"/>
    <w:rsid w:val="00601FCD"/>
    <w:rsid w:val="00602354"/>
    <w:rsid w:val="0060254B"/>
    <w:rsid w:val="00602640"/>
    <w:rsid w:val="0060268D"/>
    <w:rsid w:val="00602883"/>
    <w:rsid w:val="00602A0C"/>
    <w:rsid w:val="006032D3"/>
    <w:rsid w:val="0060369A"/>
    <w:rsid w:val="0060395C"/>
    <w:rsid w:val="006039C5"/>
    <w:rsid w:val="00603B1B"/>
    <w:rsid w:val="00603BB2"/>
    <w:rsid w:val="00603E73"/>
    <w:rsid w:val="006040EA"/>
    <w:rsid w:val="00604148"/>
    <w:rsid w:val="006043D7"/>
    <w:rsid w:val="00604594"/>
    <w:rsid w:val="00604708"/>
    <w:rsid w:val="00604A7F"/>
    <w:rsid w:val="00604AAE"/>
    <w:rsid w:val="00604CFF"/>
    <w:rsid w:val="00604E47"/>
    <w:rsid w:val="00604F85"/>
    <w:rsid w:val="00605179"/>
    <w:rsid w:val="00605207"/>
    <w:rsid w:val="00605214"/>
    <w:rsid w:val="006052C6"/>
    <w:rsid w:val="00605399"/>
    <w:rsid w:val="00605425"/>
    <w:rsid w:val="0060545B"/>
    <w:rsid w:val="006054EE"/>
    <w:rsid w:val="0060591D"/>
    <w:rsid w:val="006059EC"/>
    <w:rsid w:val="00605A6D"/>
    <w:rsid w:val="00605B5D"/>
    <w:rsid w:val="00605C3F"/>
    <w:rsid w:val="00605D6D"/>
    <w:rsid w:val="00605EBE"/>
    <w:rsid w:val="00606453"/>
    <w:rsid w:val="00606533"/>
    <w:rsid w:val="0060660B"/>
    <w:rsid w:val="006066BF"/>
    <w:rsid w:val="00606704"/>
    <w:rsid w:val="006069A7"/>
    <w:rsid w:val="00606AAE"/>
    <w:rsid w:val="00606DEE"/>
    <w:rsid w:val="00606FEB"/>
    <w:rsid w:val="00607039"/>
    <w:rsid w:val="006071C8"/>
    <w:rsid w:val="006073D6"/>
    <w:rsid w:val="0060746F"/>
    <w:rsid w:val="006074B1"/>
    <w:rsid w:val="00607748"/>
    <w:rsid w:val="006077B7"/>
    <w:rsid w:val="006078A1"/>
    <w:rsid w:val="006078A6"/>
    <w:rsid w:val="006079D8"/>
    <w:rsid w:val="00607ADE"/>
    <w:rsid w:val="00607B7E"/>
    <w:rsid w:val="00607C80"/>
    <w:rsid w:val="00607E68"/>
    <w:rsid w:val="00610155"/>
    <w:rsid w:val="006102C6"/>
    <w:rsid w:val="006103F0"/>
    <w:rsid w:val="00610B74"/>
    <w:rsid w:val="00610C58"/>
    <w:rsid w:val="00610F34"/>
    <w:rsid w:val="00610F53"/>
    <w:rsid w:val="0061135C"/>
    <w:rsid w:val="006113A9"/>
    <w:rsid w:val="0061169F"/>
    <w:rsid w:val="00611917"/>
    <w:rsid w:val="00611D11"/>
    <w:rsid w:val="00611F32"/>
    <w:rsid w:val="00612C73"/>
    <w:rsid w:val="00612DBE"/>
    <w:rsid w:val="00613036"/>
    <w:rsid w:val="00613276"/>
    <w:rsid w:val="006134B0"/>
    <w:rsid w:val="006134CE"/>
    <w:rsid w:val="00613862"/>
    <w:rsid w:val="006138D8"/>
    <w:rsid w:val="00614064"/>
    <w:rsid w:val="006141D8"/>
    <w:rsid w:val="00614595"/>
    <w:rsid w:val="006145C0"/>
    <w:rsid w:val="0061470B"/>
    <w:rsid w:val="006147EC"/>
    <w:rsid w:val="00614A3C"/>
    <w:rsid w:val="00614CB4"/>
    <w:rsid w:val="00614D1E"/>
    <w:rsid w:val="00615180"/>
    <w:rsid w:val="0061524B"/>
    <w:rsid w:val="006154E1"/>
    <w:rsid w:val="00615650"/>
    <w:rsid w:val="0061565F"/>
    <w:rsid w:val="006158A1"/>
    <w:rsid w:val="00615BDB"/>
    <w:rsid w:val="00615E00"/>
    <w:rsid w:val="00615E66"/>
    <w:rsid w:val="00616183"/>
    <w:rsid w:val="00616688"/>
    <w:rsid w:val="00616885"/>
    <w:rsid w:val="00617110"/>
    <w:rsid w:val="0061717F"/>
    <w:rsid w:val="006171DC"/>
    <w:rsid w:val="00617294"/>
    <w:rsid w:val="006175CF"/>
    <w:rsid w:val="0061794C"/>
    <w:rsid w:val="0061798A"/>
    <w:rsid w:val="00617A91"/>
    <w:rsid w:val="00617BC9"/>
    <w:rsid w:val="00617C5B"/>
    <w:rsid w:val="00617EE5"/>
    <w:rsid w:val="006201A2"/>
    <w:rsid w:val="00620254"/>
    <w:rsid w:val="00620561"/>
    <w:rsid w:val="00620686"/>
    <w:rsid w:val="0062069A"/>
    <w:rsid w:val="0062085A"/>
    <w:rsid w:val="006209E8"/>
    <w:rsid w:val="00620B1C"/>
    <w:rsid w:val="006210DE"/>
    <w:rsid w:val="00621229"/>
    <w:rsid w:val="006214DB"/>
    <w:rsid w:val="006216CC"/>
    <w:rsid w:val="0062171D"/>
    <w:rsid w:val="0062173B"/>
    <w:rsid w:val="0062178B"/>
    <w:rsid w:val="006217DE"/>
    <w:rsid w:val="00621B6A"/>
    <w:rsid w:val="00621C0B"/>
    <w:rsid w:val="00621C43"/>
    <w:rsid w:val="00621C72"/>
    <w:rsid w:val="00621CAD"/>
    <w:rsid w:val="00622453"/>
    <w:rsid w:val="0062270F"/>
    <w:rsid w:val="0062286B"/>
    <w:rsid w:val="00622B56"/>
    <w:rsid w:val="00622ED7"/>
    <w:rsid w:val="00622F1B"/>
    <w:rsid w:val="00623119"/>
    <w:rsid w:val="006232CF"/>
    <w:rsid w:val="006233AB"/>
    <w:rsid w:val="006233AC"/>
    <w:rsid w:val="00623427"/>
    <w:rsid w:val="00623449"/>
    <w:rsid w:val="0062387A"/>
    <w:rsid w:val="0062387D"/>
    <w:rsid w:val="00623A6D"/>
    <w:rsid w:val="00623B4D"/>
    <w:rsid w:val="00623E95"/>
    <w:rsid w:val="00623EF3"/>
    <w:rsid w:val="00623FDD"/>
    <w:rsid w:val="0062405B"/>
    <w:rsid w:val="0062416F"/>
    <w:rsid w:val="0062437B"/>
    <w:rsid w:val="00624448"/>
    <w:rsid w:val="006248A1"/>
    <w:rsid w:val="00624951"/>
    <w:rsid w:val="00624AFA"/>
    <w:rsid w:val="00624C6E"/>
    <w:rsid w:val="00624D11"/>
    <w:rsid w:val="00624F4F"/>
    <w:rsid w:val="00624F54"/>
    <w:rsid w:val="00624FB3"/>
    <w:rsid w:val="0062530D"/>
    <w:rsid w:val="0062558E"/>
    <w:rsid w:val="006255C4"/>
    <w:rsid w:val="00625B24"/>
    <w:rsid w:val="00625C9B"/>
    <w:rsid w:val="0062602E"/>
    <w:rsid w:val="006260C3"/>
    <w:rsid w:val="00626379"/>
    <w:rsid w:val="0062657C"/>
    <w:rsid w:val="006267F5"/>
    <w:rsid w:val="006268C9"/>
    <w:rsid w:val="00626BF7"/>
    <w:rsid w:val="00626C25"/>
    <w:rsid w:val="00626E64"/>
    <w:rsid w:val="00627072"/>
    <w:rsid w:val="006270A6"/>
    <w:rsid w:val="006272FB"/>
    <w:rsid w:val="00627471"/>
    <w:rsid w:val="00627BA3"/>
    <w:rsid w:val="00627C39"/>
    <w:rsid w:val="00627CBA"/>
    <w:rsid w:val="00627D1D"/>
    <w:rsid w:val="00627DC3"/>
    <w:rsid w:val="00627E44"/>
    <w:rsid w:val="006300D7"/>
    <w:rsid w:val="0063038B"/>
    <w:rsid w:val="00630867"/>
    <w:rsid w:val="00630913"/>
    <w:rsid w:val="00630D36"/>
    <w:rsid w:val="00630E0D"/>
    <w:rsid w:val="00631007"/>
    <w:rsid w:val="00631826"/>
    <w:rsid w:val="0063185D"/>
    <w:rsid w:val="006318D2"/>
    <w:rsid w:val="00631F12"/>
    <w:rsid w:val="00632443"/>
    <w:rsid w:val="006324A4"/>
    <w:rsid w:val="00632507"/>
    <w:rsid w:val="006326BC"/>
    <w:rsid w:val="00632927"/>
    <w:rsid w:val="00632A0E"/>
    <w:rsid w:val="00632A4C"/>
    <w:rsid w:val="00632BBD"/>
    <w:rsid w:val="0063318A"/>
    <w:rsid w:val="00633559"/>
    <w:rsid w:val="006336CA"/>
    <w:rsid w:val="006337D0"/>
    <w:rsid w:val="00633951"/>
    <w:rsid w:val="00633965"/>
    <w:rsid w:val="00633B5E"/>
    <w:rsid w:val="00633C0A"/>
    <w:rsid w:val="00633CDD"/>
    <w:rsid w:val="00633D62"/>
    <w:rsid w:val="00634001"/>
    <w:rsid w:val="0063405E"/>
    <w:rsid w:val="0063417A"/>
    <w:rsid w:val="006341AD"/>
    <w:rsid w:val="00634230"/>
    <w:rsid w:val="00634306"/>
    <w:rsid w:val="0063464D"/>
    <w:rsid w:val="00634708"/>
    <w:rsid w:val="006347F5"/>
    <w:rsid w:val="006348B9"/>
    <w:rsid w:val="006348F0"/>
    <w:rsid w:val="006349C0"/>
    <w:rsid w:val="00634CDB"/>
    <w:rsid w:val="00634FCF"/>
    <w:rsid w:val="006353FA"/>
    <w:rsid w:val="0063545A"/>
    <w:rsid w:val="0063546A"/>
    <w:rsid w:val="0063575E"/>
    <w:rsid w:val="00635AD4"/>
    <w:rsid w:val="00635EDC"/>
    <w:rsid w:val="00635F56"/>
    <w:rsid w:val="0063600C"/>
    <w:rsid w:val="00636094"/>
    <w:rsid w:val="00636144"/>
    <w:rsid w:val="006363C0"/>
    <w:rsid w:val="0063681F"/>
    <w:rsid w:val="00636A76"/>
    <w:rsid w:val="00636B56"/>
    <w:rsid w:val="00636C17"/>
    <w:rsid w:val="00636C3E"/>
    <w:rsid w:val="00637227"/>
    <w:rsid w:val="006373C7"/>
    <w:rsid w:val="00637410"/>
    <w:rsid w:val="006374F0"/>
    <w:rsid w:val="00637708"/>
    <w:rsid w:val="006377A3"/>
    <w:rsid w:val="006378BB"/>
    <w:rsid w:val="00637E00"/>
    <w:rsid w:val="00637F70"/>
    <w:rsid w:val="00640076"/>
    <w:rsid w:val="006401C6"/>
    <w:rsid w:val="00640207"/>
    <w:rsid w:val="00640222"/>
    <w:rsid w:val="0064024E"/>
    <w:rsid w:val="0064036D"/>
    <w:rsid w:val="00640483"/>
    <w:rsid w:val="00640529"/>
    <w:rsid w:val="00640582"/>
    <w:rsid w:val="006409F3"/>
    <w:rsid w:val="00640DE0"/>
    <w:rsid w:val="00641061"/>
    <w:rsid w:val="00641126"/>
    <w:rsid w:val="0064134D"/>
    <w:rsid w:val="006414D8"/>
    <w:rsid w:val="006419ED"/>
    <w:rsid w:val="00641D2D"/>
    <w:rsid w:val="00641D87"/>
    <w:rsid w:val="00641EF7"/>
    <w:rsid w:val="006422E4"/>
    <w:rsid w:val="0064298B"/>
    <w:rsid w:val="00642D10"/>
    <w:rsid w:val="00642D56"/>
    <w:rsid w:val="00642E09"/>
    <w:rsid w:val="00642E36"/>
    <w:rsid w:val="00642F10"/>
    <w:rsid w:val="00643335"/>
    <w:rsid w:val="006436EB"/>
    <w:rsid w:val="00643766"/>
    <w:rsid w:val="00643769"/>
    <w:rsid w:val="006437A9"/>
    <w:rsid w:val="00643973"/>
    <w:rsid w:val="00643B8D"/>
    <w:rsid w:val="00643D47"/>
    <w:rsid w:val="00644003"/>
    <w:rsid w:val="00644078"/>
    <w:rsid w:val="00644200"/>
    <w:rsid w:val="0064428B"/>
    <w:rsid w:val="006444A1"/>
    <w:rsid w:val="00644511"/>
    <w:rsid w:val="0064486C"/>
    <w:rsid w:val="00644958"/>
    <w:rsid w:val="00644C92"/>
    <w:rsid w:val="00644D85"/>
    <w:rsid w:val="00644E60"/>
    <w:rsid w:val="00644F35"/>
    <w:rsid w:val="00644F3F"/>
    <w:rsid w:val="00645059"/>
    <w:rsid w:val="00645119"/>
    <w:rsid w:val="00645348"/>
    <w:rsid w:val="006457B7"/>
    <w:rsid w:val="00645877"/>
    <w:rsid w:val="00646385"/>
    <w:rsid w:val="00646504"/>
    <w:rsid w:val="00646584"/>
    <w:rsid w:val="00646D08"/>
    <w:rsid w:val="00646E23"/>
    <w:rsid w:val="00647265"/>
    <w:rsid w:val="00647803"/>
    <w:rsid w:val="00647AE3"/>
    <w:rsid w:val="00647C60"/>
    <w:rsid w:val="00647CB3"/>
    <w:rsid w:val="00647CFC"/>
    <w:rsid w:val="00647D60"/>
    <w:rsid w:val="00647F1E"/>
    <w:rsid w:val="00650150"/>
    <w:rsid w:val="0065035E"/>
    <w:rsid w:val="00650445"/>
    <w:rsid w:val="006506C9"/>
    <w:rsid w:val="00650854"/>
    <w:rsid w:val="00650CF1"/>
    <w:rsid w:val="00650D1E"/>
    <w:rsid w:val="00650EB8"/>
    <w:rsid w:val="00650F7C"/>
    <w:rsid w:val="00650FBE"/>
    <w:rsid w:val="00650FFD"/>
    <w:rsid w:val="00651347"/>
    <w:rsid w:val="006513D5"/>
    <w:rsid w:val="00651888"/>
    <w:rsid w:val="006518B1"/>
    <w:rsid w:val="00651AD3"/>
    <w:rsid w:val="00651B41"/>
    <w:rsid w:val="00651D35"/>
    <w:rsid w:val="00651F55"/>
    <w:rsid w:val="00651F7D"/>
    <w:rsid w:val="00651FA0"/>
    <w:rsid w:val="006522DC"/>
    <w:rsid w:val="00652536"/>
    <w:rsid w:val="006525AB"/>
    <w:rsid w:val="00652729"/>
    <w:rsid w:val="00652AC6"/>
    <w:rsid w:val="00652BB4"/>
    <w:rsid w:val="00652DD6"/>
    <w:rsid w:val="00652F85"/>
    <w:rsid w:val="0065304C"/>
    <w:rsid w:val="00653273"/>
    <w:rsid w:val="00654213"/>
    <w:rsid w:val="00654346"/>
    <w:rsid w:val="006544F6"/>
    <w:rsid w:val="00654B42"/>
    <w:rsid w:val="00654B48"/>
    <w:rsid w:val="00654C81"/>
    <w:rsid w:val="00654ED3"/>
    <w:rsid w:val="00655070"/>
    <w:rsid w:val="00655223"/>
    <w:rsid w:val="00655235"/>
    <w:rsid w:val="00655583"/>
    <w:rsid w:val="00655780"/>
    <w:rsid w:val="0065579F"/>
    <w:rsid w:val="0065594D"/>
    <w:rsid w:val="00655CAF"/>
    <w:rsid w:val="00655E8B"/>
    <w:rsid w:val="00655EF3"/>
    <w:rsid w:val="006561FF"/>
    <w:rsid w:val="006562C4"/>
    <w:rsid w:val="00656407"/>
    <w:rsid w:val="0065645C"/>
    <w:rsid w:val="00656600"/>
    <w:rsid w:val="0065675F"/>
    <w:rsid w:val="00656945"/>
    <w:rsid w:val="00656D6F"/>
    <w:rsid w:val="00656F89"/>
    <w:rsid w:val="00657005"/>
    <w:rsid w:val="006577D1"/>
    <w:rsid w:val="006578D9"/>
    <w:rsid w:val="00657F67"/>
    <w:rsid w:val="00657FA4"/>
    <w:rsid w:val="006601F9"/>
    <w:rsid w:val="006602D1"/>
    <w:rsid w:val="00660426"/>
    <w:rsid w:val="0066050A"/>
    <w:rsid w:val="006605DC"/>
    <w:rsid w:val="0066070A"/>
    <w:rsid w:val="006608A7"/>
    <w:rsid w:val="0066093F"/>
    <w:rsid w:val="00660E7A"/>
    <w:rsid w:val="00661180"/>
    <w:rsid w:val="006613CE"/>
    <w:rsid w:val="00661636"/>
    <w:rsid w:val="006618E4"/>
    <w:rsid w:val="00661A0A"/>
    <w:rsid w:val="00661A21"/>
    <w:rsid w:val="00661B9F"/>
    <w:rsid w:val="00661BF2"/>
    <w:rsid w:val="00661CB2"/>
    <w:rsid w:val="00661CC2"/>
    <w:rsid w:val="00661D28"/>
    <w:rsid w:val="00662166"/>
    <w:rsid w:val="0066237C"/>
    <w:rsid w:val="00662FA2"/>
    <w:rsid w:val="0066317A"/>
    <w:rsid w:val="006633C0"/>
    <w:rsid w:val="006635DC"/>
    <w:rsid w:val="00663908"/>
    <w:rsid w:val="00663AA0"/>
    <w:rsid w:val="00663D19"/>
    <w:rsid w:val="00663E19"/>
    <w:rsid w:val="00663E2A"/>
    <w:rsid w:val="0066402E"/>
    <w:rsid w:val="006642C0"/>
    <w:rsid w:val="00664505"/>
    <w:rsid w:val="006646F4"/>
    <w:rsid w:val="00664725"/>
    <w:rsid w:val="006648B9"/>
    <w:rsid w:val="006649E0"/>
    <w:rsid w:val="00665229"/>
    <w:rsid w:val="00665316"/>
    <w:rsid w:val="0066531A"/>
    <w:rsid w:val="006654E8"/>
    <w:rsid w:val="0066568F"/>
    <w:rsid w:val="006656E6"/>
    <w:rsid w:val="00665B9B"/>
    <w:rsid w:val="00665CCE"/>
    <w:rsid w:val="00665DFD"/>
    <w:rsid w:val="00665F4D"/>
    <w:rsid w:val="00665FC8"/>
    <w:rsid w:val="006663BA"/>
    <w:rsid w:val="006667D0"/>
    <w:rsid w:val="00666966"/>
    <w:rsid w:val="0066698F"/>
    <w:rsid w:val="00666A55"/>
    <w:rsid w:val="00666B74"/>
    <w:rsid w:val="00666FFA"/>
    <w:rsid w:val="006672FC"/>
    <w:rsid w:val="006674B3"/>
    <w:rsid w:val="00667A27"/>
    <w:rsid w:val="00667CFA"/>
    <w:rsid w:val="0067000E"/>
    <w:rsid w:val="006704BF"/>
    <w:rsid w:val="006705FD"/>
    <w:rsid w:val="00670AD6"/>
    <w:rsid w:val="00670DA7"/>
    <w:rsid w:val="00670ECD"/>
    <w:rsid w:val="00671122"/>
    <w:rsid w:val="00671372"/>
    <w:rsid w:val="006713FB"/>
    <w:rsid w:val="00671B1E"/>
    <w:rsid w:val="00671C3B"/>
    <w:rsid w:val="00671C8F"/>
    <w:rsid w:val="00671DDC"/>
    <w:rsid w:val="00671DFB"/>
    <w:rsid w:val="00671EEB"/>
    <w:rsid w:val="006721B4"/>
    <w:rsid w:val="006722A8"/>
    <w:rsid w:val="006725EF"/>
    <w:rsid w:val="006725F8"/>
    <w:rsid w:val="00672645"/>
    <w:rsid w:val="00672670"/>
    <w:rsid w:val="006728FF"/>
    <w:rsid w:val="00672966"/>
    <w:rsid w:val="006729A2"/>
    <w:rsid w:val="006729D7"/>
    <w:rsid w:val="00672C05"/>
    <w:rsid w:val="00672C07"/>
    <w:rsid w:val="00672D10"/>
    <w:rsid w:val="00672E61"/>
    <w:rsid w:val="00672F3E"/>
    <w:rsid w:val="00672F44"/>
    <w:rsid w:val="00673011"/>
    <w:rsid w:val="006732ED"/>
    <w:rsid w:val="0067330E"/>
    <w:rsid w:val="00673570"/>
    <w:rsid w:val="0067359A"/>
    <w:rsid w:val="006735BC"/>
    <w:rsid w:val="006736E5"/>
    <w:rsid w:val="006737DD"/>
    <w:rsid w:val="00673BDE"/>
    <w:rsid w:val="00673C3F"/>
    <w:rsid w:val="00673E3D"/>
    <w:rsid w:val="00673EB7"/>
    <w:rsid w:val="00673FBF"/>
    <w:rsid w:val="00673FCB"/>
    <w:rsid w:val="00674072"/>
    <w:rsid w:val="0067409B"/>
    <w:rsid w:val="0067421F"/>
    <w:rsid w:val="00674460"/>
    <w:rsid w:val="00674839"/>
    <w:rsid w:val="006749C7"/>
    <w:rsid w:val="00674B38"/>
    <w:rsid w:val="00674CAB"/>
    <w:rsid w:val="00674D59"/>
    <w:rsid w:val="0067517B"/>
    <w:rsid w:val="00675652"/>
    <w:rsid w:val="006757DC"/>
    <w:rsid w:val="00675A55"/>
    <w:rsid w:val="00675CCD"/>
    <w:rsid w:val="006764B4"/>
    <w:rsid w:val="00676508"/>
    <w:rsid w:val="006767B8"/>
    <w:rsid w:val="006769C3"/>
    <w:rsid w:val="00676D4C"/>
    <w:rsid w:val="006775FF"/>
    <w:rsid w:val="00677725"/>
    <w:rsid w:val="00677B39"/>
    <w:rsid w:val="00677BC1"/>
    <w:rsid w:val="0068013A"/>
    <w:rsid w:val="00680830"/>
    <w:rsid w:val="00680A97"/>
    <w:rsid w:val="00680CDA"/>
    <w:rsid w:val="00680F30"/>
    <w:rsid w:val="00680F81"/>
    <w:rsid w:val="0068102D"/>
    <w:rsid w:val="00681347"/>
    <w:rsid w:val="00681464"/>
    <w:rsid w:val="006814D8"/>
    <w:rsid w:val="006819F6"/>
    <w:rsid w:val="006819F8"/>
    <w:rsid w:val="00681F5E"/>
    <w:rsid w:val="00682197"/>
    <w:rsid w:val="0068226B"/>
    <w:rsid w:val="00682318"/>
    <w:rsid w:val="006826D6"/>
    <w:rsid w:val="0068279B"/>
    <w:rsid w:val="006828C4"/>
    <w:rsid w:val="00682A4A"/>
    <w:rsid w:val="00682B36"/>
    <w:rsid w:val="00682ED3"/>
    <w:rsid w:val="006832D3"/>
    <w:rsid w:val="006836D8"/>
    <w:rsid w:val="00683742"/>
    <w:rsid w:val="00683776"/>
    <w:rsid w:val="00683993"/>
    <w:rsid w:val="00683BA0"/>
    <w:rsid w:val="00683D7F"/>
    <w:rsid w:val="00683DA0"/>
    <w:rsid w:val="00684000"/>
    <w:rsid w:val="0068406A"/>
    <w:rsid w:val="006840D5"/>
    <w:rsid w:val="00684123"/>
    <w:rsid w:val="00684258"/>
    <w:rsid w:val="00684B8D"/>
    <w:rsid w:val="0068501A"/>
    <w:rsid w:val="006850AA"/>
    <w:rsid w:val="0068523E"/>
    <w:rsid w:val="006852F8"/>
    <w:rsid w:val="006852FE"/>
    <w:rsid w:val="00685438"/>
    <w:rsid w:val="00685475"/>
    <w:rsid w:val="00685725"/>
    <w:rsid w:val="006858DD"/>
    <w:rsid w:val="00685BAD"/>
    <w:rsid w:val="00685C9A"/>
    <w:rsid w:val="00685D3B"/>
    <w:rsid w:val="00685F82"/>
    <w:rsid w:val="0068616B"/>
    <w:rsid w:val="0068623E"/>
    <w:rsid w:val="00686366"/>
    <w:rsid w:val="0068649D"/>
    <w:rsid w:val="0068653A"/>
    <w:rsid w:val="0068673B"/>
    <w:rsid w:val="00686974"/>
    <w:rsid w:val="00686C51"/>
    <w:rsid w:val="00686CEF"/>
    <w:rsid w:val="00686DF3"/>
    <w:rsid w:val="00686F01"/>
    <w:rsid w:val="0068704C"/>
    <w:rsid w:val="0068718C"/>
    <w:rsid w:val="0068721F"/>
    <w:rsid w:val="00687352"/>
    <w:rsid w:val="006875FF"/>
    <w:rsid w:val="00687BD3"/>
    <w:rsid w:val="00687C94"/>
    <w:rsid w:val="0069013E"/>
    <w:rsid w:val="00690483"/>
    <w:rsid w:val="006904FE"/>
    <w:rsid w:val="00690703"/>
    <w:rsid w:val="00690966"/>
    <w:rsid w:val="00690D12"/>
    <w:rsid w:val="00690E65"/>
    <w:rsid w:val="00690EBA"/>
    <w:rsid w:val="00690F0E"/>
    <w:rsid w:val="00690FB4"/>
    <w:rsid w:val="006915B6"/>
    <w:rsid w:val="006916B1"/>
    <w:rsid w:val="006916C1"/>
    <w:rsid w:val="006919C5"/>
    <w:rsid w:val="00691D43"/>
    <w:rsid w:val="00691EBC"/>
    <w:rsid w:val="00692017"/>
    <w:rsid w:val="00692135"/>
    <w:rsid w:val="0069239E"/>
    <w:rsid w:val="00692602"/>
    <w:rsid w:val="00692629"/>
    <w:rsid w:val="00692799"/>
    <w:rsid w:val="006927F0"/>
    <w:rsid w:val="00692854"/>
    <w:rsid w:val="00692899"/>
    <w:rsid w:val="00692979"/>
    <w:rsid w:val="00692A0D"/>
    <w:rsid w:val="00693077"/>
    <w:rsid w:val="00693295"/>
    <w:rsid w:val="00693958"/>
    <w:rsid w:val="00693B9E"/>
    <w:rsid w:val="00693CA1"/>
    <w:rsid w:val="00693CEF"/>
    <w:rsid w:val="00693D86"/>
    <w:rsid w:val="00693F33"/>
    <w:rsid w:val="00694048"/>
    <w:rsid w:val="006940E3"/>
    <w:rsid w:val="0069417D"/>
    <w:rsid w:val="0069434D"/>
    <w:rsid w:val="006943ED"/>
    <w:rsid w:val="0069447C"/>
    <w:rsid w:val="00694555"/>
    <w:rsid w:val="006945AE"/>
    <w:rsid w:val="00694835"/>
    <w:rsid w:val="006949AD"/>
    <w:rsid w:val="00694C08"/>
    <w:rsid w:val="00694C51"/>
    <w:rsid w:val="00694D8F"/>
    <w:rsid w:val="0069589C"/>
    <w:rsid w:val="00695964"/>
    <w:rsid w:val="0069596E"/>
    <w:rsid w:val="00695E56"/>
    <w:rsid w:val="00695E95"/>
    <w:rsid w:val="0069601C"/>
    <w:rsid w:val="006961A8"/>
    <w:rsid w:val="00696244"/>
    <w:rsid w:val="0069647D"/>
    <w:rsid w:val="006965F7"/>
    <w:rsid w:val="00696621"/>
    <w:rsid w:val="00696699"/>
    <w:rsid w:val="006966AB"/>
    <w:rsid w:val="006969D6"/>
    <w:rsid w:val="00696C84"/>
    <w:rsid w:val="00696CF7"/>
    <w:rsid w:val="0069748B"/>
    <w:rsid w:val="0069755C"/>
    <w:rsid w:val="006976A7"/>
    <w:rsid w:val="00697739"/>
    <w:rsid w:val="00697830"/>
    <w:rsid w:val="00697846"/>
    <w:rsid w:val="00697923"/>
    <w:rsid w:val="006979DC"/>
    <w:rsid w:val="00697A3C"/>
    <w:rsid w:val="00697A5C"/>
    <w:rsid w:val="00697BEA"/>
    <w:rsid w:val="00697C2C"/>
    <w:rsid w:val="00697C6F"/>
    <w:rsid w:val="00697CE1"/>
    <w:rsid w:val="00697E98"/>
    <w:rsid w:val="006A05EF"/>
    <w:rsid w:val="006A0942"/>
    <w:rsid w:val="006A0D10"/>
    <w:rsid w:val="006A10E3"/>
    <w:rsid w:val="006A1483"/>
    <w:rsid w:val="006A18CF"/>
    <w:rsid w:val="006A18DD"/>
    <w:rsid w:val="006A196A"/>
    <w:rsid w:val="006A1982"/>
    <w:rsid w:val="006A1A82"/>
    <w:rsid w:val="006A1B19"/>
    <w:rsid w:val="006A1BF3"/>
    <w:rsid w:val="006A1D17"/>
    <w:rsid w:val="006A1DBB"/>
    <w:rsid w:val="006A1E85"/>
    <w:rsid w:val="006A206E"/>
    <w:rsid w:val="006A2347"/>
    <w:rsid w:val="006A24B3"/>
    <w:rsid w:val="006A2D0E"/>
    <w:rsid w:val="006A2E66"/>
    <w:rsid w:val="006A2EEC"/>
    <w:rsid w:val="006A3227"/>
    <w:rsid w:val="006A3396"/>
    <w:rsid w:val="006A3574"/>
    <w:rsid w:val="006A35E9"/>
    <w:rsid w:val="006A3623"/>
    <w:rsid w:val="006A3750"/>
    <w:rsid w:val="006A3F94"/>
    <w:rsid w:val="006A3FB6"/>
    <w:rsid w:val="006A4113"/>
    <w:rsid w:val="006A4153"/>
    <w:rsid w:val="006A456A"/>
    <w:rsid w:val="006A457B"/>
    <w:rsid w:val="006A457C"/>
    <w:rsid w:val="006A4584"/>
    <w:rsid w:val="006A4784"/>
    <w:rsid w:val="006A484F"/>
    <w:rsid w:val="006A49B5"/>
    <w:rsid w:val="006A4B54"/>
    <w:rsid w:val="006A4F40"/>
    <w:rsid w:val="006A5046"/>
    <w:rsid w:val="006A5185"/>
    <w:rsid w:val="006A5186"/>
    <w:rsid w:val="006A5302"/>
    <w:rsid w:val="006A55F3"/>
    <w:rsid w:val="006A57FD"/>
    <w:rsid w:val="006A5A45"/>
    <w:rsid w:val="006A5BDF"/>
    <w:rsid w:val="006A5CA3"/>
    <w:rsid w:val="006A5CE9"/>
    <w:rsid w:val="006A5E26"/>
    <w:rsid w:val="006A5F28"/>
    <w:rsid w:val="006A6273"/>
    <w:rsid w:val="006A63BE"/>
    <w:rsid w:val="006A64D6"/>
    <w:rsid w:val="006A6725"/>
    <w:rsid w:val="006A6810"/>
    <w:rsid w:val="006A68A5"/>
    <w:rsid w:val="006A6AF1"/>
    <w:rsid w:val="006A6B69"/>
    <w:rsid w:val="006A714F"/>
    <w:rsid w:val="006A7493"/>
    <w:rsid w:val="006A7574"/>
    <w:rsid w:val="006A793C"/>
    <w:rsid w:val="006A7BF2"/>
    <w:rsid w:val="006A7C40"/>
    <w:rsid w:val="006A7FDD"/>
    <w:rsid w:val="006B01AB"/>
    <w:rsid w:val="006B0489"/>
    <w:rsid w:val="006B04DC"/>
    <w:rsid w:val="006B05AC"/>
    <w:rsid w:val="006B0C66"/>
    <w:rsid w:val="006B0C9C"/>
    <w:rsid w:val="006B0ED2"/>
    <w:rsid w:val="006B126F"/>
    <w:rsid w:val="006B14F4"/>
    <w:rsid w:val="006B163E"/>
    <w:rsid w:val="006B166D"/>
    <w:rsid w:val="006B16EB"/>
    <w:rsid w:val="006B1809"/>
    <w:rsid w:val="006B18B8"/>
    <w:rsid w:val="006B19B2"/>
    <w:rsid w:val="006B1B22"/>
    <w:rsid w:val="006B1B90"/>
    <w:rsid w:val="006B1B9C"/>
    <w:rsid w:val="006B1BE5"/>
    <w:rsid w:val="006B1C18"/>
    <w:rsid w:val="006B1D34"/>
    <w:rsid w:val="006B1DA2"/>
    <w:rsid w:val="006B1F5F"/>
    <w:rsid w:val="006B20F8"/>
    <w:rsid w:val="006B21E9"/>
    <w:rsid w:val="006B242D"/>
    <w:rsid w:val="006B288B"/>
    <w:rsid w:val="006B2B0B"/>
    <w:rsid w:val="006B2B36"/>
    <w:rsid w:val="006B2F1C"/>
    <w:rsid w:val="006B331E"/>
    <w:rsid w:val="006B33E2"/>
    <w:rsid w:val="006B35A8"/>
    <w:rsid w:val="006B3787"/>
    <w:rsid w:val="006B38FB"/>
    <w:rsid w:val="006B393F"/>
    <w:rsid w:val="006B3B94"/>
    <w:rsid w:val="006B3DB3"/>
    <w:rsid w:val="006B3E55"/>
    <w:rsid w:val="006B4242"/>
    <w:rsid w:val="006B4303"/>
    <w:rsid w:val="006B4D4E"/>
    <w:rsid w:val="006B5029"/>
    <w:rsid w:val="006B589A"/>
    <w:rsid w:val="006B589C"/>
    <w:rsid w:val="006B59E2"/>
    <w:rsid w:val="006B5A1D"/>
    <w:rsid w:val="006B5A72"/>
    <w:rsid w:val="006B5C30"/>
    <w:rsid w:val="006B5EE6"/>
    <w:rsid w:val="006B6111"/>
    <w:rsid w:val="006B630E"/>
    <w:rsid w:val="006B644B"/>
    <w:rsid w:val="006B64D1"/>
    <w:rsid w:val="006B6654"/>
    <w:rsid w:val="006B68C6"/>
    <w:rsid w:val="006B6AD0"/>
    <w:rsid w:val="006B6B99"/>
    <w:rsid w:val="006B6BA3"/>
    <w:rsid w:val="006B6C95"/>
    <w:rsid w:val="006B725C"/>
    <w:rsid w:val="006B75BD"/>
    <w:rsid w:val="006B7744"/>
    <w:rsid w:val="006B7838"/>
    <w:rsid w:val="006B7864"/>
    <w:rsid w:val="006B789D"/>
    <w:rsid w:val="006B7B92"/>
    <w:rsid w:val="006B7C24"/>
    <w:rsid w:val="006C0020"/>
    <w:rsid w:val="006C03B2"/>
    <w:rsid w:val="006C0702"/>
    <w:rsid w:val="006C0732"/>
    <w:rsid w:val="006C074A"/>
    <w:rsid w:val="006C07B0"/>
    <w:rsid w:val="006C09DD"/>
    <w:rsid w:val="006C0A1A"/>
    <w:rsid w:val="006C0FB9"/>
    <w:rsid w:val="006C1B3F"/>
    <w:rsid w:val="006C1E73"/>
    <w:rsid w:val="006C1ED8"/>
    <w:rsid w:val="006C1EE5"/>
    <w:rsid w:val="006C25FF"/>
    <w:rsid w:val="006C27D6"/>
    <w:rsid w:val="006C2E2A"/>
    <w:rsid w:val="006C375B"/>
    <w:rsid w:val="006C377A"/>
    <w:rsid w:val="006C3B87"/>
    <w:rsid w:val="006C3C14"/>
    <w:rsid w:val="006C3EF6"/>
    <w:rsid w:val="006C3F40"/>
    <w:rsid w:val="006C4109"/>
    <w:rsid w:val="006C44A3"/>
    <w:rsid w:val="006C44D3"/>
    <w:rsid w:val="006C45C1"/>
    <w:rsid w:val="006C4B0F"/>
    <w:rsid w:val="006C4B11"/>
    <w:rsid w:val="006C4B4F"/>
    <w:rsid w:val="006C4D69"/>
    <w:rsid w:val="006C4E64"/>
    <w:rsid w:val="006C502E"/>
    <w:rsid w:val="006C50C3"/>
    <w:rsid w:val="006C50CB"/>
    <w:rsid w:val="006C5166"/>
    <w:rsid w:val="006C5215"/>
    <w:rsid w:val="006C566C"/>
    <w:rsid w:val="006C57EC"/>
    <w:rsid w:val="006C58CE"/>
    <w:rsid w:val="006C5A3A"/>
    <w:rsid w:val="006C5A4C"/>
    <w:rsid w:val="006C5C20"/>
    <w:rsid w:val="006C5C83"/>
    <w:rsid w:val="006C5E8E"/>
    <w:rsid w:val="006C5FF1"/>
    <w:rsid w:val="006C6287"/>
    <w:rsid w:val="006C66B1"/>
    <w:rsid w:val="006C677C"/>
    <w:rsid w:val="006C6E5C"/>
    <w:rsid w:val="006C6E92"/>
    <w:rsid w:val="006C6FF5"/>
    <w:rsid w:val="006C71A8"/>
    <w:rsid w:val="006C72E6"/>
    <w:rsid w:val="006C75C9"/>
    <w:rsid w:val="006C7983"/>
    <w:rsid w:val="006D0182"/>
    <w:rsid w:val="006D0233"/>
    <w:rsid w:val="006D03CD"/>
    <w:rsid w:val="006D04EC"/>
    <w:rsid w:val="006D089B"/>
    <w:rsid w:val="006D090E"/>
    <w:rsid w:val="006D0A70"/>
    <w:rsid w:val="006D0AD9"/>
    <w:rsid w:val="006D0D9F"/>
    <w:rsid w:val="006D0DED"/>
    <w:rsid w:val="006D1040"/>
    <w:rsid w:val="006D12D3"/>
    <w:rsid w:val="006D1507"/>
    <w:rsid w:val="006D18DD"/>
    <w:rsid w:val="006D19ED"/>
    <w:rsid w:val="006D1A23"/>
    <w:rsid w:val="006D1C6F"/>
    <w:rsid w:val="006D1D48"/>
    <w:rsid w:val="006D1F1A"/>
    <w:rsid w:val="006D2072"/>
    <w:rsid w:val="006D21FF"/>
    <w:rsid w:val="006D2584"/>
    <w:rsid w:val="006D25FB"/>
    <w:rsid w:val="006D2627"/>
    <w:rsid w:val="006D3017"/>
    <w:rsid w:val="006D31AF"/>
    <w:rsid w:val="006D31DD"/>
    <w:rsid w:val="006D32A3"/>
    <w:rsid w:val="006D37A8"/>
    <w:rsid w:val="006D3CD0"/>
    <w:rsid w:val="006D3F60"/>
    <w:rsid w:val="006D446C"/>
    <w:rsid w:val="006D492A"/>
    <w:rsid w:val="006D493C"/>
    <w:rsid w:val="006D4A28"/>
    <w:rsid w:val="006D4A81"/>
    <w:rsid w:val="006D4A8F"/>
    <w:rsid w:val="006D4F72"/>
    <w:rsid w:val="006D5324"/>
    <w:rsid w:val="006D53DB"/>
    <w:rsid w:val="006D552C"/>
    <w:rsid w:val="006D5601"/>
    <w:rsid w:val="006D5664"/>
    <w:rsid w:val="006D57C4"/>
    <w:rsid w:val="006D59BF"/>
    <w:rsid w:val="006D5AE7"/>
    <w:rsid w:val="006D5B83"/>
    <w:rsid w:val="006D5BD9"/>
    <w:rsid w:val="006D5E7E"/>
    <w:rsid w:val="006D5EC2"/>
    <w:rsid w:val="006D5FEF"/>
    <w:rsid w:val="006D615D"/>
    <w:rsid w:val="006D6489"/>
    <w:rsid w:val="006D6567"/>
    <w:rsid w:val="006D6A13"/>
    <w:rsid w:val="006D6A1B"/>
    <w:rsid w:val="006D6CD1"/>
    <w:rsid w:val="006D6D94"/>
    <w:rsid w:val="006D7459"/>
    <w:rsid w:val="006D7598"/>
    <w:rsid w:val="006D7850"/>
    <w:rsid w:val="006D78B6"/>
    <w:rsid w:val="006D7B93"/>
    <w:rsid w:val="006D7DAD"/>
    <w:rsid w:val="006D7E64"/>
    <w:rsid w:val="006E039B"/>
    <w:rsid w:val="006E0570"/>
    <w:rsid w:val="006E05B4"/>
    <w:rsid w:val="006E0B16"/>
    <w:rsid w:val="006E0BCD"/>
    <w:rsid w:val="006E0C8A"/>
    <w:rsid w:val="006E0E25"/>
    <w:rsid w:val="006E0E60"/>
    <w:rsid w:val="006E0E65"/>
    <w:rsid w:val="006E0ED0"/>
    <w:rsid w:val="006E0FAE"/>
    <w:rsid w:val="006E130D"/>
    <w:rsid w:val="006E1348"/>
    <w:rsid w:val="006E176F"/>
    <w:rsid w:val="006E17CB"/>
    <w:rsid w:val="006E182F"/>
    <w:rsid w:val="006E1B1C"/>
    <w:rsid w:val="006E1F8C"/>
    <w:rsid w:val="006E200E"/>
    <w:rsid w:val="006E20F5"/>
    <w:rsid w:val="006E21DB"/>
    <w:rsid w:val="006E22CC"/>
    <w:rsid w:val="006E23F1"/>
    <w:rsid w:val="006E28AC"/>
    <w:rsid w:val="006E2AA6"/>
    <w:rsid w:val="006E2D83"/>
    <w:rsid w:val="006E33E2"/>
    <w:rsid w:val="006E3823"/>
    <w:rsid w:val="006E3AC0"/>
    <w:rsid w:val="006E3D3A"/>
    <w:rsid w:val="006E3DC3"/>
    <w:rsid w:val="006E3F7E"/>
    <w:rsid w:val="006E3FCB"/>
    <w:rsid w:val="006E451B"/>
    <w:rsid w:val="006E459B"/>
    <w:rsid w:val="006E477B"/>
    <w:rsid w:val="006E487B"/>
    <w:rsid w:val="006E512D"/>
    <w:rsid w:val="006E5151"/>
    <w:rsid w:val="006E54EC"/>
    <w:rsid w:val="006E554E"/>
    <w:rsid w:val="006E5A60"/>
    <w:rsid w:val="006E5FF5"/>
    <w:rsid w:val="006E60C7"/>
    <w:rsid w:val="006E6138"/>
    <w:rsid w:val="006E61B4"/>
    <w:rsid w:val="006E6466"/>
    <w:rsid w:val="006E64A6"/>
    <w:rsid w:val="006E6882"/>
    <w:rsid w:val="006E68AA"/>
    <w:rsid w:val="006E6A05"/>
    <w:rsid w:val="006E6B61"/>
    <w:rsid w:val="006E6C7D"/>
    <w:rsid w:val="006E6DA9"/>
    <w:rsid w:val="006E6F03"/>
    <w:rsid w:val="006E71A8"/>
    <w:rsid w:val="006E71FB"/>
    <w:rsid w:val="006E7320"/>
    <w:rsid w:val="006E7496"/>
    <w:rsid w:val="006E792F"/>
    <w:rsid w:val="006E7969"/>
    <w:rsid w:val="006E799F"/>
    <w:rsid w:val="006E7C96"/>
    <w:rsid w:val="006E7E49"/>
    <w:rsid w:val="006E7F71"/>
    <w:rsid w:val="006F05C2"/>
    <w:rsid w:val="006F07A6"/>
    <w:rsid w:val="006F090B"/>
    <w:rsid w:val="006F0A4D"/>
    <w:rsid w:val="006F0C12"/>
    <w:rsid w:val="006F0EB1"/>
    <w:rsid w:val="006F0EC2"/>
    <w:rsid w:val="006F0F17"/>
    <w:rsid w:val="006F0F4E"/>
    <w:rsid w:val="006F1008"/>
    <w:rsid w:val="006F1013"/>
    <w:rsid w:val="006F1159"/>
    <w:rsid w:val="006F11BA"/>
    <w:rsid w:val="006F13CD"/>
    <w:rsid w:val="006F1D86"/>
    <w:rsid w:val="006F218B"/>
    <w:rsid w:val="006F22CB"/>
    <w:rsid w:val="006F253A"/>
    <w:rsid w:val="006F2710"/>
    <w:rsid w:val="006F291E"/>
    <w:rsid w:val="006F2A86"/>
    <w:rsid w:val="006F2E21"/>
    <w:rsid w:val="006F3052"/>
    <w:rsid w:val="006F314D"/>
    <w:rsid w:val="006F31DF"/>
    <w:rsid w:val="006F333C"/>
    <w:rsid w:val="006F33BA"/>
    <w:rsid w:val="006F3738"/>
    <w:rsid w:val="006F374E"/>
    <w:rsid w:val="006F38E5"/>
    <w:rsid w:val="006F3B01"/>
    <w:rsid w:val="006F3BDF"/>
    <w:rsid w:val="006F3E11"/>
    <w:rsid w:val="006F3EBF"/>
    <w:rsid w:val="006F4000"/>
    <w:rsid w:val="006F4072"/>
    <w:rsid w:val="006F4189"/>
    <w:rsid w:val="006F419A"/>
    <w:rsid w:val="006F426B"/>
    <w:rsid w:val="006F45C8"/>
    <w:rsid w:val="006F46FB"/>
    <w:rsid w:val="006F4A19"/>
    <w:rsid w:val="006F4EB2"/>
    <w:rsid w:val="006F5065"/>
    <w:rsid w:val="006F523B"/>
    <w:rsid w:val="006F5247"/>
    <w:rsid w:val="006F529A"/>
    <w:rsid w:val="006F546C"/>
    <w:rsid w:val="006F5477"/>
    <w:rsid w:val="006F54B9"/>
    <w:rsid w:val="006F557B"/>
    <w:rsid w:val="006F55E6"/>
    <w:rsid w:val="006F5890"/>
    <w:rsid w:val="006F5A24"/>
    <w:rsid w:val="006F5B41"/>
    <w:rsid w:val="006F6151"/>
    <w:rsid w:val="006F651D"/>
    <w:rsid w:val="006F65F5"/>
    <w:rsid w:val="006F6689"/>
    <w:rsid w:val="006F6740"/>
    <w:rsid w:val="006F68D6"/>
    <w:rsid w:val="006F6E25"/>
    <w:rsid w:val="006F6EB9"/>
    <w:rsid w:val="006F6FDC"/>
    <w:rsid w:val="006F746D"/>
    <w:rsid w:val="006F74D2"/>
    <w:rsid w:val="006F793F"/>
    <w:rsid w:val="006F7A92"/>
    <w:rsid w:val="006F7B60"/>
    <w:rsid w:val="006F7C53"/>
    <w:rsid w:val="006F7E42"/>
    <w:rsid w:val="006F7FD8"/>
    <w:rsid w:val="00700042"/>
    <w:rsid w:val="0070023A"/>
    <w:rsid w:val="007003E6"/>
    <w:rsid w:val="007005F0"/>
    <w:rsid w:val="007006EE"/>
    <w:rsid w:val="00700F0A"/>
    <w:rsid w:val="0070118C"/>
    <w:rsid w:val="0070152A"/>
    <w:rsid w:val="0070177B"/>
    <w:rsid w:val="007017EA"/>
    <w:rsid w:val="0070181F"/>
    <w:rsid w:val="0070193E"/>
    <w:rsid w:val="00701B27"/>
    <w:rsid w:val="00701F8A"/>
    <w:rsid w:val="00702B56"/>
    <w:rsid w:val="00702BFC"/>
    <w:rsid w:val="007034BC"/>
    <w:rsid w:val="007035F6"/>
    <w:rsid w:val="007036E5"/>
    <w:rsid w:val="0070387F"/>
    <w:rsid w:val="00703F2F"/>
    <w:rsid w:val="00703FDA"/>
    <w:rsid w:val="00704487"/>
    <w:rsid w:val="0070465C"/>
    <w:rsid w:val="007046DA"/>
    <w:rsid w:val="007047A7"/>
    <w:rsid w:val="00704A33"/>
    <w:rsid w:val="00704CA2"/>
    <w:rsid w:val="00704DAD"/>
    <w:rsid w:val="00704DEB"/>
    <w:rsid w:val="00704E40"/>
    <w:rsid w:val="0070519F"/>
    <w:rsid w:val="007054A4"/>
    <w:rsid w:val="00705584"/>
    <w:rsid w:val="00705677"/>
    <w:rsid w:val="0070576F"/>
    <w:rsid w:val="007057BD"/>
    <w:rsid w:val="00705845"/>
    <w:rsid w:val="00705E96"/>
    <w:rsid w:val="00705F2C"/>
    <w:rsid w:val="007060C1"/>
    <w:rsid w:val="007062E8"/>
    <w:rsid w:val="00706AB3"/>
    <w:rsid w:val="00706C3D"/>
    <w:rsid w:val="00706E08"/>
    <w:rsid w:val="00706F12"/>
    <w:rsid w:val="00707059"/>
    <w:rsid w:val="0070711F"/>
    <w:rsid w:val="0070743B"/>
    <w:rsid w:val="00707702"/>
    <w:rsid w:val="00707D5F"/>
    <w:rsid w:val="00707F7A"/>
    <w:rsid w:val="007101EE"/>
    <w:rsid w:val="007101F4"/>
    <w:rsid w:val="00710576"/>
    <w:rsid w:val="0071059B"/>
    <w:rsid w:val="007106D6"/>
    <w:rsid w:val="007107AB"/>
    <w:rsid w:val="00710994"/>
    <w:rsid w:val="007109CD"/>
    <w:rsid w:val="00710A3E"/>
    <w:rsid w:val="00710D33"/>
    <w:rsid w:val="00710EFD"/>
    <w:rsid w:val="007110FE"/>
    <w:rsid w:val="007113F6"/>
    <w:rsid w:val="007114E0"/>
    <w:rsid w:val="00711760"/>
    <w:rsid w:val="0071196B"/>
    <w:rsid w:val="00711A0F"/>
    <w:rsid w:val="00711AE4"/>
    <w:rsid w:val="00711B42"/>
    <w:rsid w:val="00711B96"/>
    <w:rsid w:val="00711D10"/>
    <w:rsid w:val="00711D73"/>
    <w:rsid w:val="00711DB5"/>
    <w:rsid w:val="00711E0C"/>
    <w:rsid w:val="007120AD"/>
    <w:rsid w:val="007122CB"/>
    <w:rsid w:val="00712701"/>
    <w:rsid w:val="00712909"/>
    <w:rsid w:val="00712955"/>
    <w:rsid w:val="007129FE"/>
    <w:rsid w:val="00712A0F"/>
    <w:rsid w:val="00712F62"/>
    <w:rsid w:val="00712FDB"/>
    <w:rsid w:val="0071302B"/>
    <w:rsid w:val="007130B8"/>
    <w:rsid w:val="0071374D"/>
    <w:rsid w:val="00713A16"/>
    <w:rsid w:val="00713B00"/>
    <w:rsid w:val="00713E26"/>
    <w:rsid w:val="007142D8"/>
    <w:rsid w:val="00714312"/>
    <w:rsid w:val="00714722"/>
    <w:rsid w:val="007147F9"/>
    <w:rsid w:val="0071480B"/>
    <w:rsid w:val="00714BB1"/>
    <w:rsid w:val="00714D6A"/>
    <w:rsid w:val="00714E52"/>
    <w:rsid w:val="00714E80"/>
    <w:rsid w:val="00714EBB"/>
    <w:rsid w:val="00714F49"/>
    <w:rsid w:val="007153E6"/>
    <w:rsid w:val="007156BB"/>
    <w:rsid w:val="007158E9"/>
    <w:rsid w:val="007159FC"/>
    <w:rsid w:val="00715BBE"/>
    <w:rsid w:val="00715CC6"/>
    <w:rsid w:val="00715F49"/>
    <w:rsid w:val="00715FBA"/>
    <w:rsid w:val="007162F2"/>
    <w:rsid w:val="0071636C"/>
    <w:rsid w:val="007163BF"/>
    <w:rsid w:val="0071649C"/>
    <w:rsid w:val="00716B5E"/>
    <w:rsid w:val="00716FC0"/>
    <w:rsid w:val="0071705F"/>
    <w:rsid w:val="00717267"/>
    <w:rsid w:val="0071747B"/>
    <w:rsid w:val="00717504"/>
    <w:rsid w:val="00717750"/>
    <w:rsid w:val="007177EB"/>
    <w:rsid w:val="00717885"/>
    <w:rsid w:val="007178EE"/>
    <w:rsid w:val="00717B0A"/>
    <w:rsid w:val="00717EDC"/>
    <w:rsid w:val="00717F86"/>
    <w:rsid w:val="0072024D"/>
    <w:rsid w:val="00720368"/>
    <w:rsid w:val="0072074C"/>
    <w:rsid w:val="00720759"/>
    <w:rsid w:val="007208DB"/>
    <w:rsid w:val="007209C8"/>
    <w:rsid w:val="00720AEA"/>
    <w:rsid w:val="00720BD4"/>
    <w:rsid w:val="00720C97"/>
    <w:rsid w:val="007210A8"/>
    <w:rsid w:val="007213F8"/>
    <w:rsid w:val="00721541"/>
    <w:rsid w:val="007215A9"/>
    <w:rsid w:val="007216CE"/>
    <w:rsid w:val="0072179D"/>
    <w:rsid w:val="007217EA"/>
    <w:rsid w:val="007218A9"/>
    <w:rsid w:val="0072190B"/>
    <w:rsid w:val="00721931"/>
    <w:rsid w:val="00721BAF"/>
    <w:rsid w:val="00721E1D"/>
    <w:rsid w:val="0072231D"/>
    <w:rsid w:val="00722875"/>
    <w:rsid w:val="00722979"/>
    <w:rsid w:val="00722B72"/>
    <w:rsid w:val="00722F12"/>
    <w:rsid w:val="00722F5B"/>
    <w:rsid w:val="00722FF8"/>
    <w:rsid w:val="007230F4"/>
    <w:rsid w:val="00723208"/>
    <w:rsid w:val="0072321C"/>
    <w:rsid w:val="00723701"/>
    <w:rsid w:val="00723806"/>
    <w:rsid w:val="00723825"/>
    <w:rsid w:val="0072397D"/>
    <w:rsid w:val="007239FB"/>
    <w:rsid w:val="00723B34"/>
    <w:rsid w:val="00723D1F"/>
    <w:rsid w:val="00723EC3"/>
    <w:rsid w:val="00724148"/>
    <w:rsid w:val="007242C2"/>
    <w:rsid w:val="00724426"/>
    <w:rsid w:val="007245A9"/>
    <w:rsid w:val="00724839"/>
    <w:rsid w:val="00724A82"/>
    <w:rsid w:val="00724C8B"/>
    <w:rsid w:val="00724F77"/>
    <w:rsid w:val="00725068"/>
    <w:rsid w:val="00725294"/>
    <w:rsid w:val="00725393"/>
    <w:rsid w:val="007253E3"/>
    <w:rsid w:val="0072547D"/>
    <w:rsid w:val="007254B1"/>
    <w:rsid w:val="0072560E"/>
    <w:rsid w:val="00725889"/>
    <w:rsid w:val="00725CB6"/>
    <w:rsid w:val="00725D75"/>
    <w:rsid w:val="00725ECF"/>
    <w:rsid w:val="00725F36"/>
    <w:rsid w:val="0072602E"/>
    <w:rsid w:val="00726281"/>
    <w:rsid w:val="00726321"/>
    <w:rsid w:val="00726388"/>
    <w:rsid w:val="0072662E"/>
    <w:rsid w:val="0072665F"/>
    <w:rsid w:val="00726ACB"/>
    <w:rsid w:val="00726C26"/>
    <w:rsid w:val="00726C57"/>
    <w:rsid w:val="00726F59"/>
    <w:rsid w:val="00726F70"/>
    <w:rsid w:val="00726FC1"/>
    <w:rsid w:val="00727270"/>
    <w:rsid w:val="007273A6"/>
    <w:rsid w:val="00727625"/>
    <w:rsid w:val="00727C18"/>
    <w:rsid w:val="00727D7A"/>
    <w:rsid w:val="00727E9F"/>
    <w:rsid w:val="007300DD"/>
    <w:rsid w:val="00730302"/>
    <w:rsid w:val="007305A4"/>
    <w:rsid w:val="007305A5"/>
    <w:rsid w:val="0073063C"/>
    <w:rsid w:val="00730AD5"/>
    <w:rsid w:val="00730B71"/>
    <w:rsid w:val="00730F5E"/>
    <w:rsid w:val="00730F67"/>
    <w:rsid w:val="007310E0"/>
    <w:rsid w:val="0073128B"/>
    <w:rsid w:val="007314BE"/>
    <w:rsid w:val="0073158D"/>
    <w:rsid w:val="0073171A"/>
    <w:rsid w:val="0073173F"/>
    <w:rsid w:val="007319CA"/>
    <w:rsid w:val="00731A41"/>
    <w:rsid w:val="00731B24"/>
    <w:rsid w:val="00731C34"/>
    <w:rsid w:val="00731C99"/>
    <w:rsid w:val="00731D37"/>
    <w:rsid w:val="00731E3D"/>
    <w:rsid w:val="00731E4B"/>
    <w:rsid w:val="00731E8B"/>
    <w:rsid w:val="00732173"/>
    <w:rsid w:val="007321EA"/>
    <w:rsid w:val="00732321"/>
    <w:rsid w:val="007323C7"/>
    <w:rsid w:val="00732819"/>
    <w:rsid w:val="00732C3B"/>
    <w:rsid w:val="00732DCC"/>
    <w:rsid w:val="00732DD7"/>
    <w:rsid w:val="0073310D"/>
    <w:rsid w:val="00733234"/>
    <w:rsid w:val="00733315"/>
    <w:rsid w:val="00733858"/>
    <w:rsid w:val="0073394E"/>
    <w:rsid w:val="00733959"/>
    <w:rsid w:val="00733A74"/>
    <w:rsid w:val="00733A80"/>
    <w:rsid w:val="00733AA9"/>
    <w:rsid w:val="00733D89"/>
    <w:rsid w:val="00733F4E"/>
    <w:rsid w:val="00734266"/>
    <w:rsid w:val="007343C7"/>
    <w:rsid w:val="00734596"/>
    <w:rsid w:val="0073497A"/>
    <w:rsid w:val="00735265"/>
    <w:rsid w:val="00735276"/>
    <w:rsid w:val="007355AD"/>
    <w:rsid w:val="007356D0"/>
    <w:rsid w:val="007357E4"/>
    <w:rsid w:val="0073637C"/>
    <w:rsid w:val="0073694A"/>
    <w:rsid w:val="00736B49"/>
    <w:rsid w:val="00736BE1"/>
    <w:rsid w:val="00736D7B"/>
    <w:rsid w:val="007370E6"/>
    <w:rsid w:val="0073723D"/>
    <w:rsid w:val="00737530"/>
    <w:rsid w:val="0073774E"/>
    <w:rsid w:val="007377ED"/>
    <w:rsid w:val="007379AB"/>
    <w:rsid w:val="007379C8"/>
    <w:rsid w:val="00737AE0"/>
    <w:rsid w:val="00740426"/>
    <w:rsid w:val="0074047F"/>
    <w:rsid w:val="007404FF"/>
    <w:rsid w:val="0074052E"/>
    <w:rsid w:val="00740698"/>
    <w:rsid w:val="007406C0"/>
    <w:rsid w:val="00740AC1"/>
    <w:rsid w:val="00740B17"/>
    <w:rsid w:val="00740C09"/>
    <w:rsid w:val="00740CD3"/>
    <w:rsid w:val="0074108B"/>
    <w:rsid w:val="007417D4"/>
    <w:rsid w:val="00741AF6"/>
    <w:rsid w:val="00741DDB"/>
    <w:rsid w:val="007420C9"/>
    <w:rsid w:val="00742235"/>
    <w:rsid w:val="00742695"/>
    <w:rsid w:val="00742985"/>
    <w:rsid w:val="00742A51"/>
    <w:rsid w:val="00742BFB"/>
    <w:rsid w:val="00742EC0"/>
    <w:rsid w:val="007431A2"/>
    <w:rsid w:val="00743296"/>
    <w:rsid w:val="00743491"/>
    <w:rsid w:val="007435A4"/>
    <w:rsid w:val="00743757"/>
    <w:rsid w:val="00743867"/>
    <w:rsid w:val="00744055"/>
    <w:rsid w:val="007441E1"/>
    <w:rsid w:val="00744C42"/>
    <w:rsid w:val="00744EC9"/>
    <w:rsid w:val="00744FB1"/>
    <w:rsid w:val="0074503C"/>
    <w:rsid w:val="0074529E"/>
    <w:rsid w:val="00745525"/>
    <w:rsid w:val="00745527"/>
    <w:rsid w:val="0074573B"/>
    <w:rsid w:val="0074576E"/>
    <w:rsid w:val="00745791"/>
    <w:rsid w:val="00745854"/>
    <w:rsid w:val="00745EBB"/>
    <w:rsid w:val="00745EF7"/>
    <w:rsid w:val="00745FA1"/>
    <w:rsid w:val="00746167"/>
    <w:rsid w:val="00746199"/>
    <w:rsid w:val="0074644A"/>
    <w:rsid w:val="0074697B"/>
    <w:rsid w:val="00746B0B"/>
    <w:rsid w:val="00746C91"/>
    <w:rsid w:val="00747048"/>
    <w:rsid w:val="007471A7"/>
    <w:rsid w:val="00747446"/>
    <w:rsid w:val="00747ABB"/>
    <w:rsid w:val="00747BD8"/>
    <w:rsid w:val="00747E09"/>
    <w:rsid w:val="00747F05"/>
    <w:rsid w:val="0075006F"/>
    <w:rsid w:val="0075038A"/>
    <w:rsid w:val="007504DA"/>
    <w:rsid w:val="0075059E"/>
    <w:rsid w:val="007508F0"/>
    <w:rsid w:val="007509F9"/>
    <w:rsid w:val="00750A23"/>
    <w:rsid w:val="00750BE1"/>
    <w:rsid w:val="00750DFC"/>
    <w:rsid w:val="007511E4"/>
    <w:rsid w:val="0075146A"/>
    <w:rsid w:val="0075153A"/>
    <w:rsid w:val="007515C8"/>
    <w:rsid w:val="007517D1"/>
    <w:rsid w:val="00751973"/>
    <w:rsid w:val="00751983"/>
    <w:rsid w:val="007519B2"/>
    <w:rsid w:val="00751B89"/>
    <w:rsid w:val="00751BD5"/>
    <w:rsid w:val="00751D4F"/>
    <w:rsid w:val="00751F76"/>
    <w:rsid w:val="00752497"/>
    <w:rsid w:val="007525CA"/>
    <w:rsid w:val="007525D3"/>
    <w:rsid w:val="0075288B"/>
    <w:rsid w:val="00752905"/>
    <w:rsid w:val="00752AC4"/>
    <w:rsid w:val="00752CC0"/>
    <w:rsid w:val="00752E83"/>
    <w:rsid w:val="00752FE7"/>
    <w:rsid w:val="007531C0"/>
    <w:rsid w:val="00753223"/>
    <w:rsid w:val="007532DD"/>
    <w:rsid w:val="00753367"/>
    <w:rsid w:val="007534AB"/>
    <w:rsid w:val="0075356D"/>
    <w:rsid w:val="007536BB"/>
    <w:rsid w:val="00753A8F"/>
    <w:rsid w:val="00753B9D"/>
    <w:rsid w:val="00753F01"/>
    <w:rsid w:val="0075412E"/>
    <w:rsid w:val="0075435F"/>
    <w:rsid w:val="00754698"/>
    <w:rsid w:val="00754728"/>
    <w:rsid w:val="00754D64"/>
    <w:rsid w:val="00754F2C"/>
    <w:rsid w:val="00755357"/>
    <w:rsid w:val="0075552F"/>
    <w:rsid w:val="0075554D"/>
    <w:rsid w:val="007556E3"/>
    <w:rsid w:val="00755724"/>
    <w:rsid w:val="00755AF9"/>
    <w:rsid w:val="00755B06"/>
    <w:rsid w:val="00755CA6"/>
    <w:rsid w:val="00755E06"/>
    <w:rsid w:val="00756257"/>
    <w:rsid w:val="00756341"/>
    <w:rsid w:val="007564B4"/>
    <w:rsid w:val="007565E2"/>
    <w:rsid w:val="007569E0"/>
    <w:rsid w:val="00756A05"/>
    <w:rsid w:val="00756A73"/>
    <w:rsid w:val="007570A3"/>
    <w:rsid w:val="007572E9"/>
    <w:rsid w:val="00757411"/>
    <w:rsid w:val="00757495"/>
    <w:rsid w:val="0075764A"/>
    <w:rsid w:val="007576CD"/>
    <w:rsid w:val="00757A61"/>
    <w:rsid w:val="00757CD9"/>
    <w:rsid w:val="00757D4D"/>
    <w:rsid w:val="00757E8E"/>
    <w:rsid w:val="00757F35"/>
    <w:rsid w:val="00757FE8"/>
    <w:rsid w:val="0076005C"/>
    <w:rsid w:val="007600CF"/>
    <w:rsid w:val="007602AB"/>
    <w:rsid w:val="007604E2"/>
    <w:rsid w:val="00760756"/>
    <w:rsid w:val="00760D79"/>
    <w:rsid w:val="00760E75"/>
    <w:rsid w:val="00760F63"/>
    <w:rsid w:val="00760F99"/>
    <w:rsid w:val="007612A1"/>
    <w:rsid w:val="007613AF"/>
    <w:rsid w:val="007618E0"/>
    <w:rsid w:val="007619FB"/>
    <w:rsid w:val="00761EAB"/>
    <w:rsid w:val="00761FEC"/>
    <w:rsid w:val="0076200C"/>
    <w:rsid w:val="007624B9"/>
    <w:rsid w:val="007626A2"/>
    <w:rsid w:val="007627B0"/>
    <w:rsid w:val="00762924"/>
    <w:rsid w:val="0076292F"/>
    <w:rsid w:val="0076295C"/>
    <w:rsid w:val="00762EA3"/>
    <w:rsid w:val="00762FEC"/>
    <w:rsid w:val="00763055"/>
    <w:rsid w:val="00763407"/>
    <w:rsid w:val="007634CA"/>
    <w:rsid w:val="0076375B"/>
    <w:rsid w:val="00763A87"/>
    <w:rsid w:val="00763CAF"/>
    <w:rsid w:val="00763CB3"/>
    <w:rsid w:val="00763D32"/>
    <w:rsid w:val="00763E21"/>
    <w:rsid w:val="007640D5"/>
    <w:rsid w:val="0076440B"/>
    <w:rsid w:val="007649D7"/>
    <w:rsid w:val="00764C43"/>
    <w:rsid w:val="00764E4E"/>
    <w:rsid w:val="00764EB8"/>
    <w:rsid w:val="00765098"/>
    <w:rsid w:val="0076554C"/>
    <w:rsid w:val="00765561"/>
    <w:rsid w:val="007655D4"/>
    <w:rsid w:val="007658EE"/>
    <w:rsid w:val="0076598E"/>
    <w:rsid w:val="00765FDC"/>
    <w:rsid w:val="00766252"/>
    <w:rsid w:val="00766395"/>
    <w:rsid w:val="00766559"/>
    <w:rsid w:val="00766758"/>
    <w:rsid w:val="007667D5"/>
    <w:rsid w:val="00766B0E"/>
    <w:rsid w:val="00766BFB"/>
    <w:rsid w:val="00766DFE"/>
    <w:rsid w:val="00766E6A"/>
    <w:rsid w:val="00767086"/>
    <w:rsid w:val="007671B0"/>
    <w:rsid w:val="00767302"/>
    <w:rsid w:val="0076731C"/>
    <w:rsid w:val="00767416"/>
    <w:rsid w:val="0076747C"/>
    <w:rsid w:val="007678B6"/>
    <w:rsid w:val="007678E5"/>
    <w:rsid w:val="00767DFE"/>
    <w:rsid w:val="00767E35"/>
    <w:rsid w:val="0077038D"/>
    <w:rsid w:val="00770856"/>
    <w:rsid w:val="00770A05"/>
    <w:rsid w:val="00770B36"/>
    <w:rsid w:val="00770CA3"/>
    <w:rsid w:val="00770CEE"/>
    <w:rsid w:val="00770E21"/>
    <w:rsid w:val="00771081"/>
    <w:rsid w:val="007710DA"/>
    <w:rsid w:val="007715F7"/>
    <w:rsid w:val="007716BE"/>
    <w:rsid w:val="00771871"/>
    <w:rsid w:val="00771C85"/>
    <w:rsid w:val="00771D3B"/>
    <w:rsid w:val="00771E4E"/>
    <w:rsid w:val="007721AD"/>
    <w:rsid w:val="007726BC"/>
    <w:rsid w:val="00772BD6"/>
    <w:rsid w:val="00772D15"/>
    <w:rsid w:val="00772D7A"/>
    <w:rsid w:val="00772DA7"/>
    <w:rsid w:val="00772DC3"/>
    <w:rsid w:val="00772E14"/>
    <w:rsid w:val="00772F72"/>
    <w:rsid w:val="00772F95"/>
    <w:rsid w:val="007733C4"/>
    <w:rsid w:val="00773588"/>
    <w:rsid w:val="007737CD"/>
    <w:rsid w:val="00773B7E"/>
    <w:rsid w:val="00773C11"/>
    <w:rsid w:val="007743A1"/>
    <w:rsid w:val="0077446F"/>
    <w:rsid w:val="007744EF"/>
    <w:rsid w:val="00774930"/>
    <w:rsid w:val="007750DC"/>
    <w:rsid w:val="00775330"/>
    <w:rsid w:val="00775BAA"/>
    <w:rsid w:val="00775BC0"/>
    <w:rsid w:val="00775EFD"/>
    <w:rsid w:val="00775F11"/>
    <w:rsid w:val="007762CD"/>
    <w:rsid w:val="007763E9"/>
    <w:rsid w:val="007768F2"/>
    <w:rsid w:val="00776908"/>
    <w:rsid w:val="00776A5D"/>
    <w:rsid w:val="00776E9E"/>
    <w:rsid w:val="00776F0E"/>
    <w:rsid w:val="00776F97"/>
    <w:rsid w:val="00777053"/>
    <w:rsid w:val="0077726C"/>
    <w:rsid w:val="007773B6"/>
    <w:rsid w:val="00777811"/>
    <w:rsid w:val="00777AA1"/>
    <w:rsid w:val="00777C4A"/>
    <w:rsid w:val="00777C8D"/>
    <w:rsid w:val="00777CD9"/>
    <w:rsid w:val="00777EE9"/>
    <w:rsid w:val="007803FB"/>
    <w:rsid w:val="00780657"/>
    <w:rsid w:val="0078070B"/>
    <w:rsid w:val="0078078D"/>
    <w:rsid w:val="00780980"/>
    <w:rsid w:val="007809E1"/>
    <w:rsid w:val="00780B47"/>
    <w:rsid w:val="007811CF"/>
    <w:rsid w:val="007812F2"/>
    <w:rsid w:val="0078146E"/>
    <w:rsid w:val="007814A7"/>
    <w:rsid w:val="00781531"/>
    <w:rsid w:val="00781633"/>
    <w:rsid w:val="0078165E"/>
    <w:rsid w:val="007816C7"/>
    <w:rsid w:val="007816FD"/>
    <w:rsid w:val="00781704"/>
    <w:rsid w:val="007818F1"/>
    <w:rsid w:val="00781B35"/>
    <w:rsid w:val="00781B9A"/>
    <w:rsid w:val="00781D25"/>
    <w:rsid w:val="00781DAD"/>
    <w:rsid w:val="0078223D"/>
    <w:rsid w:val="00782266"/>
    <w:rsid w:val="007823EB"/>
    <w:rsid w:val="0078243D"/>
    <w:rsid w:val="00782525"/>
    <w:rsid w:val="0078254C"/>
    <w:rsid w:val="00782647"/>
    <w:rsid w:val="00782A2D"/>
    <w:rsid w:val="00782AFD"/>
    <w:rsid w:val="00782B56"/>
    <w:rsid w:val="00782D4F"/>
    <w:rsid w:val="00782D8A"/>
    <w:rsid w:val="00783041"/>
    <w:rsid w:val="00783178"/>
    <w:rsid w:val="007831E9"/>
    <w:rsid w:val="007832CA"/>
    <w:rsid w:val="00783315"/>
    <w:rsid w:val="007833C3"/>
    <w:rsid w:val="007837BE"/>
    <w:rsid w:val="0078380D"/>
    <w:rsid w:val="00783D91"/>
    <w:rsid w:val="007842FE"/>
    <w:rsid w:val="0078457C"/>
    <w:rsid w:val="007845B8"/>
    <w:rsid w:val="00784702"/>
    <w:rsid w:val="007847F3"/>
    <w:rsid w:val="0078486B"/>
    <w:rsid w:val="00784B34"/>
    <w:rsid w:val="00784B86"/>
    <w:rsid w:val="00784BB5"/>
    <w:rsid w:val="00784C31"/>
    <w:rsid w:val="00784EA1"/>
    <w:rsid w:val="00784FC7"/>
    <w:rsid w:val="007850E7"/>
    <w:rsid w:val="00785178"/>
    <w:rsid w:val="00785543"/>
    <w:rsid w:val="00785BB9"/>
    <w:rsid w:val="00785D82"/>
    <w:rsid w:val="00785D9E"/>
    <w:rsid w:val="007861D1"/>
    <w:rsid w:val="00786272"/>
    <w:rsid w:val="007864B2"/>
    <w:rsid w:val="00786620"/>
    <w:rsid w:val="007867E0"/>
    <w:rsid w:val="007868B7"/>
    <w:rsid w:val="00786911"/>
    <w:rsid w:val="0078693F"/>
    <w:rsid w:val="00786991"/>
    <w:rsid w:val="00786BC0"/>
    <w:rsid w:val="00787355"/>
    <w:rsid w:val="00787421"/>
    <w:rsid w:val="0078756D"/>
    <w:rsid w:val="007875C3"/>
    <w:rsid w:val="00787736"/>
    <w:rsid w:val="00787775"/>
    <w:rsid w:val="00787977"/>
    <w:rsid w:val="007879B0"/>
    <w:rsid w:val="00787A55"/>
    <w:rsid w:val="00787CDD"/>
    <w:rsid w:val="00787FC2"/>
    <w:rsid w:val="00787FF1"/>
    <w:rsid w:val="007900FE"/>
    <w:rsid w:val="007903EC"/>
    <w:rsid w:val="00790482"/>
    <w:rsid w:val="007908BD"/>
    <w:rsid w:val="00790D16"/>
    <w:rsid w:val="00790E61"/>
    <w:rsid w:val="0079101F"/>
    <w:rsid w:val="00791316"/>
    <w:rsid w:val="0079157A"/>
    <w:rsid w:val="007916D2"/>
    <w:rsid w:val="00791A6D"/>
    <w:rsid w:val="00791ADE"/>
    <w:rsid w:val="00791BEA"/>
    <w:rsid w:val="00791CC8"/>
    <w:rsid w:val="00791E9D"/>
    <w:rsid w:val="00792257"/>
    <w:rsid w:val="0079232B"/>
    <w:rsid w:val="00792359"/>
    <w:rsid w:val="007926B7"/>
    <w:rsid w:val="00792963"/>
    <w:rsid w:val="00792D29"/>
    <w:rsid w:val="00792E83"/>
    <w:rsid w:val="00792ECC"/>
    <w:rsid w:val="0079310C"/>
    <w:rsid w:val="007932B0"/>
    <w:rsid w:val="007933B5"/>
    <w:rsid w:val="007933EE"/>
    <w:rsid w:val="00793703"/>
    <w:rsid w:val="00793705"/>
    <w:rsid w:val="00793875"/>
    <w:rsid w:val="007939C7"/>
    <w:rsid w:val="00793B63"/>
    <w:rsid w:val="00793CAE"/>
    <w:rsid w:val="00793CC1"/>
    <w:rsid w:val="00793CFF"/>
    <w:rsid w:val="00793ED0"/>
    <w:rsid w:val="00793F6D"/>
    <w:rsid w:val="00793F70"/>
    <w:rsid w:val="00793F90"/>
    <w:rsid w:val="00794185"/>
    <w:rsid w:val="0079428F"/>
    <w:rsid w:val="0079451D"/>
    <w:rsid w:val="0079466C"/>
    <w:rsid w:val="007947FB"/>
    <w:rsid w:val="00794957"/>
    <w:rsid w:val="00794A99"/>
    <w:rsid w:val="00795226"/>
    <w:rsid w:val="00795242"/>
    <w:rsid w:val="00795308"/>
    <w:rsid w:val="0079549E"/>
    <w:rsid w:val="007954AC"/>
    <w:rsid w:val="00795C51"/>
    <w:rsid w:val="00795C73"/>
    <w:rsid w:val="00795F6A"/>
    <w:rsid w:val="00795F89"/>
    <w:rsid w:val="0079601B"/>
    <w:rsid w:val="00796182"/>
    <w:rsid w:val="007961C7"/>
    <w:rsid w:val="007962E1"/>
    <w:rsid w:val="007963AE"/>
    <w:rsid w:val="007963B4"/>
    <w:rsid w:val="0079659A"/>
    <w:rsid w:val="007965B0"/>
    <w:rsid w:val="0079663F"/>
    <w:rsid w:val="0079665D"/>
    <w:rsid w:val="0079666A"/>
    <w:rsid w:val="00796880"/>
    <w:rsid w:val="007969B6"/>
    <w:rsid w:val="00796BC6"/>
    <w:rsid w:val="00796CB6"/>
    <w:rsid w:val="00796CD0"/>
    <w:rsid w:val="00796D39"/>
    <w:rsid w:val="00796E61"/>
    <w:rsid w:val="00796F91"/>
    <w:rsid w:val="00796FD0"/>
    <w:rsid w:val="00797721"/>
    <w:rsid w:val="00797AF3"/>
    <w:rsid w:val="00797DAA"/>
    <w:rsid w:val="00797E6C"/>
    <w:rsid w:val="00797FCF"/>
    <w:rsid w:val="007A0616"/>
    <w:rsid w:val="007A0752"/>
    <w:rsid w:val="007A0DAC"/>
    <w:rsid w:val="007A0E24"/>
    <w:rsid w:val="007A0F11"/>
    <w:rsid w:val="007A0F4A"/>
    <w:rsid w:val="007A0F87"/>
    <w:rsid w:val="007A0F8A"/>
    <w:rsid w:val="007A10D1"/>
    <w:rsid w:val="007A113C"/>
    <w:rsid w:val="007A1189"/>
    <w:rsid w:val="007A1256"/>
    <w:rsid w:val="007A1315"/>
    <w:rsid w:val="007A1369"/>
    <w:rsid w:val="007A15A6"/>
    <w:rsid w:val="007A15BA"/>
    <w:rsid w:val="007A166E"/>
    <w:rsid w:val="007A168E"/>
    <w:rsid w:val="007A17B3"/>
    <w:rsid w:val="007A1808"/>
    <w:rsid w:val="007A1866"/>
    <w:rsid w:val="007A1B63"/>
    <w:rsid w:val="007A1C01"/>
    <w:rsid w:val="007A1C8A"/>
    <w:rsid w:val="007A1CE7"/>
    <w:rsid w:val="007A2367"/>
    <w:rsid w:val="007A2405"/>
    <w:rsid w:val="007A2439"/>
    <w:rsid w:val="007A24D9"/>
    <w:rsid w:val="007A26B8"/>
    <w:rsid w:val="007A285A"/>
    <w:rsid w:val="007A2B5C"/>
    <w:rsid w:val="007A2BFF"/>
    <w:rsid w:val="007A2C64"/>
    <w:rsid w:val="007A2DE7"/>
    <w:rsid w:val="007A2F16"/>
    <w:rsid w:val="007A300F"/>
    <w:rsid w:val="007A3040"/>
    <w:rsid w:val="007A30DB"/>
    <w:rsid w:val="007A3373"/>
    <w:rsid w:val="007A3395"/>
    <w:rsid w:val="007A3505"/>
    <w:rsid w:val="007A36F6"/>
    <w:rsid w:val="007A3BF2"/>
    <w:rsid w:val="007A40E1"/>
    <w:rsid w:val="007A41CC"/>
    <w:rsid w:val="007A4264"/>
    <w:rsid w:val="007A43F5"/>
    <w:rsid w:val="007A44A4"/>
    <w:rsid w:val="007A4571"/>
    <w:rsid w:val="007A467B"/>
    <w:rsid w:val="007A491F"/>
    <w:rsid w:val="007A4AE0"/>
    <w:rsid w:val="007A4AF1"/>
    <w:rsid w:val="007A4BB7"/>
    <w:rsid w:val="007A4E4E"/>
    <w:rsid w:val="007A4EBE"/>
    <w:rsid w:val="007A5288"/>
    <w:rsid w:val="007A52D9"/>
    <w:rsid w:val="007A5486"/>
    <w:rsid w:val="007A552A"/>
    <w:rsid w:val="007A57C9"/>
    <w:rsid w:val="007A5EA0"/>
    <w:rsid w:val="007A613E"/>
    <w:rsid w:val="007A618D"/>
    <w:rsid w:val="007A6333"/>
    <w:rsid w:val="007A6477"/>
    <w:rsid w:val="007A6532"/>
    <w:rsid w:val="007A65C6"/>
    <w:rsid w:val="007A66FE"/>
    <w:rsid w:val="007A6909"/>
    <w:rsid w:val="007A6920"/>
    <w:rsid w:val="007A6978"/>
    <w:rsid w:val="007A6A08"/>
    <w:rsid w:val="007A6B67"/>
    <w:rsid w:val="007A7042"/>
    <w:rsid w:val="007A75A3"/>
    <w:rsid w:val="007A765A"/>
    <w:rsid w:val="007A7862"/>
    <w:rsid w:val="007A792F"/>
    <w:rsid w:val="007A7951"/>
    <w:rsid w:val="007A7A6B"/>
    <w:rsid w:val="007A7BF7"/>
    <w:rsid w:val="007A7CD4"/>
    <w:rsid w:val="007A7DF7"/>
    <w:rsid w:val="007A7F07"/>
    <w:rsid w:val="007B0253"/>
    <w:rsid w:val="007B073B"/>
    <w:rsid w:val="007B074A"/>
    <w:rsid w:val="007B0865"/>
    <w:rsid w:val="007B09ED"/>
    <w:rsid w:val="007B0B08"/>
    <w:rsid w:val="007B0B5B"/>
    <w:rsid w:val="007B0B92"/>
    <w:rsid w:val="007B0DAC"/>
    <w:rsid w:val="007B0E3B"/>
    <w:rsid w:val="007B1061"/>
    <w:rsid w:val="007B11EE"/>
    <w:rsid w:val="007B124B"/>
    <w:rsid w:val="007B16F9"/>
    <w:rsid w:val="007B1848"/>
    <w:rsid w:val="007B1C7C"/>
    <w:rsid w:val="007B1F9A"/>
    <w:rsid w:val="007B21A9"/>
    <w:rsid w:val="007B2638"/>
    <w:rsid w:val="007B2F8B"/>
    <w:rsid w:val="007B314C"/>
    <w:rsid w:val="007B31B2"/>
    <w:rsid w:val="007B322B"/>
    <w:rsid w:val="007B3476"/>
    <w:rsid w:val="007B36F7"/>
    <w:rsid w:val="007B3906"/>
    <w:rsid w:val="007B3A2E"/>
    <w:rsid w:val="007B3D55"/>
    <w:rsid w:val="007B40AD"/>
    <w:rsid w:val="007B448A"/>
    <w:rsid w:val="007B44DC"/>
    <w:rsid w:val="007B4543"/>
    <w:rsid w:val="007B4603"/>
    <w:rsid w:val="007B46B0"/>
    <w:rsid w:val="007B47E9"/>
    <w:rsid w:val="007B4937"/>
    <w:rsid w:val="007B4944"/>
    <w:rsid w:val="007B4AC0"/>
    <w:rsid w:val="007B4D36"/>
    <w:rsid w:val="007B4E9F"/>
    <w:rsid w:val="007B50AB"/>
    <w:rsid w:val="007B51CE"/>
    <w:rsid w:val="007B53C5"/>
    <w:rsid w:val="007B5429"/>
    <w:rsid w:val="007B599A"/>
    <w:rsid w:val="007B5A66"/>
    <w:rsid w:val="007B5E8E"/>
    <w:rsid w:val="007B630D"/>
    <w:rsid w:val="007B633B"/>
    <w:rsid w:val="007B63CD"/>
    <w:rsid w:val="007B6693"/>
    <w:rsid w:val="007B6704"/>
    <w:rsid w:val="007B697F"/>
    <w:rsid w:val="007B6ABD"/>
    <w:rsid w:val="007B6D97"/>
    <w:rsid w:val="007B6E17"/>
    <w:rsid w:val="007B6EBB"/>
    <w:rsid w:val="007B7238"/>
    <w:rsid w:val="007B7477"/>
    <w:rsid w:val="007B747A"/>
    <w:rsid w:val="007B78B4"/>
    <w:rsid w:val="007B78C4"/>
    <w:rsid w:val="007B78FE"/>
    <w:rsid w:val="007B7B10"/>
    <w:rsid w:val="007B7C4A"/>
    <w:rsid w:val="007C0507"/>
    <w:rsid w:val="007C061C"/>
    <w:rsid w:val="007C06E5"/>
    <w:rsid w:val="007C074F"/>
    <w:rsid w:val="007C0795"/>
    <w:rsid w:val="007C0880"/>
    <w:rsid w:val="007C0B7B"/>
    <w:rsid w:val="007C0BD2"/>
    <w:rsid w:val="007C0F3A"/>
    <w:rsid w:val="007C0F5E"/>
    <w:rsid w:val="007C1065"/>
    <w:rsid w:val="007C131D"/>
    <w:rsid w:val="007C1537"/>
    <w:rsid w:val="007C178C"/>
    <w:rsid w:val="007C17E9"/>
    <w:rsid w:val="007C1A2D"/>
    <w:rsid w:val="007C1B37"/>
    <w:rsid w:val="007C1B94"/>
    <w:rsid w:val="007C1C2F"/>
    <w:rsid w:val="007C2297"/>
    <w:rsid w:val="007C27AE"/>
    <w:rsid w:val="007C29A7"/>
    <w:rsid w:val="007C2A39"/>
    <w:rsid w:val="007C32AD"/>
    <w:rsid w:val="007C3439"/>
    <w:rsid w:val="007C3B4B"/>
    <w:rsid w:val="007C3D26"/>
    <w:rsid w:val="007C3D88"/>
    <w:rsid w:val="007C3EA7"/>
    <w:rsid w:val="007C3F14"/>
    <w:rsid w:val="007C41CF"/>
    <w:rsid w:val="007C4384"/>
    <w:rsid w:val="007C44F6"/>
    <w:rsid w:val="007C4758"/>
    <w:rsid w:val="007C4863"/>
    <w:rsid w:val="007C493F"/>
    <w:rsid w:val="007C4A11"/>
    <w:rsid w:val="007C506C"/>
    <w:rsid w:val="007C508D"/>
    <w:rsid w:val="007C515A"/>
    <w:rsid w:val="007C52ED"/>
    <w:rsid w:val="007C5302"/>
    <w:rsid w:val="007C533A"/>
    <w:rsid w:val="007C5453"/>
    <w:rsid w:val="007C56CE"/>
    <w:rsid w:val="007C57A5"/>
    <w:rsid w:val="007C57EE"/>
    <w:rsid w:val="007C5995"/>
    <w:rsid w:val="007C59A1"/>
    <w:rsid w:val="007C5AB0"/>
    <w:rsid w:val="007C5CBE"/>
    <w:rsid w:val="007C5CE6"/>
    <w:rsid w:val="007C5DB6"/>
    <w:rsid w:val="007C5F2A"/>
    <w:rsid w:val="007C60B9"/>
    <w:rsid w:val="007C61AD"/>
    <w:rsid w:val="007C61E0"/>
    <w:rsid w:val="007C63A2"/>
    <w:rsid w:val="007C64BC"/>
    <w:rsid w:val="007C6939"/>
    <w:rsid w:val="007C6941"/>
    <w:rsid w:val="007C6A83"/>
    <w:rsid w:val="007C6CF6"/>
    <w:rsid w:val="007C6D8A"/>
    <w:rsid w:val="007C6F4E"/>
    <w:rsid w:val="007C7626"/>
    <w:rsid w:val="007C7973"/>
    <w:rsid w:val="007C7EF3"/>
    <w:rsid w:val="007D0123"/>
    <w:rsid w:val="007D015E"/>
    <w:rsid w:val="007D020B"/>
    <w:rsid w:val="007D02EC"/>
    <w:rsid w:val="007D04B4"/>
    <w:rsid w:val="007D0677"/>
    <w:rsid w:val="007D0779"/>
    <w:rsid w:val="007D096E"/>
    <w:rsid w:val="007D098C"/>
    <w:rsid w:val="007D09F7"/>
    <w:rsid w:val="007D0ACB"/>
    <w:rsid w:val="007D10D8"/>
    <w:rsid w:val="007D11B6"/>
    <w:rsid w:val="007D149C"/>
    <w:rsid w:val="007D1558"/>
    <w:rsid w:val="007D1681"/>
    <w:rsid w:val="007D1901"/>
    <w:rsid w:val="007D192E"/>
    <w:rsid w:val="007D1B7C"/>
    <w:rsid w:val="007D1C16"/>
    <w:rsid w:val="007D1FBC"/>
    <w:rsid w:val="007D214A"/>
    <w:rsid w:val="007D214B"/>
    <w:rsid w:val="007D218E"/>
    <w:rsid w:val="007D29A7"/>
    <w:rsid w:val="007D30DA"/>
    <w:rsid w:val="007D34B6"/>
    <w:rsid w:val="007D357E"/>
    <w:rsid w:val="007D3889"/>
    <w:rsid w:val="007D389C"/>
    <w:rsid w:val="007D3921"/>
    <w:rsid w:val="007D3960"/>
    <w:rsid w:val="007D39A2"/>
    <w:rsid w:val="007D39D7"/>
    <w:rsid w:val="007D3E49"/>
    <w:rsid w:val="007D40A7"/>
    <w:rsid w:val="007D41A4"/>
    <w:rsid w:val="007D4CBD"/>
    <w:rsid w:val="007D4F4E"/>
    <w:rsid w:val="007D4F80"/>
    <w:rsid w:val="007D4FF2"/>
    <w:rsid w:val="007D512C"/>
    <w:rsid w:val="007D51AD"/>
    <w:rsid w:val="007D526F"/>
    <w:rsid w:val="007D6016"/>
    <w:rsid w:val="007D6104"/>
    <w:rsid w:val="007D6226"/>
    <w:rsid w:val="007D6310"/>
    <w:rsid w:val="007D647B"/>
    <w:rsid w:val="007D65EC"/>
    <w:rsid w:val="007D673F"/>
    <w:rsid w:val="007D675A"/>
    <w:rsid w:val="007D68F4"/>
    <w:rsid w:val="007D6A35"/>
    <w:rsid w:val="007D6AAF"/>
    <w:rsid w:val="007D6B6D"/>
    <w:rsid w:val="007D6C84"/>
    <w:rsid w:val="007D6CE5"/>
    <w:rsid w:val="007D6E25"/>
    <w:rsid w:val="007D6EF0"/>
    <w:rsid w:val="007D7042"/>
    <w:rsid w:val="007D7059"/>
    <w:rsid w:val="007D7671"/>
    <w:rsid w:val="007D77D3"/>
    <w:rsid w:val="007D7934"/>
    <w:rsid w:val="007D794A"/>
    <w:rsid w:val="007D7E94"/>
    <w:rsid w:val="007E0162"/>
    <w:rsid w:val="007E02CC"/>
    <w:rsid w:val="007E054B"/>
    <w:rsid w:val="007E0789"/>
    <w:rsid w:val="007E07FD"/>
    <w:rsid w:val="007E083B"/>
    <w:rsid w:val="007E0981"/>
    <w:rsid w:val="007E0986"/>
    <w:rsid w:val="007E0C8C"/>
    <w:rsid w:val="007E0C8E"/>
    <w:rsid w:val="007E0CEB"/>
    <w:rsid w:val="007E0DB2"/>
    <w:rsid w:val="007E1479"/>
    <w:rsid w:val="007E152B"/>
    <w:rsid w:val="007E16CE"/>
    <w:rsid w:val="007E1785"/>
    <w:rsid w:val="007E1A55"/>
    <w:rsid w:val="007E1CB1"/>
    <w:rsid w:val="007E201B"/>
    <w:rsid w:val="007E2146"/>
    <w:rsid w:val="007E2186"/>
    <w:rsid w:val="007E21D1"/>
    <w:rsid w:val="007E21E1"/>
    <w:rsid w:val="007E21F0"/>
    <w:rsid w:val="007E25C2"/>
    <w:rsid w:val="007E25DE"/>
    <w:rsid w:val="007E26EE"/>
    <w:rsid w:val="007E28D0"/>
    <w:rsid w:val="007E2A5B"/>
    <w:rsid w:val="007E2B64"/>
    <w:rsid w:val="007E3031"/>
    <w:rsid w:val="007E3131"/>
    <w:rsid w:val="007E318B"/>
    <w:rsid w:val="007E3192"/>
    <w:rsid w:val="007E4278"/>
    <w:rsid w:val="007E47E7"/>
    <w:rsid w:val="007E48CD"/>
    <w:rsid w:val="007E48E4"/>
    <w:rsid w:val="007E4C97"/>
    <w:rsid w:val="007E4F0D"/>
    <w:rsid w:val="007E51DF"/>
    <w:rsid w:val="007E531F"/>
    <w:rsid w:val="007E5726"/>
    <w:rsid w:val="007E58EC"/>
    <w:rsid w:val="007E5983"/>
    <w:rsid w:val="007E5A14"/>
    <w:rsid w:val="007E5C9C"/>
    <w:rsid w:val="007E5D37"/>
    <w:rsid w:val="007E5FFD"/>
    <w:rsid w:val="007E6151"/>
    <w:rsid w:val="007E619F"/>
    <w:rsid w:val="007E6323"/>
    <w:rsid w:val="007E6354"/>
    <w:rsid w:val="007E6735"/>
    <w:rsid w:val="007E6775"/>
    <w:rsid w:val="007E67F4"/>
    <w:rsid w:val="007E6878"/>
    <w:rsid w:val="007E6E9E"/>
    <w:rsid w:val="007E6EF1"/>
    <w:rsid w:val="007E721C"/>
    <w:rsid w:val="007E7B2B"/>
    <w:rsid w:val="007E7CBA"/>
    <w:rsid w:val="007E7F66"/>
    <w:rsid w:val="007F0129"/>
    <w:rsid w:val="007F05E0"/>
    <w:rsid w:val="007F0834"/>
    <w:rsid w:val="007F0B77"/>
    <w:rsid w:val="007F0BB5"/>
    <w:rsid w:val="007F0CF2"/>
    <w:rsid w:val="007F0D0C"/>
    <w:rsid w:val="007F0DD3"/>
    <w:rsid w:val="007F134E"/>
    <w:rsid w:val="007F17AC"/>
    <w:rsid w:val="007F17EF"/>
    <w:rsid w:val="007F18C0"/>
    <w:rsid w:val="007F1AB8"/>
    <w:rsid w:val="007F1C64"/>
    <w:rsid w:val="007F1D4E"/>
    <w:rsid w:val="007F1EC0"/>
    <w:rsid w:val="007F1F7F"/>
    <w:rsid w:val="007F20BD"/>
    <w:rsid w:val="007F22A5"/>
    <w:rsid w:val="007F2333"/>
    <w:rsid w:val="007F25D2"/>
    <w:rsid w:val="007F2867"/>
    <w:rsid w:val="007F28AA"/>
    <w:rsid w:val="007F2DBB"/>
    <w:rsid w:val="007F2ED4"/>
    <w:rsid w:val="007F2F57"/>
    <w:rsid w:val="007F309E"/>
    <w:rsid w:val="007F325F"/>
    <w:rsid w:val="007F36B7"/>
    <w:rsid w:val="007F3AF4"/>
    <w:rsid w:val="007F3FB0"/>
    <w:rsid w:val="007F4283"/>
    <w:rsid w:val="007F428E"/>
    <w:rsid w:val="007F42AD"/>
    <w:rsid w:val="007F43A9"/>
    <w:rsid w:val="007F44EB"/>
    <w:rsid w:val="007F4BDB"/>
    <w:rsid w:val="007F4D66"/>
    <w:rsid w:val="007F5093"/>
    <w:rsid w:val="007F50F6"/>
    <w:rsid w:val="007F55F1"/>
    <w:rsid w:val="007F5608"/>
    <w:rsid w:val="007F5874"/>
    <w:rsid w:val="007F58C1"/>
    <w:rsid w:val="007F59E8"/>
    <w:rsid w:val="007F5BC8"/>
    <w:rsid w:val="007F5D4A"/>
    <w:rsid w:val="007F6072"/>
    <w:rsid w:val="007F61EE"/>
    <w:rsid w:val="007F62C1"/>
    <w:rsid w:val="007F6562"/>
    <w:rsid w:val="007F65F2"/>
    <w:rsid w:val="007F70D6"/>
    <w:rsid w:val="007F73FF"/>
    <w:rsid w:val="007F778A"/>
    <w:rsid w:val="007F7864"/>
    <w:rsid w:val="007F795B"/>
    <w:rsid w:val="007F7AF7"/>
    <w:rsid w:val="007F7B6D"/>
    <w:rsid w:val="007F7B72"/>
    <w:rsid w:val="007F7C2F"/>
    <w:rsid w:val="007F7E0D"/>
    <w:rsid w:val="00800104"/>
    <w:rsid w:val="00800184"/>
    <w:rsid w:val="00800994"/>
    <w:rsid w:val="00800AC8"/>
    <w:rsid w:val="00800D5F"/>
    <w:rsid w:val="00800D94"/>
    <w:rsid w:val="0080109A"/>
    <w:rsid w:val="00801226"/>
    <w:rsid w:val="008013B8"/>
    <w:rsid w:val="0080177A"/>
    <w:rsid w:val="0080179D"/>
    <w:rsid w:val="00801838"/>
    <w:rsid w:val="00801A46"/>
    <w:rsid w:val="00801C29"/>
    <w:rsid w:val="00801F25"/>
    <w:rsid w:val="00801FBC"/>
    <w:rsid w:val="00802083"/>
    <w:rsid w:val="00802410"/>
    <w:rsid w:val="0080270E"/>
    <w:rsid w:val="008027BA"/>
    <w:rsid w:val="008027D9"/>
    <w:rsid w:val="00802834"/>
    <w:rsid w:val="00802C79"/>
    <w:rsid w:val="00802FF8"/>
    <w:rsid w:val="0080310E"/>
    <w:rsid w:val="00803178"/>
    <w:rsid w:val="008033F8"/>
    <w:rsid w:val="00803643"/>
    <w:rsid w:val="008039A0"/>
    <w:rsid w:val="00803E2E"/>
    <w:rsid w:val="00804029"/>
    <w:rsid w:val="008041E1"/>
    <w:rsid w:val="0080471C"/>
    <w:rsid w:val="0080473E"/>
    <w:rsid w:val="00804867"/>
    <w:rsid w:val="00804B2F"/>
    <w:rsid w:val="00804C7E"/>
    <w:rsid w:val="00804E91"/>
    <w:rsid w:val="00805250"/>
    <w:rsid w:val="008052E8"/>
    <w:rsid w:val="0080568C"/>
    <w:rsid w:val="00805BC1"/>
    <w:rsid w:val="00805CB8"/>
    <w:rsid w:val="00805E4C"/>
    <w:rsid w:val="00806058"/>
    <w:rsid w:val="00806199"/>
    <w:rsid w:val="00806873"/>
    <w:rsid w:val="00806979"/>
    <w:rsid w:val="0080699F"/>
    <w:rsid w:val="00806D29"/>
    <w:rsid w:val="00806F0E"/>
    <w:rsid w:val="00807065"/>
    <w:rsid w:val="0080767F"/>
    <w:rsid w:val="0080770D"/>
    <w:rsid w:val="00807A96"/>
    <w:rsid w:val="00807B4E"/>
    <w:rsid w:val="00807D28"/>
    <w:rsid w:val="00807D5E"/>
    <w:rsid w:val="00807E1B"/>
    <w:rsid w:val="00807F60"/>
    <w:rsid w:val="00810073"/>
    <w:rsid w:val="0081012C"/>
    <w:rsid w:val="008103CF"/>
    <w:rsid w:val="00810A86"/>
    <w:rsid w:val="00810AB1"/>
    <w:rsid w:val="00810C3E"/>
    <w:rsid w:val="00810DE9"/>
    <w:rsid w:val="00810EAE"/>
    <w:rsid w:val="00811036"/>
    <w:rsid w:val="00811414"/>
    <w:rsid w:val="00811EF6"/>
    <w:rsid w:val="00811F9E"/>
    <w:rsid w:val="00812344"/>
    <w:rsid w:val="008123D5"/>
    <w:rsid w:val="0081249E"/>
    <w:rsid w:val="008124FE"/>
    <w:rsid w:val="0081277C"/>
    <w:rsid w:val="008127B0"/>
    <w:rsid w:val="00813208"/>
    <w:rsid w:val="00813701"/>
    <w:rsid w:val="0081389D"/>
    <w:rsid w:val="008138B9"/>
    <w:rsid w:val="00813CE0"/>
    <w:rsid w:val="00813D3E"/>
    <w:rsid w:val="008140E2"/>
    <w:rsid w:val="0081433F"/>
    <w:rsid w:val="008143A0"/>
    <w:rsid w:val="008143A8"/>
    <w:rsid w:val="008143A9"/>
    <w:rsid w:val="00814563"/>
    <w:rsid w:val="00814592"/>
    <w:rsid w:val="008145CF"/>
    <w:rsid w:val="00814834"/>
    <w:rsid w:val="008149AB"/>
    <w:rsid w:val="00814A14"/>
    <w:rsid w:val="00814A6E"/>
    <w:rsid w:val="00814ADA"/>
    <w:rsid w:val="00814B38"/>
    <w:rsid w:val="00814B65"/>
    <w:rsid w:val="00814C34"/>
    <w:rsid w:val="00814D2B"/>
    <w:rsid w:val="00814D87"/>
    <w:rsid w:val="008154B6"/>
    <w:rsid w:val="008155E8"/>
    <w:rsid w:val="00815706"/>
    <w:rsid w:val="00815C7F"/>
    <w:rsid w:val="00815F85"/>
    <w:rsid w:val="00816191"/>
    <w:rsid w:val="00816272"/>
    <w:rsid w:val="00816469"/>
    <w:rsid w:val="00816654"/>
    <w:rsid w:val="008167E2"/>
    <w:rsid w:val="00816A54"/>
    <w:rsid w:val="00816D94"/>
    <w:rsid w:val="0081706B"/>
    <w:rsid w:val="0081713C"/>
    <w:rsid w:val="0081720D"/>
    <w:rsid w:val="0081720E"/>
    <w:rsid w:val="008173E1"/>
    <w:rsid w:val="00817508"/>
    <w:rsid w:val="00817742"/>
    <w:rsid w:val="0081787C"/>
    <w:rsid w:val="008179F0"/>
    <w:rsid w:val="00817B8F"/>
    <w:rsid w:val="00817C96"/>
    <w:rsid w:val="00817D2A"/>
    <w:rsid w:val="00817E68"/>
    <w:rsid w:val="00817F27"/>
    <w:rsid w:val="0082005F"/>
    <w:rsid w:val="008200C8"/>
    <w:rsid w:val="00820391"/>
    <w:rsid w:val="00820868"/>
    <w:rsid w:val="00820DA1"/>
    <w:rsid w:val="00820DF1"/>
    <w:rsid w:val="00820E22"/>
    <w:rsid w:val="00820E26"/>
    <w:rsid w:val="00820EEC"/>
    <w:rsid w:val="00821311"/>
    <w:rsid w:val="0082172C"/>
    <w:rsid w:val="00821975"/>
    <w:rsid w:val="00821D1A"/>
    <w:rsid w:val="00821FFD"/>
    <w:rsid w:val="00822264"/>
    <w:rsid w:val="0082238E"/>
    <w:rsid w:val="008224BD"/>
    <w:rsid w:val="00822DAE"/>
    <w:rsid w:val="00822DF7"/>
    <w:rsid w:val="00822FF9"/>
    <w:rsid w:val="0082323F"/>
    <w:rsid w:val="00823277"/>
    <w:rsid w:val="008232C9"/>
    <w:rsid w:val="00823335"/>
    <w:rsid w:val="008237B2"/>
    <w:rsid w:val="00823922"/>
    <w:rsid w:val="00823AE0"/>
    <w:rsid w:val="00823BEA"/>
    <w:rsid w:val="00823EBF"/>
    <w:rsid w:val="00823F61"/>
    <w:rsid w:val="008240CA"/>
    <w:rsid w:val="0082449E"/>
    <w:rsid w:val="008245A9"/>
    <w:rsid w:val="00824644"/>
    <w:rsid w:val="008249FF"/>
    <w:rsid w:val="00824DE7"/>
    <w:rsid w:val="00824FF1"/>
    <w:rsid w:val="008251EC"/>
    <w:rsid w:val="00825367"/>
    <w:rsid w:val="0082559C"/>
    <w:rsid w:val="008256E4"/>
    <w:rsid w:val="00825A13"/>
    <w:rsid w:val="00825B53"/>
    <w:rsid w:val="00825C90"/>
    <w:rsid w:val="00825DD4"/>
    <w:rsid w:val="00825F79"/>
    <w:rsid w:val="00826032"/>
    <w:rsid w:val="008261C8"/>
    <w:rsid w:val="00826204"/>
    <w:rsid w:val="008263AB"/>
    <w:rsid w:val="00826464"/>
    <w:rsid w:val="00826D90"/>
    <w:rsid w:val="00827015"/>
    <w:rsid w:val="00827109"/>
    <w:rsid w:val="008272FA"/>
    <w:rsid w:val="00827648"/>
    <w:rsid w:val="00827667"/>
    <w:rsid w:val="00827704"/>
    <w:rsid w:val="00827A41"/>
    <w:rsid w:val="00827AD1"/>
    <w:rsid w:val="00827AF3"/>
    <w:rsid w:val="00827CBB"/>
    <w:rsid w:val="00827F77"/>
    <w:rsid w:val="008304CC"/>
    <w:rsid w:val="00830567"/>
    <w:rsid w:val="0083056F"/>
    <w:rsid w:val="008307C9"/>
    <w:rsid w:val="00830ED8"/>
    <w:rsid w:val="00830F16"/>
    <w:rsid w:val="0083102E"/>
    <w:rsid w:val="00831188"/>
    <w:rsid w:val="00831198"/>
    <w:rsid w:val="008311F9"/>
    <w:rsid w:val="00831267"/>
    <w:rsid w:val="008314BC"/>
    <w:rsid w:val="0083174A"/>
    <w:rsid w:val="00831AB5"/>
    <w:rsid w:val="00831D85"/>
    <w:rsid w:val="00831E51"/>
    <w:rsid w:val="00832142"/>
    <w:rsid w:val="0083227A"/>
    <w:rsid w:val="00832803"/>
    <w:rsid w:val="00832C18"/>
    <w:rsid w:val="00832CAF"/>
    <w:rsid w:val="00832E49"/>
    <w:rsid w:val="00832EF7"/>
    <w:rsid w:val="008330DB"/>
    <w:rsid w:val="00833927"/>
    <w:rsid w:val="00833EF5"/>
    <w:rsid w:val="0083400D"/>
    <w:rsid w:val="00834018"/>
    <w:rsid w:val="0083417A"/>
    <w:rsid w:val="008343D8"/>
    <w:rsid w:val="008344A6"/>
    <w:rsid w:val="00834512"/>
    <w:rsid w:val="00834548"/>
    <w:rsid w:val="00834746"/>
    <w:rsid w:val="008349E7"/>
    <w:rsid w:val="00834B51"/>
    <w:rsid w:val="00834BD7"/>
    <w:rsid w:val="00834C2F"/>
    <w:rsid w:val="00834F7F"/>
    <w:rsid w:val="00835363"/>
    <w:rsid w:val="008354CB"/>
    <w:rsid w:val="0083576E"/>
    <w:rsid w:val="00835A14"/>
    <w:rsid w:val="00835B0A"/>
    <w:rsid w:val="00835B82"/>
    <w:rsid w:val="00835E08"/>
    <w:rsid w:val="00835E6C"/>
    <w:rsid w:val="00836133"/>
    <w:rsid w:val="00836282"/>
    <w:rsid w:val="0083657B"/>
    <w:rsid w:val="00836B5B"/>
    <w:rsid w:val="00836D09"/>
    <w:rsid w:val="00836FC2"/>
    <w:rsid w:val="00837034"/>
    <w:rsid w:val="008373D7"/>
    <w:rsid w:val="0083768C"/>
    <w:rsid w:val="00837876"/>
    <w:rsid w:val="008379C2"/>
    <w:rsid w:val="00837D49"/>
    <w:rsid w:val="00837EEA"/>
    <w:rsid w:val="00837F5F"/>
    <w:rsid w:val="008401C3"/>
    <w:rsid w:val="0084022C"/>
    <w:rsid w:val="008403BA"/>
    <w:rsid w:val="008404D7"/>
    <w:rsid w:val="00840634"/>
    <w:rsid w:val="008406CF"/>
    <w:rsid w:val="00840869"/>
    <w:rsid w:val="00840A68"/>
    <w:rsid w:val="00840A83"/>
    <w:rsid w:val="00840D46"/>
    <w:rsid w:val="00840EE5"/>
    <w:rsid w:val="00841167"/>
    <w:rsid w:val="00841573"/>
    <w:rsid w:val="0084191A"/>
    <w:rsid w:val="008419A1"/>
    <w:rsid w:val="00841EB3"/>
    <w:rsid w:val="00842061"/>
    <w:rsid w:val="00842368"/>
    <w:rsid w:val="008426C0"/>
    <w:rsid w:val="00842A5C"/>
    <w:rsid w:val="00842C32"/>
    <w:rsid w:val="00842CD2"/>
    <w:rsid w:val="00842D4B"/>
    <w:rsid w:val="00842D59"/>
    <w:rsid w:val="00842DB7"/>
    <w:rsid w:val="00843196"/>
    <w:rsid w:val="008433AE"/>
    <w:rsid w:val="008433BC"/>
    <w:rsid w:val="008435C7"/>
    <w:rsid w:val="00843653"/>
    <w:rsid w:val="0084387F"/>
    <w:rsid w:val="00843AFD"/>
    <w:rsid w:val="00843D5C"/>
    <w:rsid w:val="00843D83"/>
    <w:rsid w:val="00843E97"/>
    <w:rsid w:val="00844199"/>
    <w:rsid w:val="008444F8"/>
    <w:rsid w:val="00844535"/>
    <w:rsid w:val="00844750"/>
    <w:rsid w:val="00844D10"/>
    <w:rsid w:val="0084504C"/>
    <w:rsid w:val="008451A1"/>
    <w:rsid w:val="00845206"/>
    <w:rsid w:val="0084545A"/>
    <w:rsid w:val="008458CA"/>
    <w:rsid w:val="008458F6"/>
    <w:rsid w:val="00845A2B"/>
    <w:rsid w:val="00845B49"/>
    <w:rsid w:val="00845F51"/>
    <w:rsid w:val="00845F6D"/>
    <w:rsid w:val="00846004"/>
    <w:rsid w:val="008460E5"/>
    <w:rsid w:val="00846106"/>
    <w:rsid w:val="008461AD"/>
    <w:rsid w:val="008462E7"/>
    <w:rsid w:val="00846463"/>
    <w:rsid w:val="00846467"/>
    <w:rsid w:val="0084687A"/>
    <w:rsid w:val="008468A8"/>
    <w:rsid w:val="00846A23"/>
    <w:rsid w:val="00846CA1"/>
    <w:rsid w:val="00846DFD"/>
    <w:rsid w:val="00846F5F"/>
    <w:rsid w:val="00846FB2"/>
    <w:rsid w:val="008473AC"/>
    <w:rsid w:val="0084745A"/>
    <w:rsid w:val="00847643"/>
    <w:rsid w:val="0084794F"/>
    <w:rsid w:val="00847991"/>
    <w:rsid w:val="00847C4E"/>
    <w:rsid w:val="00847C6F"/>
    <w:rsid w:val="00847F39"/>
    <w:rsid w:val="00847FB1"/>
    <w:rsid w:val="008502C4"/>
    <w:rsid w:val="00850896"/>
    <w:rsid w:val="00850FF6"/>
    <w:rsid w:val="0085130C"/>
    <w:rsid w:val="00851389"/>
    <w:rsid w:val="0085154E"/>
    <w:rsid w:val="00851707"/>
    <w:rsid w:val="00851991"/>
    <w:rsid w:val="00851AD3"/>
    <w:rsid w:val="00851B22"/>
    <w:rsid w:val="0085202C"/>
    <w:rsid w:val="008521C5"/>
    <w:rsid w:val="0085227F"/>
    <w:rsid w:val="00852338"/>
    <w:rsid w:val="00852472"/>
    <w:rsid w:val="00852772"/>
    <w:rsid w:val="00852D96"/>
    <w:rsid w:val="00852EC8"/>
    <w:rsid w:val="00852F3B"/>
    <w:rsid w:val="00853382"/>
    <w:rsid w:val="0085399A"/>
    <w:rsid w:val="00853B2A"/>
    <w:rsid w:val="00853BC8"/>
    <w:rsid w:val="00853C45"/>
    <w:rsid w:val="00854090"/>
    <w:rsid w:val="008540E5"/>
    <w:rsid w:val="00854188"/>
    <w:rsid w:val="008544A1"/>
    <w:rsid w:val="00854983"/>
    <w:rsid w:val="00854B60"/>
    <w:rsid w:val="0085527F"/>
    <w:rsid w:val="008553C2"/>
    <w:rsid w:val="00855710"/>
    <w:rsid w:val="00855929"/>
    <w:rsid w:val="00855B4B"/>
    <w:rsid w:val="00855C8E"/>
    <w:rsid w:val="0085603C"/>
    <w:rsid w:val="00856094"/>
    <w:rsid w:val="00856301"/>
    <w:rsid w:val="00856562"/>
    <w:rsid w:val="008566E7"/>
    <w:rsid w:val="008569DF"/>
    <w:rsid w:val="00856DB5"/>
    <w:rsid w:val="00856E4A"/>
    <w:rsid w:val="00856F5E"/>
    <w:rsid w:val="00856FF3"/>
    <w:rsid w:val="0085722A"/>
    <w:rsid w:val="008575C4"/>
    <w:rsid w:val="008577BE"/>
    <w:rsid w:val="00857C34"/>
    <w:rsid w:val="00857F5B"/>
    <w:rsid w:val="00857F83"/>
    <w:rsid w:val="0086002D"/>
    <w:rsid w:val="00860315"/>
    <w:rsid w:val="0086037F"/>
    <w:rsid w:val="008603E3"/>
    <w:rsid w:val="00860B49"/>
    <w:rsid w:val="00860CBD"/>
    <w:rsid w:val="008612BA"/>
    <w:rsid w:val="008614C0"/>
    <w:rsid w:val="00861511"/>
    <w:rsid w:val="00861B03"/>
    <w:rsid w:val="00861B41"/>
    <w:rsid w:val="00861D65"/>
    <w:rsid w:val="00861DA1"/>
    <w:rsid w:val="00861DC0"/>
    <w:rsid w:val="008620C2"/>
    <w:rsid w:val="00862173"/>
    <w:rsid w:val="00862290"/>
    <w:rsid w:val="0086248C"/>
    <w:rsid w:val="00862514"/>
    <w:rsid w:val="0086259E"/>
    <w:rsid w:val="008626B0"/>
    <w:rsid w:val="00862988"/>
    <w:rsid w:val="008629D3"/>
    <w:rsid w:val="0086303A"/>
    <w:rsid w:val="008632BF"/>
    <w:rsid w:val="0086333E"/>
    <w:rsid w:val="00863479"/>
    <w:rsid w:val="00863559"/>
    <w:rsid w:val="00863741"/>
    <w:rsid w:val="00863930"/>
    <w:rsid w:val="00863AA0"/>
    <w:rsid w:val="00863D28"/>
    <w:rsid w:val="00863ECC"/>
    <w:rsid w:val="00864A9F"/>
    <w:rsid w:val="00864C35"/>
    <w:rsid w:val="00864D74"/>
    <w:rsid w:val="008650AB"/>
    <w:rsid w:val="008650DE"/>
    <w:rsid w:val="00865139"/>
    <w:rsid w:val="008654E8"/>
    <w:rsid w:val="00865696"/>
    <w:rsid w:val="008656F4"/>
    <w:rsid w:val="00865B1C"/>
    <w:rsid w:val="00865D4C"/>
    <w:rsid w:val="00865DE1"/>
    <w:rsid w:val="00865F2F"/>
    <w:rsid w:val="00866453"/>
    <w:rsid w:val="008666F5"/>
    <w:rsid w:val="00866781"/>
    <w:rsid w:val="00866907"/>
    <w:rsid w:val="00866D48"/>
    <w:rsid w:val="00866E8E"/>
    <w:rsid w:val="00866FCF"/>
    <w:rsid w:val="00867314"/>
    <w:rsid w:val="008675B1"/>
    <w:rsid w:val="00867847"/>
    <w:rsid w:val="00867967"/>
    <w:rsid w:val="00867A54"/>
    <w:rsid w:val="00867F66"/>
    <w:rsid w:val="00870018"/>
    <w:rsid w:val="008700A5"/>
    <w:rsid w:val="008704DC"/>
    <w:rsid w:val="008706B4"/>
    <w:rsid w:val="0087078F"/>
    <w:rsid w:val="00870793"/>
    <w:rsid w:val="008707CF"/>
    <w:rsid w:val="00870A1C"/>
    <w:rsid w:val="00870A76"/>
    <w:rsid w:val="00870D2D"/>
    <w:rsid w:val="00870E13"/>
    <w:rsid w:val="00871029"/>
    <w:rsid w:val="00871096"/>
    <w:rsid w:val="008710EF"/>
    <w:rsid w:val="00871171"/>
    <w:rsid w:val="008712B8"/>
    <w:rsid w:val="008712CA"/>
    <w:rsid w:val="008716B8"/>
    <w:rsid w:val="008716DD"/>
    <w:rsid w:val="00871815"/>
    <w:rsid w:val="008719FE"/>
    <w:rsid w:val="00871B07"/>
    <w:rsid w:val="00871CDF"/>
    <w:rsid w:val="00871D14"/>
    <w:rsid w:val="00872048"/>
    <w:rsid w:val="008720E4"/>
    <w:rsid w:val="0087229F"/>
    <w:rsid w:val="008722B0"/>
    <w:rsid w:val="0087243E"/>
    <w:rsid w:val="0087250F"/>
    <w:rsid w:val="00872592"/>
    <w:rsid w:val="008728D0"/>
    <w:rsid w:val="00872B9D"/>
    <w:rsid w:val="00872EFE"/>
    <w:rsid w:val="00872F58"/>
    <w:rsid w:val="008734E7"/>
    <w:rsid w:val="00873754"/>
    <w:rsid w:val="00873BF0"/>
    <w:rsid w:val="00873C18"/>
    <w:rsid w:val="00873C1F"/>
    <w:rsid w:val="00873D59"/>
    <w:rsid w:val="008743EC"/>
    <w:rsid w:val="00874446"/>
    <w:rsid w:val="00874681"/>
    <w:rsid w:val="008746F2"/>
    <w:rsid w:val="00874C13"/>
    <w:rsid w:val="00874D5F"/>
    <w:rsid w:val="00874E33"/>
    <w:rsid w:val="00874FAC"/>
    <w:rsid w:val="00875019"/>
    <w:rsid w:val="0087504C"/>
    <w:rsid w:val="00875095"/>
    <w:rsid w:val="0087531D"/>
    <w:rsid w:val="0087560B"/>
    <w:rsid w:val="00875693"/>
    <w:rsid w:val="00875905"/>
    <w:rsid w:val="00875AF1"/>
    <w:rsid w:val="00875DE9"/>
    <w:rsid w:val="00875E7F"/>
    <w:rsid w:val="00875F65"/>
    <w:rsid w:val="00875F79"/>
    <w:rsid w:val="00875FBD"/>
    <w:rsid w:val="00876365"/>
    <w:rsid w:val="00876503"/>
    <w:rsid w:val="00876608"/>
    <w:rsid w:val="00876AC7"/>
    <w:rsid w:val="00876B64"/>
    <w:rsid w:val="008771AE"/>
    <w:rsid w:val="0087721D"/>
    <w:rsid w:val="0087746C"/>
    <w:rsid w:val="00877599"/>
    <w:rsid w:val="00877A1A"/>
    <w:rsid w:val="00877B54"/>
    <w:rsid w:val="00877BC2"/>
    <w:rsid w:val="00877C57"/>
    <w:rsid w:val="00877CDC"/>
    <w:rsid w:val="00877F77"/>
    <w:rsid w:val="00877FA3"/>
    <w:rsid w:val="0088011E"/>
    <w:rsid w:val="00880412"/>
    <w:rsid w:val="008804BF"/>
    <w:rsid w:val="008804C9"/>
    <w:rsid w:val="0088052B"/>
    <w:rsid w:val="00880742"/>
    <w:rsid w:val="008807FD"/>
    <w:rsid w:val="00880B3D"/>
    <w:rsid w:val="00880D84"/>
    <w:rsid w:val="00880D85"/>
    <w:rsid w:val="008810DF"/>
    <w:rsid w:val="008810FA"/>
    <w:rsid w:val="0088111B"/>
    <w:rsid w:val="00881351"/>
    <w:rsid w:val="00881611"/>
    <w:rsid w:val="008817A7"/>
    <w:rsid w:val="00881842"/>
    <w:rsid w:val="00881852"/>
    <w:rsid w:val="00881996"/>
    <w:rsid w:val="00881B18"/>
    <w:rsid w:val="00881CFC"/>
    <w:rsid w:val="00881D5C"/>
    <w:rsid w:val="00881E8D"/>
    <w:rsid w:val="00881E94"/>
    <w:rsid w:val="00881F28"/>
    <w:rsid w:val="00882115"/>
    <w:rsid w:val="0088261A"/>
    <w:rsid w:val="00882A40"/>
    <w:rsid w:val="00882BB1"/>
    <w:rsid w:val="00882D39"/>
    <w:rsid w:val="00882ED6"/>
    <w:rsid w:val="00883004"/>
    <w:rsid w:val="0088320F"/>
    <w:rsid w:val="008833AF"/>
    <w:rsid w:val="00883548"/>
    <w:rsid w:val="00883C61"/>
    <w:rsid w:val="00883D18"/>
    <w:rsid w:val="00883ED6"/>
    <w:rsid w:val="00883F1F"/>
    <w:rsid w:val="00883F8F"/>
    <w:rsid w:val="00883FB4"/>
    <w:rsid w:val="008840F6"/>
    <w:rsid w:val="0088412F"/>
    <w:rsid w:val="00884255"/>
    <w:rsid w:val="0088425B"/>
    <w:rsid w:val="00884545"/>
    <w:rsid w:val="00884BAC"/>
    <w:rsid w:val="008850BE"/>
    <w:rsid w:val="0088579F"/>
    <w:rsid w:val="00885840"/>
    <w:rsid w:val="008858BD"/>
    <w:rsid w:val="0088599D"/>
    <w:rsid w:val="00885BE8"/>
    <w:rsid w:val="00885C2A"/>
    <w:rsid w:val="00885CE3"/>
    <w:rsid w:val="00885D5D"/>
    <w:rsid w:val="00885F46"/>
    <w:rsid w:val="00886116"/>
    <w:rsid w:val="00886386"/>
    <w:rsid w:val="008864FD"/>
    <w:rsid w:val="008864FF"/>
    <w:rsid w:val="0088651F"/>
    <w:rsid w:val="00886654"/>
    <w:rsid w:val="00886768"/>
    <w:rsid w:val="00886A89"/>
    <w:rsid w:val="00886BFC"/>
    <w:rsid w:val="00886CC9"/>
    <w:rsid w:val="00887771"/>
    <w:rsid w:val="00887877"/>
    <w:rsid w:val="00887918"/>
    <w:rsid w:val="00887FE7"/>
    <w:rsid w:val="0089035C"/>
    <w:rsid w:val="0089035F"/>
    <w:rsid w:val="008903B1"/>
    <w:rsid w:val="0089071A"/>
    <w:rsid w:val="0089076B"/>
    <w:rsid w:val="008907B2"/>
    <w:rsid w:val="008908AB"/>
    <w:rsid w:val="00890B03"/>
    <w:rsid w:val="00890BCD"/>
    <w:rsid w:val="00890D9B"/>
    <w:rsid w:val="00890F04"/>
    <w:rsid w:val="00890F2B"/>
    <w:rsid w:val="008911A2"/>
    <w:rsid w:val="0089136F"/>
    <w:rsid w:val="008914A3"/>
    <w:rsid w:val="00891737"/>
    <w:rsid w:val="00891C0E"/>
    <w:rsid w:val="00891F63"/>
    <w:rsid w:val="008922DC"/>
    <w:rsid w:val="008922DF"/>
    <w:rsid w:val="0089232C"/>
    <w:rsid w:val="008928E8"/>
    <w:rsid w:val="00893024"/>
    <w:rsid w:val="00893230"/>
    <w:rsid w:val="008935A7"/>
    <w:rsid w:val="008935D7"/>
    <w:rsid w:val="00893AB7"/>
    <w:rsid w:val="00893B3B"/>
    <w:rsid w:val="00893BC1"/>
    <w:rsid w:val="00893D63"/>
    <w:rsid w:val="00893FB3"/>
    <w:rsid w:val="0089421A"/>
    <w:rsid w:val="00894304"/>
    <w:rsid w:val="0089434E"/>
    <w:rsid w:val="00894955"/>
    <w:rsid w:val="00894D18"/>
    <w:rsid w:val="00895243"/>
    <w:rsid w:val="0089550A"/>
    <w:rsid w:val="0089563D"/>
    <w:rsid w:val="0089576D"/>
    <w:rsid w:val="00895A0C"/>
    <w:rsid w:val="00895C7B"/>
    <w:rsid w:val="008961B0"/>
    <w:rsid w:val="00896292"/>
    <w:rsid w:val="00896343"/>
    <w:rsid w:val="0089634A"/>
    <w:rsid w:val="00896542"/>
    <w:rsid w:val="0089666F"/>
    <w:rsid w:val="008966EA"/>
    <w:rsid w:val="0089695E"/>
    <w:rsid w:val="00896A6F"/>
    <w:rsid w:val="00896C06"/>
    <w:rsid w:val="00896D10"/>
    <w:rsid w:val="00896DA0"/>
    <w:rsid w:val="00896DF5"/>
    <w:rsid w:val="008971F8"/>
    <w:rsid w:val="0089724C"/>
    <w:rsid w:val="008973FC"/>
    <w:rsid w:val="00897999"/>
    <w:rsid w:val="008979DC"/>
    <w:rsid w:val="00897D36"/>
    <w:rsid w:val="008A0173"/>
    <w:rsid w:val="008A021C"/>
    <w:rsid w:val="008A0320"/>
    <w:rsid w:val="008A0339"/>
    <w:rsid w:val="008A038B"/>
    <w:rsid w:val="008A03A0"/>
    <w:rsid w:val="008A0473"/>
    <w:rsid w:val="008A04C7"/>
    <w:rsid w:val="008A0595"/>
    <w:rsid w:val="008A0911"/>
    <w:rsid w:val="008A0A27"/>
    <w:rsid w:val="008A1007"/>
    <w:rsid w:val="008A1071"/>
    <w:rsid w:val="008A111D"/>
    <w:rsid w:val="008A11AC"/>
    <w:rsid w:val="008A1336"/>
    <w:rsid w:val="008A17AE"/>
    <w:rsid w:val="008A197B"/>
    <w:rsid w:val="008A19FD"/>
    <w:rsid w:val="008A1C65"/>
    <w:rsid w:val="008A1C6C"/>
    <w:rsid w:val="008A1EA1"/>
    <w:rsid w:val="008A200C"/>
    <w:rsid w:val="008A2182"/>
    <w:rsid w:val="008A23EE"/>
    <w:rsid w:val="008A24BD"/>
    <w:rsid w:val="008A2829"/>
    <w:rsid w:val="008A2AAE"/>
    <w:rsid w:val="008A2C4F"/>
    <w:rsid w:val="008A2EE4"/>
    <w:rsid w:val="008A2F26"/>
    <w:rsid w:val="008A2F9B"/>
    <w:rsid w:val="008A32F7"/>
    <w:rsid w:val="008A36ED"/>
    <w:rsid w:val="008A371F"/>
    <w:rsid w:val="008A3898"/>
    <w:rsid w:val="008A38E9"/>
    <w:rsid w:val="008A3DC3"/>
    <w:rsid w:val="008A3DEB"/>
    <w:rsid w:val="008A40B5"/>
    <w:rsid w:val="008A4241"/>
    <w:rsid w:val="008A42D8"/>
    <w:rsid w:val="008A4334"/>
    <w:rsid w:val="008A4492"/>
    <w:rsid w:val="008A44D0"/>
    <w:rsid w:val="008A457F"/>
    <w:rsid w:val="008A45B0"/>
    <w:rsid w:val="008A468B"/>
    <w:rsid w:val="008A475C"/>
    <w:rsid w:val="008A490D"/>
    <w:rsid w:val="008A4A92"/>
    <w:rsid w:val="008A4B14"/>
    <w:rsid w:val="008A4C5F"/>
    <w:rsid w:val="008A4C6B"/>
    <w:rsid w:val="008A4DD2"/>
    <w:rsid w:val="008A5354"/>
    <w:rsid w:val="008A53C3"/>
    <w:rsid w:val="008A5521"/>
    <w:rsid w:val="008A5557"/>
    <w:rsid w:val="008A560D"/>
    <w:rsid w:val="008A5696"/>
    <w:rsid w:val="008A588D"/>
    <w:rsid w:val="008A5936"/>
    <w:rsid w:val="008A5958"/>
    <w:rsid w:val="008A59E9"/>
    <w:rsid w:val="008A5A68"/>
    <w:rsid w:val="008A5B98"/>
    <w:rsid w:val="008A5BEF"/>
    <w:rsid w:val="008A5FC8"/>
    <w:rsid w:val="008A61E2"/>
    <w:rsid w:val="008A631F"/>
    <w:rsid w:val="008A658E"/>
    <w:rsid w:val="008A6600"/>
    <w:rsid w:val="008A668F"/>
    <w:rsid w:val="008A68C2"/>
    <w:rsid w:val="008A6B31"/>
    <w:rsid w:val="008A729B"/>
    <w:rsid w:val="008A72A4"/>
    <w:rsid w:val="008A758D"/>
    <w:rsid w:val="008A75C5"/>
    <w:rsid w:val="008A7669"/>
    <w:rsid w:val="008A773B"/>
    <w:rsid w:val="008A7819"/>
    <w:rsid w:val="008A7BEA"/>
    <w:rsid w:val="008A7C09"/>
    <w:rsid w:val="008B01A2"/>
    <w:rsid w:val="008B02E8"/>
    <w:rsid w:val="008B0442"/>
    <w:rsid w:val="008B097E"/>
    <w:rsid w:val="008B0B88"/>
    <w:rsid w:val="008B0C49"/>
    <w:rsid w:val="008B0CD0"/>
    <w:rsid w:val="008B0FE8"/>
    <w:rsid w:val="008B11CD"/>
    <w:rsid w:val="008B130E"/>
    <w:rsid w:val="008B1651"/>
    <w:rsid w:val="008B175A"/>
    <w:rsid w:val="008B188C"/>
    <w:rsid w:val="008B19FE"/>
    <w:rsid w:val="008B1A51"/>
    <w:rsid w:val="008B1A9C"/>
    <w:rsid w:val="008B1AF3"/>
    <w:rsid w:val="008B1CA1"/>
    <w:rsid w:val="008B1EFF"/>
    <w:rsid w:val="008B20C5"/>
    <w:rsid w:val="008B20E5"/>
    <w:rsid w:val="008B21F5"/>
    <w:rsid w:val="008B269F"/>
    <w:rsid w:val="008B2A2E"/>
    <w:rsid w:val="008B2BFF"/>
    <w:rsid w:val="008B2C4B"/>
    <w:rsid w:val="008B2D1D"/>
    <w:rsid w:val="008B2D9B"/>
    <w:rsid w:val="008B2DEB"/>
    <w:rsid w:val="008B2FA7"/>
    <w:rsid w:val="008B30C8"/>
    <w:rsid w:val="008B3396"/>
    <w:rsid w:val="008B35ED"/>
    <w:rsid w:val="008B393E"/>
    <w:rsid w:val="008B3BE8"/>
    <w:rsid w:val="008B3EC2"/>
    <w:rsid w:val="008B4135"/>
    <w:rsid w:val="008B41EF"/>
    <w:rsid w:val="008B4230"/>
    <w:rsid w:val="008B447F"/>
    <w:rsid w:val="008B45A1"/>
    <w:rsid w:val="008B4B0D"/>
    <w:rsid w:val="008B4B33"/>
    <w:rsid w:val="008B4DE9"/>
    <w:rsid w:val="008B50B3"/>
    <w:rsid w:val="008B53AF"/>
    <w:rsid w:val="008B5577"/>
    <w:rsid w:val="008B5D15"/>
    <w:rsid w:val="008B60E9"/>
    <w:rsid w:val="008B60ED"/>
    <w:rsid w:val="008B6247"/>
    <w:rsid w:val="008B6528"/>
    <w:rsid w:val="008B6612"/>
    <w:rsid w:val="008B68C0"/>
    <w:rsid w:val="008B69EC"/>
    <w:rsid w:val="008B6C39"/>
    <w:rsid w:val="008B6E5C"/>
    <w:rsid w:val="008B7083"/>
    <w:rsid w:val="008B72B9"/>
    <w:rsid w:val="008B7435"/>
    <w:rsid w:val="008B7524"/>
    <w:rsid w:val="008B766A"/>
    <w:rsid w:val="008B78B2"/>
    <w:rsid w:val="008B7970"/>
    <w:rsid w:val="008B7A0E"/>
    <w:rsid w:val="008B7B72"/>
    <w:rsid w:val="008B7C75"/>
    <w:rsid w:val="008B7DAD"/>
    <w:rsid w:val="008B7FDB"/>
    <w:rsid w:val="008C02D0"/>
    <w:rsid w:val="008C06EA"/>
    <w:rsid w:val="008C08F0"/>
    <w:rsid w:val="008C09A7"/>
    <w:rsid w:val="008C0CF6"/>
    <w:rsid w:val="008C0DC3"/>
    <w:rsid w:val="008C0DF1"/>
    <w:rsid w:val="008C0F14"/>
    <w:rsid w:val="008C1423"/>
    <w:rsid w:val="008C1677"/>
    <w:rsid w:val="008C2426"/>
    <w:rsid w:val="008C2453"/>
    <w:rsid w:val="008C262C"/>
    <w:rsid w:val="008C26B4"/>
    <w:rsid w:val="008C28BA"/>
    <w:rsid w:val="008C2BA6"/>
    <w:rsid w:val="008C2F6C"/>
    <w:rsid w:val="008C301D"/>
    <w:rsid w:val="008C3033"/>
    <w:rsid w:val="008C3240"/>
    <w:rsid w:val="008C3A87"/>
    <w:rsid w:val="008C3AD2"/>
    <w:rsid w:val="008C3E4D"/>
    <w:rsid w:val="008C4188"/>
    <w:rsid w:val="008C41E2"/>
    <w:rsid w:val="008C45C2"/>
    <w:rsid w:val="008C4B47"/>
    <w:rsid w:val="008C4CB9"/>
    <w:rsid w:val="008C4E1A"/>
    <w:rsid w:val="008C5246"/>
    <w:rsid w:val="008C58D1"/>
    <w:rsid w:val="008C59D5"/>
    <w:rsid w:val="008C5B10"/>
    <w:rsid w:val="008C5B7B"/>
    <w:rsid w:val="008C5F1B"/>
    <w:rsid w:val="008C6C7A"/>
    <w:rsid w:val="008C6E58"/>
    <w:rsid w:val="008C6EAC"/>
    <w:rsid w:val="008C6F4F"/>
    <w:rsid w:val="008C74CC"/>
    <w:rsid w:val="008C7651"/>
    <w:rsid w:val="008C7821"/>
    <w:rsid w:val="008C787F"/>
    <w:rsid w:val="008C7A7C"/>
    <w:rsid w:val="008C7ABE"/>
    <w:rsid w:val="008C7EB7"/>
    <w:rsid w:val="008C7F77"/>
    <w:rsid w:val="008D02CB"/>
    <w:rsid w:val="008D0459"/>
    <w:rsid w:val="008D05D2"/>
    <w:rsid w:val="008D09D9"/>
    <w:rsid w:val="008D0A5C"/>
    <w:rsid w:val="008D1305"/>
    <w:rsid w:val="008D13DC"/>
    <w:rsid w:val="008D149D"/>
    <w:rsid w:val="008D1BB5"/>
    <w:rsid w:val="008D1C69"/>
    <w:rsid w:val="008D1D05"/>
    <w:rsid w:val="008D1E23"/>
    <w:rsid w:val="008D22C4"/>
    <w:rsid w:val="008D2461"/>
    <w:rsid w:val="008D279A"/>
    <w:rsid w:val="008D28B3"/>
    <w:rsid w:val="008D29D2"/>
    <w:rsid w:val="008D2B73"/>
    <w:rsid w:val="008D3208"/>
    <w:rsid w:val="008D3561"/>
    <w:rsid w:val="008D3611"/>
    <w:rsid w:val="008D390B"/>
    <w:rsid w:val="008D3CCE"/>
    <w:rsid w:val="008D3F21"/>
    <w:rsid w:val="008D4277"/>
    <w:rsid w:val="008D453F"/>
    <w:rsid w:val="008D454D"/>
    <w:rsid w:val="008D48EE"/>
    <w:rsid w:val="008D4B78"/>
    <w:rsid w:val="008D4D9C"/>
    <w:rsid w:val="008D508F"/>
    <w:rsid w:val="008D51DB"/>
    <w:rsid w:val="008D51EA"/>
    <w:rsid w:val="008D538D"/>
    <w:rsid w:val="008D592F"/>
    <w:rsid w:val="008D5B56"/>
    <w:rsid w:val="008D5C74"/>
    <w:rsid w:val="008D5CC4"/>
    <w:rsid w:val="008D5FCD"/>
    <w:rsid w:val="008D6012"/>
    <w:rsid w:val="008D61BE"/>
    <w:rsid w:val="008D647D"/>
    <w:rsid w:val="008D6733"/>
    <w:rsid w:val="008D6AF2"/>
    <w:rsid w:val="008D6B78"/>
    <w:rsid w:val="008D6BB7"/>
    <w:rsid w:val="008D6BE3"/>
    <w:rsid w:val="008D6CF6"/>
    <w:rsid w:val="008D6F90"/>
    <w:rsid w:val="008D72A4"/>
    <w:rsid w:val="008D7378"/>
    <w:rsid w:val="008D7554"/>
    <w:rsid w:val="008D7615"/>
    <w:rsid w:val="008D76A0"/>
    <w:rsid w:val="008D78C3"/>
    <w:rsid w:val="008D7960"/>
    <w:rsid w:val="008D7B66"/>
    <w:rsid w:val="008D7D47"/>
    <w:rsid w:val="008D7DEB"/>
    <w:rsid w:val="008E037E"/>
    <w:rsid w:val="008E04B5"/>
    <w:rsid w:val="008E0B1B"/>
    <w:rsid w:val="008E0CDD"/>
    <w:rsid w:val="008E0DD9"/>
    <w:rsid w:val="008E0E89"/>
    <w:rsid w:val="008E0E8C"/>
    <w:rsid w:val="008E0FEC"/>
    <w:rsid w:val="008E1217"/>
    <w:rsid w:val="008E135E"/>
    <w:rsid w:val="008E1FDF"/>
    <w:rsid w:val="008E2051"/>
    <w:rsid w:val="008E20EC"/>
    <w:rsid w:val="008E22A9"/>
    <w:rsid w:val="008E2562"/>
    <w:rsid w:val="008E2724"/>
    <w:rsid w:val="008E283D"/>
    <w:rsid w:val="008E290D"/>
    <w:rsid w:val="008E2B43"/>
    <w:rsid w:val="008E2B47"/>
    <w:rsid w:val="008E2C59"/>
    <w:rsid w:val="008E30C3"/>
    <w:rsid w:val="008E329C"/>
    <w:rsid w:val="008E3587"/>
    <w:rsid w:val="008E35C0"/>
    <w:rsid w:val="008E3677"/>
    <w:rsid w:val="008E378A"/>
    <w:rsid w:val="008E388C"/>
    <w:rsid w:val="008E3896"/>
    <w:rsid w:val="008E39BA"/>
    <w:rsid w:val="008E3A42"/>
    <w:rsid w:val="008E3CAD"/>
    <w:rsid w:val="008E3DF0"/>
    <w:rsid w:val="008E3EA2"/>
    <w:rsid w:val="008E3F52"/>
    <w:rsid w:val="008E4024"/>
    <w:rsid w:val="008E412D"/>
    <w:rsid w:val="008E427C"/>
    <w:rsid w:val="008E451A"/>
    <w:rsid w:val="008E47E6"/>
    <w:rsid w:val="008E4820"/>
    <w:rsid w:val="008E4D47"/>
    <w:rsid w:val="008E4E32"/>
    <w:rsid w:val="008E5349"/>
    <w:rsid w:val="008E59A1"/>
    <w:rsid w:val="008E5B5F"/>
    <w:rsid w:val="008E5CCD"/>
    <w:rsid w:val="008E5CED"/>
    <w:rsid w:val="008E5D5A"/>
    <w:rsid w:val="008E6162"/>
    <w:rsid w:val="008E6333"/>
    <w:rsid w:val="008E6696"/>
    <w:rsid w:val="008E669D"/>
    <w:rsid w:val="008E6788"/>
    <w:rsid w:val="008E67E6"/>
    <w:rsid w:val="008E69C8"/>
    <w:rsid w:val="008E6BCA"/>
    <w:rsid w:val="008E6DEC"/>
    <w:rsid w:val="008E6E96"/>
    <w:rsid w:val="008E710C"/>
    <w:rsid w:val="008E714E"/>
    <w:rsid w:val="008E72F5"/>
    <w:rsid w:val="008E7410"/>
    <w:rsid w:val="008E777B"/>
    <w:rsid w:val="008E7853"/>
    <w:rsid w:val="008E7978"/>
    <w:rsid w:val="008E7A87"/>
    <w:rsid w:val="008E7DB3"/>
    <w:rsid w:val="008F01AB"/>
    <w:rsid w:val="008F0372"/>
    <w:rsid w:val="008F0460"/>
    <w:rsid w:val="008F0709"/>
    <w:rsid w:val="008F07AA"/>
    <w:rsid w:val="008F0999"/>
    <w:rsid w:val="008F0CEA"/>
    <w:rsid w:val="008F0D27"/>
    <w:rsid w:val="008F18D4"/>
    <w:rsid w:val="008F1A4E"/>
    <w:rsid w:val="008F1CF8"/>
    <w:rsid w:val="008F1DD8"/>
    <w:rsid w:val="008F20C1"/>
    <w:rsid w:val="008F2201"/>
    <w:rsid w:val="008F2236"/>
    <w:rsid w:val="008F2595"/>
    <w:rsid w:val="008F2658"/>
    <w:rsid w:val="008F26E8"/>
    <w:rsid w:val="008F2A4B"/>
    <w:rsid w:val="008F2B4B"/>
    <w:rsid w:val="008F2B6D"/>
    <w:rsid w:val="008F2D29"/>
    <w:rsid w:val="008F3039"/>
    <w:rsid w:val="008F30FC"/>
    <w:rsid w:val="008F315F"/>
    <w:rsid w:val="008F3333"/>
    <w:rsid w:val="008F3617"/>
    <w:rsid w:val="008F362A"/>
    <w:rsid w:val="008F3B94"/>
    <w:rsid w:val="008F3D2D"/>
    <w:rsid w:val="008F3D7C"/>
    <w:rsid w:val="008F3DC9"/>
    <w:rsid w:val="008F3E4F"/>
    <w:rsid w:val="008F4107"/>
    <w:rsid w:val="008F4150"/>
    <w:rsid w:val="008F4239"/>
    <w:rsid w:val="008F43AA"/>
    <w:rsid w:val="008F473A"/>
    <w:rsid w:val="008F48C2"/>
    <w:rsid w:val="008F4B44"/>
    <w:rsid w:val="008F4BFE"/>
    <w:rsid w:val="008F4D97"/>
    <w:rsid w:val="008F4E3F"/>
    <w:rsid w:val="008F5184"/>
    <w:rsid w:val="008F5495"/>
    <w:rsid w:val="008F56F9"/>
    <w:rsid w:val="008F574E"/>
    <w:rsid w:val="008F58BF"/>
    <w:rsid w:val="008F595E"/>
    <w:rsid w:val="008F5E1B"/>
    <w:rsid w:val="008F6188"/>
    <w:rsid w:val="008F6261"/>
    <w:rsid w:val="008F6649"/>
    <w:rsid w:val="008F6723"/>
    <w:rsid w:val="008F6874"/>
    <w:rsid w:val="008F6ACF"/>
    <w:rsid w:val="008F6CD1"/>
    <w:rsid w:val="008F6D36"/>
    <w:rsid w:val="008F7925"/>
    <w:rsid w:val="008F79D0"/>
    <w:rsid w:val="008F7BD6"/>
    <w:rsid w:val="008F7CEF"/>
    <w:rsid w:val="008F7D1F"/>
    <w:rsid w:val="008F7DFA"/>
    <w:rsid w:val="008F7F2E"/>
    <w:rsid w:val="009000FD"/>
    <w:rsid w:val="0090021E"/>
    <w:rsid w:val="00900445"/>
    <w:rsid w:val="009004EB"/>
    <w:rsid w:val="009006BA"/>
    <w:rsid w:val="0090085B"/>
    <w:rsid w:val="00900866"/>
    <w:rsid w:val="00900C94"/>
    <w:rsid w:val="00900DDE"/>
    <w:rsid w:val="00900DF1"/>
    <w:rsid w:val="00901246"/>
    <w:rsid w:val="00901845"/>
    <w:rsid w:val="009019B0"/>
    <w:rsid w:val="009019EF"/>
    <w:rsid w:val="00901CBC"/>
    <w:rsid w:val="00901EAC"/>
    <w:rsid w:val="009021D4"/>
    <w:rsid w:val="009022BC"/>
    <w:rsid w:val="0090255A"/>
    <w:rsid w:val="00902734"/>
    <w:rsid w:val="009027FA"/>
    <w:rsid w:val="00902890"/>
    <w:rsid w:val="00902997"/>
    <w:rsid w:val="009029FD"/>
    <w:rsid w:val="00902A4D"/>
    <w:rsid w:val="00902C9E"/>
    <w:rsid w:val="009031C6"/>
    <w:rsid w:val="00903281"/>
    <w:rsid w:val="009032DB"/>
    <w:rsid w:val="00903636"/>
    <w:rsid w:val="00903653"/>
    <w:rsid w:val="00903661"/>
    <w:rsid w:val="0090392E"/>
    <w:rsid w:val="00903DDF"/>
    <w:rsid w:val="00903F59"/>
    <w:rsid w:val="00903FA4"/>
    <w:rsid w:val="0090411E"/>
    <w:rsid w:val="00904302"/>
    <w:rsid w:val="009045C7"/>
    <w:rsid w:val="0090480E"/>
    <w:rsid w:val="009049F6"/>
    <w:rsid w:val="00904A52"/>
    <w:rsid w:val="00904A62"/>
    <w:rsid w:val="00904B6D"/>
    <w:rsid w:val="009056EE"/>
    <w:rsid w:val="0090580D"/>
    <w:rsid w:val="009059A2"/>
    <w:rsid w:val="00905A06"/>
    <w:rsid w:val="00905B9D"/>
    <w:rsid w:val="00906100"/>
    <w:rsid w:val="00906361"/>
    <w:rsid w:val="00906486"/>
    <w:rsid w:val="00906517"/>
    <w:rsid w:val="009067B8"/>
    <w:rsid w:val="00906A8E"/>
    <w:rsid w:val="00906EED"/>
    <w:rsid w:val="00907071"/>
    <w:rsid w:val="00907084"/>
    <w:rsid w:val="0090715C"/>
    <w:rsid w:val="00907880"/>
    <w:rsid w:val="00907B4A"/>
    <w:rsid w:val="00907D99"/>
    <w:rsid w:val="009101BF"/>
    <w:rsid w:val="0091027A"/>
    <w:rsid w:val="00910334"/>
    <w:rsid w:val="009105E7"/>
    <w:rsid w:val="00910671"/>
    <w:rsid w:val="009108A7"/>
    <w:rsid w:val="00910E56"/>
    <w:rsid w:val="00910ED6"/>
    <w:rsid w:val="00910F6F"/>
    <w:rsid w:val="009112E5"/>
    <w:rsid w:val="009113C1"/>
    <w:rsid w:val="009113C6"/>
    <w:rsid w:val="009116DE"/>
    <w:rsid w:val="00911E1A"/>
    <w:rsid w:val="009123B9"/>
    <w:rsid w:val="00912B7D"/>
    <w:rsid w:val="00912CED"/>
    <w:rsid w:val="0091345B"/>
    <w:rsid w:val="009138CC"/>
    <w:rsid w:val="0091396C"/>
    <w:rsid w:val="00913F4C"/>
    <w:rsid w:val="00914013"/>
    <w:rsid w:val="00914047"/>
    <w:rsid w:val="0091404B"/>
    <w:rsid w:val="0091423A"/>
    <w:rsid w:val="009143E1"/>
    <w:rsid w:val="009148B2"/>
    <w:rsid w:val="00914A5D"/>
    <w:rsid w:val="00914F86"/>
    <w:rsid w:val="00915032"/>
    <w:rsid w:val="0091537E"/>
    <w:rsid w:val="009154BD"/>
    <w:rsid w:val="0091550B"/>
    <w:rsid w:val="00915665"/>
    <w:rsid w:val="0091610F"/>
    <w:rsid w:val="009161BA"/>
    <w:rsid w:val="00916328"/>
    <w:rsid w:val="00916433"/>
    <w:rsid w:val="0091647F"/>
    <w:rsid w:val="00916827"/>
    <w:rsid w:val="00916901"/>
    <w:rsid w:val="0091693C"/>
    <w:rsid w:val="00916996"/>
    <w:rsid w:val="009170BC"/>
    <w:rsid w:val="00917203"/>
    <w:rsid w:val="009173EB"/>
    <w:rsid w:val="00917462"/>
    <w:rsid w:val="009174FA"/>
    <w:rsid w:val="00917A5D"/>
    <w:rsid w:val="00917CCB"/>
    <w:rsid w:val="00917FD3"/>
    <w:rsid w:val="00920259"/>
    <w:rsid w:val="0092053A"/>
    <w:rsid w:val="00920874"/>
    <w:rsid w:val="00920AF4"/>
    <w:rsid w:val="00920FE4"/>
    <w:rsid w:val="00921140"/>
    <w:rsid w:val="009216BF"/>
    <w:rsid w:val="009218D2"/>
    <w:rsid w:val="00921A74"/>
    <w:rsid w:val="00921BDA"/>
    <w:rsid w:val="00921C9F"/>
    <w:rsid w:val="00921ECE"/>
    <w:rsid w:val="00921ED5"/>
    <w:rsid w:val="00921FA1"/>
    <w:rsid w:val="0092203C"/>
    <w:rsid w:val="009225B6"/>
    <w:rsid w:val="009225E6"/>
    <w:rsid w:val="0092286C"/>
    <w:rsid w:val="009229D2"/>
    <w:rsid w:val="00922E83"/>
    <w:rsid w:val="00923151"/>
    <w:rsid w:val="0092337E"/>
    <w:rsid w:val="009236DE"/>
    <w:rsid w:val="00923977"/>
    <w:rsid w:val="00923ABA"/>
    <w:rsid w:val="00923BC9"/>
    <w:rsid w:val="00923D44"/>
    <w:rsid w:val="00923E8C"/>
    <w:rsid w:val="00923FF0"/>
    <w:rsid w:val="00924108"/>
    <w:rsid w:val="0092434B"/>
    <w:rsid w:val="0092464E"/>
    <w:rsid w:val="009246D1"/>
    <w:rsid w:val="0092471C"/>
    <w:rsid w:val="009247D8"/>
    <w:rsid w:val="00924934"/>
    <w:rsid w:val="00924970"/>
    <w:rsid w:val="00924F5D"/>
    <w:rsid w:val="00924FE0"/>
    <w:rsid w:val="0092507E"/>
    <w:rsid w:val="00925470"/>
    <w:rsid w:val="00925511"/>
    <w:rsid w:val="00925836"/>
    <w:rsid w:val="00925BB4"/>
    <w:rsid w:val="00925DD1"/>
    <w:rsid w:val="00926030"/>
    <w:rsid w:val="009260EC"/>
    <w:rsid w:val="00926140"/>
    <w:rsid w:val="00926264"/>
    <w:rsid w:val="00926595"/>
    <w:rsid w:val="009265CC"/>
    <w:rsid w:val="00926681"/>
    <w:rsid w:val="0092698B"/>
    <w:rsid w:val="009269EB"/>
    <w:rsid w:val="00926E71"/>
    <w:rsid w:val="00926EBB"/>
    <w:rsid w:val="00926EE5"/>
    <w:rsid w:val="00927211"/>
    <w:rsid w:val="00927752"/>
    <w:rsid w:val="00927CAF"/>
    <w:rsid w:val="009300CB"/>
    <w:rsid w:val="00930305"/>
    <w:rsid w:val="0093059F"/>
    <w:rsid w:val="0093063D"/>
    <w:rsid w:val="00930DFB"/>
    <w:rsid w:val="009311E0"/>
    <w:rsid w:val="009312DB"/>
    <w:rsid w:val="0093135E"/>
    <w:rsid w:val="0093195D"/>
    <w:rsid w:val="00931A43"/>
    <w:rsid w:val="00931B3D"/>
    <w:rsid w:val="00932109"/>
    <w:rsid w:val="009321F1"/>
    <w:rsid w:val="00932202"/>
    <w:rsid w:val="009322AC"/>
    <w:rsid w:val="00932474"/>
    <w:rsid w:val="009324AA"/>
    <w:rsid w:val="009324B1"/>
    <w:rsid w:val="00932661"/>
    <w:rsid w:val="009327B5"/>
    <w:rsid w:val="00932907"/>
    <w:rsid w:val="00932A16"/>
    <w:rsid w:val="00932A20"/>
    <w:rsid w:val="009330E8"/>
    <w:rsid w:val="0093311E"/>
    <w:rsid w:val="009337F0"/>
    <w:rsid w:val="00933B1B"/>
    <w:rsid w:val="00933D61"/>
    <w:rsid w:val="00933DE4"/>
    <w:rsid w:val="00933E25"/>
    <w:rsid w:val="00933E7E"/>
    <w:rsid w:val="00933F7F"/>
    <w:rsid w:val="009341FE"/>
    <w:rsid w:val="009343B2"/>
    <w:rsid w:val="0093457F"/>
    <w:rsid w:val="00934753"/>
    <w:rsid w:val="00934B08"/>
    <w:rsid w:val="00934B58"/>
    <w:rsid w:val="00934CDD"/>
    <w:rsid w:val="00935490"/>
    <w:rsid w:val="009354D1"/>
    <w:rsid w:val="00935521"/>
    <w:rsid w:val="009355F0"/>
    <w:rsid w:val="00935B52"/>
    <w:rsid w:val="00935E32"/>
    <w:rsid w:val="00935E95"/>
    <w:rsid w:val="0093611C"/>
    <w:rsid w:val="0093670B"/>
    <w:rsid w:val="00936951"/>
    <w:rsid w:val="00936A90"/>
    <w:rsid w:val="00936AC4"/>
    <w:rsid w:val="00936D86"/>
    <w:rsid w:val="009370A6"/>
    <w:rsid w:val="009373D6"/>
    <w:rsid w:val="0093752F"/>
    <w:rsid w:val="0093770A"/>
    <w:rsid w:val="0093789B"/>
    <w:rsid w:val="00937AC7"/>
    <w:rsid w:val="00937D15"/>
    <w:rsid w:val="0094026D"/>
    <w:rsid w:val="009404E7"/>
    <w:rsid w:val="009406F4"/>
    <w:rsid w:val="00940732"/>
    <w:rsid w:val="00940799"/>
    <w:rsid w:val="00940A5D"/>
    <w:rsid w:val="00940BCB"/>
    <w:rsid w:val="00940D85"/>
    <w:rsid w:val="00940DC1"/>
    <w:rsid w:val="00940DF4"/>
    <w:rsid w:val="00940EDF"/>
    <w:rsid w:val="00940FB5"/>
    <w:rsid w:val="00941091"/>
    <w:rsid w:val="009410A3"/>
    <w:rsid w:val="0094124C"/>
    <w:rsid w:val="009412CA"/>
    <w:rsid w:val="0094148B"/>
    <w:rsid w:val="00941976"/>
    <w:rsid w:val="00941A1C"/>
    <w:rsid w:val="00941B97"/>
    <w:rsid w:val="00941CDD"/>
    <w:rsid w:val="00941DA0"/>
    <w:rsid w:val="009420AB"/>
    <w:rsid w:val="0094212A"/>
    <w:rsid w:val="0094219A"/>
    <w:rsid w:val="00942743"/>
    <w:rsid w:val="00942A09"/>
    <w:rsid w:val="00942BB8"/>
    <w:rsid w:val="00943108"/>
    <w:rsid w:val="009431CF"/>
    <w:rsid w:val="009431DA"/>
    <w:rsid w:val="00943256"/>
    <w:rsid w:val="00943289"/>
    <w:rsid w:val="0094335F"/>
    <w:rsid w:val="00943D09"/>
    <w:rsid w:val="00943D89"/>
    <w:rsid w:val="00943FA9"/>
    <w:rsid w:val="009441CA"/>
    <w:rsid w:val="009441D7"/>
    <w:rsid w:val="00944202"/>
    <w:rsid w:val="00944335"/>
    <w:rsid w:val="0094433C"/>
    <w:rsid w:val="00944710"/>
    <w:rsid w:val="00944AF4"/>
    <w:rsid w:val="00944CB7"/>
    <w:rsid w:val="00944CBE"/>
    <w:rsid w:val="00944D54"/>
    <w:rsid w:val="00944DDE"/>
    <w:rsid w:val="00944F66"/>
    <w:rsid w:val="0094540F"/>
    <w:rsid w:val="009454B9"/>
    <w:rsid w:val="009454EA"/>
    <w:rsid w:val="0094576A"/>
    <w:rsid w:val="0094596F"/>
    <w:rsid w:val="00945A25"/>
    <w:rsid w:val="00945E49"/>
    <w:rsid w:val="00945E73"/>
    <w:rsid w:val="009461C4"/>
    <w:rsid w:val="009462D8"/>
    <w:rsid w:val="00946388"/>
    <w:rsid w:val="009463A9"/>
    <w:rsid w:val="00946A65"/>
    <w:rsid w:val="00946C6F"/>
    <w:rsid w:val="00946CC9"/>
    <w:rsid w:val="00947140"/>
    <w:rsid w:val="0094744A"/>
    <w:rsid w:val="00947454"/>
    <w:rsid w:val="0094751D"/>
    <w:rsid w:val="009475CD"/>
    <w:rsid w:val="00947882"/>
    <w:rsid w:val="00947DF1"/>
    <w:rsid w:val="009502C3"/>
    <w:rsid w:val="009503BE"/>
    <w:rsid w:val="00950799"/>
    <w:rsid w:val="009507B5"/>
    <w:rsid w:val="00950819"/>
    <w:rsid w:val="0095092C"/>
    <w:rsid w:val="00950951"/>
    <w:rsid w:val="009509D7"/>
    <w:rsid w:val="00950B09"/>
    <w:rsid w:val="00950DD1"/>
    <w:rsid w:val="009510B9"/>
    <w:rsid w:val="00951417"/>
    <w:rsid w:val="0095154C"/>
    <w:rsid w:val="009515C9"/>
    <w:rsid w:val="009517A9"/>
    <w:rsid w:val="009518BD"/>
    <w:rsid w:val="00951995"/>
    <w:rsid w:val="00951A75"/>
    <w:rsid w:val="00951BC9"/>
    <w:rsid w:val="00951C7E"/>
    <w:rsid w:val="00951CF6"/>
    <w:rsid w:val="00951E1C"/>
    <w:rsid w:val="00952096"/>
    <w:rsid w:val="0095225E"/>
    <w:rsid w:val="00952264"/>
    <w:rsid w:val="00952283"/>
    <w:rsid w:val="009522C0"/>
    <w:rsid w:val="009527A4"/>
    <w:rsid w:val="009527B9"/>
    <w:rsid w:val="00952949"/>
    <w:rsid w:val="00952ACA"/>
    <w:rsid w:val="00952FFA"/>
    <w:rsid w:val="009532CD"/>
    <w:rsid w:val="009537A7"/>
    <w:rsid w:val="00953850"/>
    <w:rsid w:val="009539E6"/>
    <w:rsid w:val="00953A86"/>
    <w:rsid w:val="00953B1F"/>
    <w:rsid w:val="00953C94"/>
    <w:rsid w:val="0095402A"/>
    <w:rsid w:val="0095406B"/>
    <w:rsid w:val="009545B4"/>
    <w:rsid w:val="0095487D"/>
    <w:rsid w:val="009548C3"/>
    <w:rsid w:val="00954A95"/>
    <w:rsid w:val="00954B61"/>
    <w:rsid w:val="00954BC4"/>
    <w:rsid w:val="00954E04"/>
    <w:rsid w:val="00954FB7"/>
    <w:rsid w:val="0095506D"/>
    <w:rsid w:val="0095524E"/>
    <w:rsid w:val="009555E2"/>
    <w:rsid w:val="009557DF"/>
    <w:rsid w:val="00955849"/>
    <w:rsid w:val="00955944"/>
    <w:rsid w:val="00955A2E"/>
    <w:rsid w:val="00955AA6"/>
    <w:rsid w:val="00955E35"/>
    <w:rsid w:val="00956101"/>
    <w:rsid w:val="00956361"/>
    <w:rsid w:val="00956537"/>
    <w:rsid w:val="009566DA"/>
    <w:rsid w:val="00956BB2"/>
    <w:rsid w:val="00956C61"/>
    <w:rsid w:val="00956EBF"/>
    <w:rsid w:val="00956F90"/>
    <w:rsid w:val="00957060"/>
    <w:rsid w:val="00957487"/>
    <w:rsid w:val="009577CB"/>
    <w:rsid w:val="00957944"/>
    <w:rsid w:val="00957B2E"/>
    <w:rsid w:val="00957C1C"/>
    <w:rsid w:val="00957D9C"/>
    <w:rsid w:val="009602D7"/>
    <w:rsid w:val="00960353"/>
    <w:rsid w:val="009603AB"/>
    <w:rsid w:val="00960418"/>
    <w:rsid w:val="0096042B"/>
    <w:rsid w:val="009605AA"/>
    <w:rsid w:val="009607AF"/>
    <w:rsid w:val="00960A88"/>
    <w:rsid w:val="00960C68"/>
    <w:rsid w:val="00960CB6"/>
    <w:rsid w:val="00960D27"/>
    <w:rsid w:val="00960E7D"/>
    <w:rsid w:val="00960F3D"/>
    <w:rsid w:val="00961023"/>
    <w:rsid w:val="00961181"/>
    <w:rsid w:val="009612F1"/>
    <w:rsid w:val="009613DF"/>
    <w:rsid w:val="00961478"/>
    <w:rsid w:val="009616FA"/>
    <w:rsid w:val="00961933"/>
    <w:rsid w:val="00961D0A"/>
    <w:rsid w:val="00961D5C"/>
    <w:rsid w:val="00961E6D"/>
    <w:rsid w:val="00961F21"/>
    <w:rsid w:val="009621FF"/>
    <w:rsid w:val="009625FC"/>
    <w:rsid w:val="0096292B"/>
    <w:rsid w:val="00962B22"/>
    <w:rsid w:val="00962C96"/>
    <w:rsid w:val="00962E7C"/>
    <w:rsid w:val="00963100"/>
    <w:rsid w:val="00963291"/>
    <w:rsid w:val="0096336E"/>
    <w:rsid w:val="0096371A"/>
    <w:rsid w:val="0096392B"/>
    <w:rsid w:val="0096397B"/>
    <w:rsid w:val="009639DE"/>
    <w:rsid w:val="00963A61"/>
    <w:rsid w:val="00963C6E"/>
    <w:rsid w:val="00963CAC"/>
    <w:rsid w:val="009640A7"/>
    <w:rsid w:val="009640B8"/>
    <w:rsid w:val="009640C7"/>
    <w:rsid w:val="00964111"/>
    <w:rsid w:val="00964B17"/>
    <w:rsid w:val="00964E3C"/>
    <w:rsid w:val="00964E69"/>
    <w:rsid w:val="0096504D"/>
    <w:rsid w:val="00965235"/>
    <w:rsid w:val="009654F0"/>
    <w:rsid w:val="00965549"/>
    <w:rsid w:val="00965580"/>
    <w:rsid w:val="009656BC"/>
    <w:rsid w:val="009659EA"/>
    <w:rsid w:val="00965C28"/>
    <w:rsid w:val="00965FA6"/>
    <w:rsid w:val="00966079"/>
    <w:rsid w:val="009663A3"/>
    <w:rsid w:val="00966564"/>
    <w:rsid w:val="0096681D"/>
    <w:rsid w:val="0096691D"/>
    <w:rsid w:val="00966EC4"/>
    <w:rsid w:val="00966F9C"/>
    <w:rsid w:val="00966FF5"/>
    <w:rsid w:val="00967095"/>
    <w:rsid w:val="0096766C"/>
    <w:rsid w:val="00967782"/>
    <w:rsid w:val="00967851"/>
    <w:rsid w:val="00967C94"/>
    <w:rsid w:val="00967D2D"/>
    <w:rsid w:val="00967F57"/>
    <w:rsid w:val="00970387"/>
    <w:rsid w:val="00970757"/>
    <w:rsid w:val="00970879"/>
    <w:rsid w:val="00970A59"/>
    <w:rsid w:val="00970DEC"/>
    <w:rsid w:val="00970EDD"/>
    <w:rsid w:val="00970F7A"/>
    <w:rsid w:val="00970FE3"/>
    <w:rsid w:val="00971190"/>
    <w:rsid w:val="009717A1"/>
    <w:rsid w:val="0097182A"/>
    <w:rsid w:val="00971940"/>
    <w:rsid w:val="00971CA9"/>
    <w:rsid w:val="00971D8F"/>
    <w:rsid w:val="00971E51"/>
    <w:rsid w:val="00971EC5"/>
    <w:rsid w:val="00971F6B"/>
    <w:rsid w:val="00971FCC"/>
    <w:rsid w:val="00972081"/>
    <w:rsid w:val="0097298A"/>
    <w:rsid w:val="00972A0B"/>
    <w:rsid w:val="00972BAB"/>
    <w:rsid w:val="00972BB7"/>
    <w:rsid w:val="00972C06"/>
    <w:rsid w:val="00972C90"/>
    <w:rsid w:val="00972E36"/>
    <w:rsid w:val="00972F4C"/>
    <w:rsid w:val="00972FEB"/>
    <w:rsid w:val="00973257"/>
    <w:rsid w:val="009734EF"/>
    <w:rsid w:val="0097383E"/>
    <w:rsid w:val="009738E5"/>
    <w:rsid w:val="009739F8"/>
    <w:rsid w:val="00973B3A"/>
    <w:rsid w:val="00973E47"/>
    <w:rsid w:val="00973F29"/>
    <w:rsid w:val="00973FB8"/>
    <w:rsid w:val="00974182"/>
    <w:rsid w:val="00974387"/>
    <w:rsid w:val="0097438D"/>
    <w:rsid w:val="009744FF"/>
    <w:rsid w:val="00974520"/>
    <w:rsid w:val="009745DF"/>
    <w:rsid w:val="0097462C"/>
    <w:rsid w:val="0097479F"/>
    <w:rsid w:val="00974BF3"/>
    <w:rsid w:val="00974D2A"/>
    <w:rsid w:val="00974EBD"/>
    <w:rsid w:val="00975055"/>
    <w:rsid w:val="009751BA"/>
    <w:rsid w:val="00975270"/>
    <w:rsid w:val="0097569A"/>
    <w:rsid w:val="0097570F"/>
    <w:rsid w:val="00975859"/>
    <w:rsid w:val="00975E36"/>
    <w:rsid w:val="00975EC7"/>
    <w:rsid w:val="00975F1B"/>
    <w:rsid w:val="009765B7"/>
    <w:rsid w:val="009767DE"/>
    <w:rsid w:val="00976D63"/>
    <w:rsid w:val="009773A0"/>
    <w:rsid w:val="009775C2"/>
    <w:rsid w:val="00977852"/>
    <w:rsid w:val="009778AB"/>
    <w:rsid w:val="00977EAE"/>
    <w:rsid w:val="00980070"/>
    <w:rsid w:val="0098009B"/>
    <w:rsid w:val="009803E4"/>
    <w:rsid w:val="00980403"/>
    <w:rsid w:val="009804C2"/>
    <w:rsid w:val="009804CB"/>
    <w:rsid w:val="009805E3"/>
    <w:rsid w:val="009807C2"/>
    <w:rsid w:val="009809DD"/>
    <w:rsid w:val="00980F14"/>
    <w:rsid w:val="0098120B"/>
    <w:rsid w:val="0098131D"/>
    <w:rsid w:val="0098172B"/>
    <w:rsid w:val="009817F9"/>
    <w:rsid w:val="0098183B"/>
    <w:rsid w:val="00981D27"/>
    <w:rsid w:val="00981D59"/>
    <w:rsid w:val="00981F96"/>
    <w:rsid w:val="009820C4"/>
    <w:rsid w:val="009822AF"/>
    <w:rsid w:val="009823A3"/>
    <w:rsid w:val="009823E5"/>
    <w:rsid w:val="009825F9"/>
    <w:rsid w:val="009826DE"/>
    <w:rsid w:val="00982738"/>
    <w:rsid w:val="00982A26"/>
    <w:rsid w:val="00982A94"/>
    <w:rsid w:val="00982AB4"/>
    <w:rsid w:val="00982B3A"/>
    <w:rsid w:val="00982D34"/>
    <w:rsid w:val="00982E67"/>
    <w:rsid w:val="00982F06"/>
    <w:rsid w:val="00983061"/>
    <w:rsid w:val="0098308A"/>
    <w:rsid w:val="00983223"/>
    <w:rsid w:val="009834EC"/>
    <w:rsid w:val="0098389B"/>
    <w:rsid w:val="009838CE"/>
    <w:rsid w:val="009839B9"/>
    <w:rsid w:val="00983B52"/>
    <w:rsid w:val="00983C41"/>
    <w:rsid w:val="00983DF2"/>
    <w:rsid w:val="00984206"/>
    <w:rsid w:val="009843AC"/>
    <w:rsid w:val="0098445B"/>
    <w:rsid w:val="00984621"/>
    <w:rsid w:val="00984F16"/>
    <w:rsid w:val="0098511E"/>
    <w:rsid w:val="00985165"/>
    <w:rsid w:val="009852B3"/>
    <w:rsid w:val="0098537C"/>
    <w:rsid w:val="0098541D"/>
    <w:rsid w:val="00985930"/>
    <w:rsid w:val="00985B20"/>
    <w:rsid w:val="00985CA4"/>
    <w:rsid w:val="00985D7A"/>
    <w:rsid w:val="0098601C"/>
    <w:rsid w:val="009863D3"/>
    <w:rsid w:val="0098666F"/>
    <w:rsid w:val="00986956"/>
    <w:rsid w:val="009869AB"/>
    <w:rsid w:val="00986A83"/>
    <w:rsid w:val="00987236"/>
    <w:rsid w:val="00987282"/>
    <w:rsid w:val="009876A0"/>
    <w:rsid w:val="00987847"/>
    <w:rsid w:val="009879B5"/>
    <w:rsid w:val="009879F3"/>
    <w:rsid w:val="009879F4"/>
    <w:rsid w:val="00987C37"/>
    <w:rsid w:val="009900A4"/>
    <w:rsid w:val="00990238"/>
    <w:rsid w:val="0099052C"/>
    <w:rsid w:val="00990712"/>
    <w:rsid w:val="0099085D"/>
    <w:rsid w:val="009908F2"/>
    <w:rsid w:val="00990AAD"/>
    <w:rsid w:val="00991611"/>
    <w:rsid w:val="0099175E"/>
    <w:rsid w:val="009917A9"/>
    <w:rsid w:val="009917F3"/>
    <w:rsid w:val="0099185C"/>
    <w:rsid w:val="00991A38"/>
    <w:rsid w:val="00991D54"/>
    <w:rsid w:val="00991DB3"/>
    <w:rsid w:val="00991F39"/>
    <w:rsid w:val="00992159"/>
    <w:rsid w:val="009925AF"/>
    <w:rsid w:val="00992624"/>
    <w:rsid w:val="009926BE"/>
    <w:rsid w:val="009927C4"/>
    <w:rsid w:val="00992A34"/>
    <w:rsid w:val="00992A61"/>
    <w:rsid w:val="00992B42"/>
    <w:rsid w:val="00992D1C"/>
    <w:rsid w:val="00992D5E"/>
    <w:rsid w:val="009930C0"/>
    <w:rsid w:val="009931C3"/>
    <w:rsid w:val="0099324C"/>
    <w:rsid w:val="00993266"/>
    <w:rsid w:val="009935FC"/>
    <w:rsid w:val="00993627"/>
    <w:rsid w:val="00993658"/>
    <w:rsid w:val="0099367D"/>
    <w:rsid w:val="009936F0"/>
    <w:rsid w:val="00993CB7"/>
    <w:rsid w:val="00993DA5"/>
    <w:rsid w:val="00993E03"/>
    <w:rsid w:val="0099421A"/>
    <w:rsid w:val="00994493"/>
    <w:rsid w:val="0099498B"/>
    <w:rsid w:val="00994A77"/>
    <w:rsid w:val="00994BD1"/>
    <w:rsid w:val="00994F40"/>
    <w:rsid w:val="00995263"/>
    <w:rsid w:val="00995360"/>
    <w:rsid w:val="009953D9"/>
    <w:rsid w:val="009954AD"/>
    <w:rsid w:val="0099567F"/>
    <w:rsid w:val="009956EB"/>
    <w:rsid w:val="00995C08"/>
    <w:rsid w:val="00996428"/>
    <w:rsid w:val="00996546"/>
    <w:rsid w:val="0099676E"/>
    <w:rsid w:val="00996A8B"/>
    <w:rsid w:val="00996CD1"/>
    <w:rsid w:val="00996CD4"/>
    <w:rsid w:val="00996D35"/>
    <w:rsid w:val="0099713E"/>
    <w:rsid w:val="0099731A"/>
    <w:rsid w:val="00997341"/>
    <w:rsid w:val="0099742C"/>
    <w:rsid w:val="00997562"/>
    <w:rsid w:val="00997877"/>
    <w:rsid w:val="009979D6"/>
    <w:rsid w:val="00997B89"/>
    <w:rsid w:val="00997CA3"/>
    <w:rsid w:val="009A0212"/>
    <w:rsid w:val="009A02E1"/>
    <w:rsid w:val="009A031F"/>
    <w:rsid w:val="009A041C"/>
    <w:rsid w:val="009A0822"/>
    <w:rsid w:val="009A092E"/>
    <w:rsid w:val="009A0CAB"/>
    <w:rsid w:val="009A12D1"/>
    <w:rsid w:val="009A17F5"/>
    <w:rsid w:val="009A1E77"/>
    <w:rsid w:val="009A20F1"/>
    <w:rsid w:val="009A2180"/>
    <w:rsid w:val="009A2201"/>
    <w:rsid w:val="009A2255"/>
    <w:rsid w:val="009A231F"/>
    <w:rsid w:val="009A246A"/>
    <w:rsid w:val="009A2913"/>
    <w:rsid w:val="009A2CDE"/>
    <w:rsid w:val="009A2EAE"/>
    <w:rsid w:val="009A3183"/>
    <w:rsid w:val="009A3279"/>
    <w:rsid w:val="009A3660"/>
    <w:rsid w:val="009A3744"/>
    <w:rsid w:val="009A37AC"/>
    <w:rsid w:val="009A38EB"/>
    <w:rsid w:val="009A3A5F"/>
    <w:rsid w:val="009A3AB5"/>
    <w:rsid w:val="009A3DBA"/>
    <w:rsid w:val="009A4100"/>
    <w:rsid w:val="009A4293"/>
    <w:rsid w:val="009A468D"/>
    <w:rsid w:val="009A4870"/>
    <w:rsid w:val="009A4888"/>
    <w:rsid w:val="009A4A8A"/>
    <w:rsid w:val="009A4CF3"/>
    <w:rsid w:val="009A516A"/>
    <w:rsid w:val="009A528E"/>
    <w:rsid w:val="009A5389"/>
    <w:rsid w:val="009A542D"/>
    <w:rsid w:val="009A5BA0"/>
    <w:rsid w:val="009A5DC3"/>
    <w:rsid w:val="009A6073"/>
    <w:rsid w:val="009A6127"/>
    <w:rsid w:val="009A637B"/>
    <w:rsid w:val="009A6456"/>
    <w:rsid w:val="009A67F3"/>
    <w:rsid w:val="009A6978"/>
    <w:rsid w:val="009A6A14"/>
    <w:rsid w:val="009A6BAA"/>
    <w:rsid w:val="009A6C74"/>
    <w:rsid w:val="009A6CD3"/>
    <w:rsid w:val="009A6EEC"/>
    <w:rsid w:val="009A6F4E"/>
    <w:rsid w:val="009A7154"/>
    <w:rsid w:val="009A7187"/>
    <w:rsid w:val="009A72D0"/>
    <w:rsid w:val="009A78D1"/>
    <w:rsid w:val="009A7B82"/>
    <w:rsid w:val="009A7B91"/>
    <w:rsid w:val="009A7D6E"/>
    <w:rsid w:val="009A7E9C"/>
    <w:rsid w:val="009B003C"/>
    <w:rsid w:val="009B0097"/>
    <w:rsid w:val="009B0263"/>
    <w:rsid w:val="009B0542"/>
    <w:rsid w:val="009B0605"/>
    <w:rsid w:val="009B06BF"/>
    <w:rsid w:val="009B0C68"/>
    <w:rsid w:val="009B0DA0"/>
    <w:rsid w:val="009B0DD2"/>
    <w:rsid w:val="009B13A1"/>
    <w:rsid w:val="009B13D7"/>
    <w:rsid w:val="009B1513"/>
    <w:rsid w:val="009B1677"/>
    <w:rsid w:val="009B1A7D"/>
    <w:rsid w:val="009B1AF7"/>
    <w:rsid w:val="009B2092"/>
    <w:rsid w:val="009B245E"/>
    <w:rsid w:val="009B2532"/>
    <w:rsid w:val="009B2655"/>
    <w:rsid w:val="009B2927"/>
    <w:rsid w:val="009B2E82"/>
    <w:rsid w:val="009B3221"/>
    <w:rsid w:val="009B3427"/>
    <w:rsid w:val="009B346F"/>
    <w:rsid w:val="009B3581"/>
    <w:rsid w:val="009B3745"/>
    <w:rsid w:val="009B3A8F"/>
    <w:rsid w:val="009B3BF5"/>
    <w:rsid w:val="009B3C79"/>
    <w:rsid w:val="009B3D0C"/>
    <w:rsid w:val="009B3F4A"/>
    <w:rsid w:val="009B42DA"/>
    <w:rsid w:val="009B4791"/>
    <w:rsid w:val="009B4821"/>
    <w:rsid w:val="009B4BED"/>
    <w:rsid w:val="009B4C24"/>
    <w:rsid w:val="009B5039"/>
    <w:rsid w:val="009B51E9"/>
    <w:rsid w:val="009B5240"/>
    <w:rsid w:val="009B55C0"/>
    <w:rsid w:val="009B5784"/>
    <w:rsid w:val="009B5821"/>
    <w:rsid w:val="009B591E"/>
    <w:rsid w:val="009B59B0"/>
    <w:rsid w:val="009B5B13"/>
    <w:rsid w:val="009B616B"/>
    <w:rsid w:val="009B62F9"/>
    <w:rsid w:val="009B66A0"/>
    <w:rsid w:val="009B6721"/>
    <w:rsid w:val="009B68AD"/>
    <w:rsid w:val="009B6C13"/>
    <w:rsid w:val="009B6F64"/>
    <w:rsid w:val="009B7100"/>
    <w:rsid w:val="009B717B"/>
    <w:rsid w:val="009B739E"/>
    <w:rsid w:val="009B79C4"/>
    <w:rsid w:val="009B79D6"/>
    <w:rsid w:val="009B7BB7"/>
    <w:rsid w:val="009B7FFA"/>
    <w:rsid w:val="009C006D"/>
    <w:rsid w:val="009C00EF"/>
    <w:rsid w:val="009C01F7"/>
    <w:rsid w:val="009C047A"/>
    <w:rsid w:val="009C09D2"/>
    <w:rsid w:val="009C0A9F"/>
    <w:rsid w:val="009C0BC1"/>
    <w:rsid w:val="009C0D98"/>
    <w:rsid w:val="009C0DBE"/>
    <w:rsid w:val="009C1012"/>
    <w:rsid w:val="009C10DF"/>
    <w:rsid w:val="009C11E0"/>
    <w:rsid w:val="009C1848"/>
    <w:rsid w:val="009C1A35"/>
    <w:rsid w:val="009C1B73"/>
    <w:rsid w:val="009C1B93"/>
    <w:rsid w:val="009C1CA0"/>
    <w:rsid w:val="009C1D4B"/>
    <w:rsid w:val="009C1E0C"/>
    <w:rsid w:val="009C20D3"/>
    <w:rsid w:val="009C2358"/>
    <w:rsid w:val="009C25FA"/>
    <w:rsid w:val="009C281C"/>
    <w:rsid w:val="009C2846"/>
    <w:rsid w:val="009C2E3F"/>
    <w:rsid w:val="009C319F"/>
    <w:rsid w:val="009C3289"/>
    <w:rsid w:val="009C36A4"/>
    <w:rsid w:val="009C37EE"/>
    <w:rsid w:val="009C3D88"/>
    <w:rsid w:val="009C3F40"/>
    <w:rsid w:val="009C3F42"/>
    <w:rsid w:val="009C4365"/>
    <w:rsid w:val="009C460F"/>
    <w:rsid w:val="009C46A2"/>
    <w:rsid w:val="009C4799"/>
    <w:rsid w:val="009C47D1"/>
    <w:rsid w:val="009C4A22"/>
    <w:rsid w:val="009C4B47"/>
    <w:rsid w:val="009C5063"/>
    <w:rsid w:val="009C520B"/>
    <w:rsid w:val="009C5430"/>
    <w:rsid w:val="009C549B"/>
    <w:rsid w:val="009C56BA"/>
    <w:rsid w:val="009C56FE"/>
    <w:rsid w:val="009C5785"/>
    <w:rsid w:val="009C5793"/>
    <w:rsid w:val="009C5874"/>
    <w:rsid w:val="009C5A0F"/>
    <w:rsid w:val="009C5F9A"/>
    <w:rsid w:val="009C6507"/>
    <w:rsid w:val="009C65D8"/>
    <w:rsid w:val="009C6768"/>
    <w:rsid w:val="009C6894"/>
    <w:rsid w:val="009C69A2"/>
    <w:rsid w:val="009C6B3B"/>
    <w:rsid w:val="009C6B7B"/>
    <w:rsid w:val="009C6DAA"/>
    <w:rsid w:val="009C6E93"/>
    <w:rsid w:val="009C7147"/>
    <w:rsid w:val="009C7150"/>
    <w:rsid w:val="009C75A0"/>
    <w:rsid w:val="009C7B7A"/>
    <w:rsid w:val="009C7B7D"/>
    <w:rsid w:val="009C7F47"/>
    <w:rsid w:val="009D0361"/>
    <w:rsid w:val="009D0720"/>
    <w:rsid w:val="009D079F"/>
    <w:rsid w:val="009D0888"/>
    <w:rsid w:val="009D0897"/>
    <w:rsid w:val="009D099A"/>
    <w:rsid w:val="009D100D"/>
    <w:rsid w:val="009D1205"/>
    <w:rsid w:val="009D1325"/>
    <w:rsid w:val="009D15E0"/>
    <w:rsid w:val="009D1652"/>
    <w:rsid w:val="009D1808"/>
    <w:rsid w:val="009D1B5A"/>
    <w:rsid w:val="009D1C2C"/>
    <w:rsid w:val="009D1F7A"/>
    <w:rsid w:val="009D2118"/>
    <w:rsid w:val="009D2265"/>
    <w:rsid w:val="009D22EA"/>
    <w:rsid w:val="009D248E"/>
    <w:rsid w:val="009D2745"/>
    <w:rsid w:val="009D2752"/>
    <w:rsid w:val="009D28C6"/>
    <w:rsid w:val="009D290A"/>
    <w:rsid w:val="009D2A05"/>
    <w:rsid w:val="009D2C43"/>
    <w:rsid w:val="009D2EDD"/>
    <w:rsid w:val="009D36B6"/>
    <w:rsid w:val="009D3CC0"/>
    <w:rsid w:val="009D3CEB"/>
    <w:rsid w:val="009D3D45"/>
    <w:rsid w:val="009D3DA9"/>
    <w:rsid w:val="009D420B"/>
    <w:rsid w:val="009D422C"/>
    <w:rsid w:val="009D4303"/>
    <w:rsid w:val="009D4367"/>
    <w:rsid w:val="009D478C"/>
    <w:rsid w:val="009D49A4"/>
    <w:rsid w:val="009D4A8E"/>
    <w:rsid w:val="009D4C69"/>
    <w:rsid w:val="009D4D1D"/>
    <w:rsid w:val="009D4DA3"/>
    <w:rsid w:val="009D50DD"/>
    <w:rsid w:val="009D5199"/>
    <w:rsid w:val="009D5334"/>
    <w:rsid w:val="009D5593"/>
    <w:rsid w:val="009D55B7"/>
    <w:rsid w:val="009D57AD"/>
    <w:rsid w:val="009D59D3"/>
    <w:rsid w:val="009D5D5F"/>
    <w:rsid w:val="009D5DC2"/>
    <w:rsid w:val="009D5EBD"/>
    <w:rsid w:val="009D5EC2"/>
    <w:rsid w:val="009D6043"/>
    <w:rsid w:val="009D610C"/>
    <w:rsid w:val="009D62E7"/>
    <w:rsid w:val="009D63EF"/>
    <w:rsid w:val="009D64BB"/>
    <w:rsid w:val="009D65A6"/>
    <w:rsid w:val="009D6940"/>
    <w:rsid w:val="009D69A8"/>
    <w:rsid w:val="009D69F6"/>
    <w:rsid w:val="009D6A3A"/>
    <w:rsid w:val="009D6DC7"/>
    <w:rsid w:val="009D71BF"/>
    <w:rsid w:val="009D7341"/>
    <w:rsid w:val="009D7479"/>
    <w:rsid w:val="009D75A4"/>
    <w:rsid w:val="009D76D2"/>
    <w:rsid w:val="009D79C8"/>
    <w:rsid w:val="009D7DA3"/>
    <w:rsid w:val="009E01B4"/>
    <w:rsid w:val="009E03B4"/>
    <w:rsid w:val="009E0429"/>
    <w:rsid w:val="009E0487"/>
    <w:rsid w:val="009E07D7"/>
    <w:rsid w:val="009E10B4"/>
    <w:rsid w:val="009E119C"/>
    <w:rsid w:val="009E11A9"/>
    <w:rsid w:val="009E12D1"/>
    <w:rsid w:val="009E141F"/>
    <w:rsid w:val="009E176B"/>
    <w:rsid w:val="009E1A33"/>
    <w:rsid w:val="009E1DF4"/>
    <w:rsid w:val="009E1E13"/>
    <w:rsid w:val="009E1F70"/>
    <w:rsid w:val="009E1FFC"/>
    <w:rsid w:val="009E204C"/>
    <w:rsid w:val="009E217E"/>
    <w:rsid w:val="009E21A0"/>
    <w:rsid w:val="009E226A"/>
    <w:rsid w:val="009E238A"/>
    <w:rsid w:val="009E2A62"/>
    <w:rsid w:val="009E2F97"/>
    <w:rsid w:val="009E3235"/>
    <w:rsid w:val="009E35BC"/>
    <w:rsid w:val="009E3790"/>
    <w:rsid w:val="009E3908"/>
    <w:rsid w:val="009E3C2A"/>
    <w:rsid w:val="009E3E78"/>
    <w:rsid w:val="009E4071"/>
    <w:rsid w:val="009E457F"/>
    <w:rsid w:val="009E47B9"/>
    <w:rsid w:val="009E486F"/>
    <w:rsid w:val="009E4A6F"/>
    <w:rsid w:val="009E4EE5"/>
    <w:rsid w:val="009E53AA"/>
    <w:rsid w:val="009E53D6"/>
    <w:rsid w:val="009E54D0"/>
    <w:rsid w:val="009E5656"/>
    <w:rsid w:val="009E5817"/>
    <w:rsid w:val="009E5AB4"/>
    <w:rsid w:val="009E5FA4"/>
    <w:rsid w:val="009E605E"/>
    <w:rsid w:val="009E641D"/>
    <w:rsid w:val="009E64A5"/>
    <w:rsid w:val="009E6712"/>
    <w:rsid w:val="009E69B9"/>
    <w:rsid w:val="009E6B29"/>
    <w:rsid w:val="009E6D08"/>
    <w:rsid w:val="009E6F6E"/>
    <w:rsid w:val="009E70C6"/>
    <w:rsid w:val="009E71E0"/>
    <w:rsid w:val="009E7667"/>
    <w:rsid w:val="009E76FA"/>
    <w:rsid w:val="009E798E"/>
    <w:rsid w:val="009E7C86"/>
    <w:rsid w:val="009F0001"/>
    <w:rsid w:val="009F03C2"/>
    <w:rsid w:val="009F03F3"/>
    <w:rsid w:val="009F06DD"/>
    <w:rsid w:val="009F06F6"/>
    <w:rsid w:val="009F073C"/>
    <w:rsid w:val="009F0C38"/>
    <w:rsid w:val="009F0CD1"/>
    <w:rsid w:val="009F1033"/>
    <w:rsid w:val="009F120A"/>
    <w:rsid w:val="009F163C"/>
    <w:rsid w:val="009F187B"/>
    <w:rsid w:val="009F1933"/>
    <w:rsid w:val="009F1B37"/>
    <w:rsid w:val="009F1DB9"/>
    <w:rsid w:val="009F1DFD"/>
    <w:rsid w:val="009F2728"/>
    <w:rsid w:val="009F29A1"/>
    <w:rsid w:val="009F2B5E"/>
    <w:rsid w:val="009F2C46"/>
    <w:rsid w:val="009F2C55"/>
    <w:rsid w:val="009F2CA3"/>
    <w:rsid w:val="009F2E7E"/>
    <w:rsid w:val="009F2EEC"/>
    <w:rsid w:val="009F3731"/>
    <w:rsid w:val="009F3A4B"/>
    <w:rsid w:val="009F416E"/>
    <w:rsid w:val="009F41B4"/>
    <w:rsid w:val="009F41E1"/>
    <w:rsid w:val="009F426F"/>
    <w:rsid w:val="009F433C"/>
    <w:rsid w:val="009F4375"/>
    <w:rsid w:val="009F439E"/>
    <w:rsid w:val="009F45E7"/>
    <w:rsid w:val="009F4834"/>
    <w:rsid w:val="009F491A"/>
    <w:rsid w:val="009F4C62"/>
    <w:rsid w:val="009F4E78"/>
    <w:rsid w:val="009F4EE6"/>
    <w:rsid w:val="009F4F05"/>
    <w:rsid w:val="009F5606"/>
    <w:rsid w:val="009F5BD3"/>
    <w:rsid w:val="009F5C67"/>
    <w:rsid w:val="009F5CA0"/>
    <w:rsid w:val="009F5CA4"/>
    <w:rsid w:val="009F6410"/>
    <w:rsid w:val="009F6457"/>
    <w:rsid w:val="009F665B"/>
    <w:rsid w:val="009F669B"/>
    <w:rsid w:val="009F66DF"/>
    <w:rsid w:val="009F6843"/>
    <w:rsid w:val="009F6CE1"/>
    <w:rsid w:val="009F6E52"/>
    <w:rsid w:val="009F7139"/>
    <w:rsid w:val="009F7169"/>
    <w:rsid w:val="009F71C2"/>
    <w:rsid w:val="009F744E"/>
    <w:rsid w:val="009F76CB"/>
    <w:rsid w:val="009F7883"/>
    <w:rsid w:val="009F79F3"/>
    <w:rsid w:val="009F7C5A"/>
    <w:rsid w:val="009F7E34"/>
    <w:rsid w:val="00A00050"/>
    <w:rsid w:val="00A003E9"/>
    <w:rsid w:val="00A00519"/>
    <w:rsid w:val="00A00B7C"/>
    <w:rsid w:val="00A00E21"/>
    <w:rsid w:val="00A01006"/>
    <w:rsid w:val="00A011C6"/>
    <w:rsid w:val="00A015A4"/>
    <w:rsid w:val="00A01CBB"/>
    <w:rsid w:val="00A01E27"/>
    <w:rsid w:val="00A022B2"/>
    <w:rsid w:val="00A02B26"/>
    <w:rsid w:val="00A02D09"/>
    <w:rsid w:val="00A02EF4"/>
    <w:rsid w:val="00A02FFB"/>
    <w:rsid w:val="00A032BA"/>
    <w:rsid w:val="00A03308"/>
    <w:rsid w:val="00A03893"/>
    <w:rsid w:val="00A0394B"/>
    <w:rsid w:val="00A03CA5"/>
    <w:rsid w:val="00A040D5"/>
    <w:rsid w:val="00A04284"/>
    <w:rsid w:val="00A04541"/>
    <w:rsid w:val="00A0465F"/>
    <w:rsid w:val="00A04846"/>
    <w:rsid w:val="00A049FB"/>
    <w:rsid w:val="00A04A20"/>
    <w:rsid w:val="00A04A92"/>
    <w:rsid w:val="00A04EA3"/>
    <w:rsid w:val="00A04EBD"/>
    <w:rsid w:val="00A05194"/>
    <w:rsid w:val="00A051EF"/>
    <w:rsid w:val="00A0559E"/>
    <w:rsid w:val="00A0560E"/>
    <w:rsid w:val="00A057B4"/>
    <w:rsid w:val="00A057FF"/>
    <w:rsid w:val="00A05A1F"/>
    <w:rsid w:val="00A05B9F"/>
    <w:rsid w:val="00A05BA9"/>
    <w:rsid w:val="00A05DFF"/>
    <w:rsid w:val="00A05EAD"/>
    <w:rsid w:val="00A05FF8"/>
    <w:rsid w:val="00A06008"/>
    <w:rsid w:val="00A0601A"/>
    <w:rsid w:val="00A06140"/>
    <w:rsid w:val="00A06687"/>
    <w:rsid w:val="00A0689E"/>
    <w:rsid w:val="00A06A40"/>
    <w:rsid w:val="00A06E7C"/>
    <w:rsid w:val="00A06F57"/>
    <w:rsid w:val="00A075FA"/>
    <w:rsid w:val="00A07654"/>
    <w:rsid w:val="00A076E1"/>
    <w:rsid w:val="00A07894"/>
    <w:rsid w:val="00A07B16"/>
    <w:rsid w:val="00A07CF2"/>
    <w:rsid w:val="00A07CF4"/>
    <w:rsid w:val="00A07E75"/>
    <w:rsid w:val="00A07EA6"/>
    <w:rsid w:val="00A07F01"/>
    <w:rsid w:val="00A07F2B"/>
    <w:rsid w:val="00A103CD"/>
    <w:rsid w:val="00A105DB"/>
    <w:rsid w:val="00A106FE"/>
    <w:rsid w:val="00A109C5"/>
    <w:rsid w:val="00A10B48"/>
    <w:rsid w:val="00A10B90"/>
    <w:rsid w:val="00A10D06"/>
    <w:rsid w:val="00A10FCC"/>
    <w:rsid w:val="00A11164"/>
    <w:rsid w:val="00A11371"/>
    <w:rsid w:val="00A114B5"/>
    <w:rsid w:val="00A115BF"/>
    <w:rsid w:val="00A117B9"/>
    <w:rsid w:val="00A117CE"/>
    <w:rsid w:val="00A11ACA"/>
    <w:rsid w:val="00A11E0F"/>
    <w:rsid w:val="00A120E1"/>
    <w:rsid w:val="00A121EA"/>
    <w:rsid w:val="00A12206"/>
    <w:rsid w:val="00A1228F"/>
    <w:rsid w:val="00A12301"/>
    <w:rsid w:val="00A1260C"/>
    <w:rsid w:val="00A126C3"/>
    <w:rsid w:val="00A12970"/>
    <w:rsid w:val="00A12A73"/>
    <w:rsid w:val="00A12BEE"/>
    <w:rsid w:val="00A12EE8"/>
    <w:rsid w:val="00A12F70"/>
    <w:rsid w:val="00A130E3"/>
    <w:rsid w:val="00A131A4"/>
    <w:rsid w:val="00A132FD"/>
    <w:rsid w:val="00A13511"/>
    <w:rsid w:val="00A1352A"/>
    <w:rsid w:val="00A136F5"/>
    <w:rsid w:val="00A13715"/>
    <w:rsid w:val="00A1387C"/>
    <w:rsid w:val="00A1390C"/>
    <w:rsid w:val="00A13B51"/>
    <w:rsid w:val="00A13BAB"/>
    <w:rsid w:val="00A13CF1"/>
    <w:rsid w:val="00A13F4C"/>
    <w:rsid w:val="00A142CA"/>
    <w:rsid w:val="00A142D5"/>
    <w:rsid w:val="00A145D0"/>
    <w:rsid w:val="00A1468E"/>
    <w:rsid w:val="00A14743"/>
    <w:rsid w:val="00A14A69"/>
    <w:rsid w:val="00A14B5D"/>
    <w:rsid w:val="00A14B73"/>
    <w:rsid w:val="00A14BE4"/>
    <w:rsid w:val="00A14E69"/>
    <w:rsid w:val="00A15252"/>
    <w:rsid w:val="00A152DD"/>
    <w:rsid w:val="00A1562F"/>
    <w:rsid w:val="00A157EC"/>
    <w:rsid w:val="00A15819"/>
    <w:rsid w:val="00A15BA6"/>
    <w:rsid w:val="00A15C81"/>
    <w:rsid w:val="00A16150"/>
    <w:rsid w:val="00A1630A"/>
    <w:rsid w:val="00A1637F"/>
    <w:rsid w:val="00A16817"/>
    <w:rsid w:val="00A1690B"/>
    <w:rsid w:val="00A16A02"/>
    <w:rsid w:val="00A16E5E"/>
    <w:rsid w:val="00A1710B"/>
    <w:rsid w:val="00A1726F"/>
    <w:rsid w:val="00A17345"/>
    <w:rsid w:val="00A173BF"/>
    <w:rsid w:val="00A1760D"/>
    <w:rsid w:val="00A177FA"/>
    <w:rsid w:val="00A1789B"/>
    <w:rsid w:val="00A178BC"/>
    <w:rsid w:val="00A17DEB"/>
    <w:rsid w:val="00A20139"/>
    <w:rsid w:val="00A20253"/>
    <w:rsid w:val="00A2028E"/>
    <w:rsid w:val="00A2049C"/>
    <w:rsid w:val="00A204F8"/>
    <w:rsid w:val="00A205BF"/>
    <w:rsid w:val="00A20A33"/>
    <w:rsid w:val="00A2104B"/>
    <w:rsid w:val="00A210E9"/>
    <w:rsid w:val="00A215DC"/>
    <w:rsid w:val="00A21666"/>
    <w:rsid w:val="00A21712"/>
    <w:rsid w:val="00A217FB"/>
    <w:rsid w:val="00A218AE"/>
    <w:rsid w:val="00A21A9D"/>
    <w:rsid w:val="00A21AAA"/>
    <w:rsid w:val="00A21C50"/>
    <w:rsid w:val="00A21E51"/>
    <w:rsid w:val="00A2206B"/>
    <w:rsid w:val="00A22132"/>
    <w:rsid w:val="00A22207"/>
    <w:rsid w:val="00A22682"/>
    <w:rsid w:val="00A22696"/>
    <w:rsid w:val="00A226BE"/>
    <w:rsid w:val="00A228BB"/>
    <w:rsid w:val="00A22A24"/>
    <w:rsid w:val="00A22CE9"/>
    <w:rsid w:val="00A22D9C"/>
    <w:rsid w:val="00A22E14"/>
    <w:rsid w:val="00A22E73"/>
    <w:rsid w:val="00A23331"/>
    <w:rsid w:val="00A235F7"/>
    <w:rsid w:val="00A23921"/>
    <w:rsid w:val="00A23B6E"/>
    <w:rsid w:val="00A23DB7"/>
    <w:rsid w:val="00A23EBB"/>
    <w:rsid w:val="00A24150"/>
    <w:rsid w:val="00A2445F"/>
    <w:rsid w:val="00A246BF"/>
    <w:rsid w:val="00A2470A"/>
    <w:rsid w:val="00A2481C"/>
    <w:rsid w:val="00A24C00"/>
    <w:rsid w:val="00A24C96"/>
    <w:rsid w:val="00A24CCF"/>
    <w:rsid w:val="00A2524D"/>
    <w:rsid w:val="00A25A28"/>
    <w:rsid w:val="00A25A7A"/>
    <w:rsid w:val="00A25B85"/>
    <w:rsid w:val="00A261E4"/>
    <w:rsid w:val="00A26309"/>
    <w:rsid w:val="00A265D0"/>
    <w:rsid w:val="00A26624"/>
    <w:rsid w:val="00A266E0"/>
    <w:rsid w:val="00A26883"/>
    <w:rsid w:val="00A26D60"/>
    <w:rsid w:val="00A26EE0"/>
    <w:rsid w:val="00A2719B"/>
    <w:rsid w:val="00A2756F"/>
    <w:rsid w:val="00A275C9"/>
    <w:rsid w:val="00A276E9"/>
    <w:rsid w:val="00A276F1"/>
    <w:rsid w:val="00A27EFE"/>
    <w:rsid w:val="00A3051C"/>
    <w:rsid w:val="00A3072C"/>
    <w:rsid w:val="00A307C5"/>
    <w:rsid w:val="00A308DB"/>
    <w:rsid w:val="00A30BAE"/>
    <w:rsid w:val="00A30CDD"/>
    <w:rsid w:val="00A313D0"/>
    <w:rsid w:val="00A3143B"/>
    <w:rsid w:val="00A31484"/>
    <w:rsid w:val="00A314A9"/>
    <w:rsid w:val="00A31591"/>
    <w:rsid w:val="00A3170C"/>
    <w:rsid w:val="00A31900"/>
    <w:rsid w:val="00A31A06"/>
    <w:rsid w:val="00A31A4F"/>
    <w:rsid w:val="00A31C37"/>
    <w:rsid w:val="00A31D00"/>
    <w:rsid w:val="00A31E88"/>
    <w:rsid w:val="00A321EE"/>
    <w:rsid w:val="00A321F4"/>
    <w:rsid w:val="00A3246D"/>
    <w:rsid w:val="00A32546"/>
    <w:rsid w:val="00A325C2"/>
    <w:rsid w:val="00A325CC"/>
    <w:rsid w:val="00A3273C"/>
    <w:rsid w:val="00A32750"/>
    <w:rsid w:val="00A327A5"/>
    <w:rsid w:val="00A327E2"/>
    <w:rsid w:val="00A329BF"/>
    <w:rsid w:val="00A32C37"/>
    <w:rsid w:val="00A3307F"/>
    <w:rsid w:val="00A33188"/>
    <w:rsid w:val="00A33354"/>
    <w:rsid w:val="00A338AB"/>
    <w:rsid w:val="00A33A66"/>
    <w:rsid w:val="00A33A6F"/>
    <w:rsid w:val="00A33BC1"/>
    <w:rsid w:val="00A33C3D"/>
    <w:rsid w:val="00A33C9E"/>
    <w:rsid w:val="00A3415F"/>
    <w:rsid w:val="00A345EC"/>
    <w:rsid w:val="00A34C68"/>
    <w:rsid w:val="00A34C88"/>
    <w:rsid w:val="00A3510C"/>
    <w:rsid w:val="00A35156"/>
    <w:rsid w:val="00A35248"/>
    <w:rsid w:val="00A35735"/>
    <w:rsid w:val="00A357AA"/>
    <w:rsid w:val="00A357C9"/>
    <w:rsid w:val="00A35A0B"/>
    <w:rsid w:val="00A35F6A"/>
    <w:rsid w:val="00A362CB"/>
    <w:rsid w:val="00A365F0"/>
    <w:rsid w:val="00A365F9"/>
    <w:rsid w:val="00A36694"/>
    <w:rsid w:val="00A36697"/>
    <w:rsid w:val="00A36ADE"/>
    <w:rsid w:val="00A36C2C"/>
    <w:rsid w:val="00A36DBF"/>
    <w:rsid w:val="00A3747D"/>
    <w:rsid w:val="00A3753B"/>
    <w:rsid w:val="00A3798F"/>
    <w:rsid w:val="00A37A59"/>
    <w:rsid w:val="00A404BA"/>
    <w:rsid w:val="00A40531"/>
    <w:rsid w:val="00A40567"/>
    <w:rsid w:val="00A40889"/>
    <w:rsid w:val="00A40A1E"/>
    <w:rsid w:val="00A40D3C"/>
    <w:rsid w:val="00A40EA6"/>
    <w:rsid w:val="00A40F7D"/>
    <w:rsid w:val="00A41005"/>
    <w:rsid w:val="00A41009"/>
    <w:rsid w:val="00A4112D"/>
    <w:rsid w:val="00A41135"/>
    <w:rsid w:val="00A41145"/>
    <w:rsid w:val="00A41179"/>
    <w:rsid w:val="00A4131E"/>
    <w:rsid w:val="00A413CD"/>
    <w:rsid w:val="00A41543"/>
    <w:rsid w:val="00A41772"/>
    <w:rsid w:val="00A41ABC"/>
    <w:rsid w:val="00A41F2B"/>
    <w:rsid w:val="00A41F32"/>
    <w:rsid w:val="00A42094"/>
    <w:rsid w:val="00A421FC"/>
    <w:rsid w:val="00A42456"/>
    <w:rsid w:val="00A42485"/>
    <w:rsid w:val="00A42528"/>
    <w:rsid w:val="00A4262E"/>
    <w:rsid w:val="00A42659"/>
    <w:rsid w:val="00A4265F"/>
    <w:rsid w:val="00A42721"/>
    <w:rsid w:val="00A42744"/>
    <w:rsid w:val="00A42758"/>
    <w:rsid w:val="00A42897"/>
    <w:rsid w:val="00A429DE"/>
    <w:rsid w:val="00A42A78"/>
    <w:rsid w:val="00A42C57"/>
    <w:rsid w:val="00A42D19"/>
    <w:rsid w:val="00A42DEA"/>
    <w:rsid w:val="00A43062"/>
    <w:rsid w:val="00A4317F"/>
    <w:rsid w:val="00A432DA"/>
    <w:rsid w:val="00A4339C"/>
    <w:rsid w:val="00A43537"/>
    <w:rsid w:val="00A43620"/>
    <w:rsid w:val="00A43631"/>
    <w:rsid w:val="00A438AF"/>
    <w:rsid w:val="00A4392A"/>
    <w:rsid w:val="00A43B95"/>
    <w:rsid w:val="00A43D83"/>
    <w:rsid w:val="00A43D9A"/>
    <w:rsid w:val="00A43F8D"/>
    <w:rsid w:val="00A4414C"/>
    <w:rsid w:val="00A4440F"/>
    <w:rsid w:val="00A44444"/>
    <w:rsid w:val="00A44882"/>
    <w:rsid w:val="00A449A3"/>
    <w:rsid w:val="00A44AA5"/>
    <w:rsid w:val="00A44CD9"/>
    <w:rsid w:val="00A44DE9"/>
    <w:rsid w:val="00A44E28"/>
    <w:rsid w:val="00A44F82"/>
    <w:rsid w:val="00A450EF"/>
    <w:rsid w:val="00A451D0"/>
    <w:rsid w:val="00A4570E"/>
    <w:rsid w:val="00A45818"/>
    <w:rsid w:val="00A45A3B"/>
    <w:rsid w:val="00A4639B"/>
    <w:rsid w:val="00A4663C"/>
    <w:rsid w:val="00A46FAD"/>
    <w:rsid w:val="00A4708F"/>
    <w:rsid w:val="00A470ED"/>
    <w:rsid w:val="00A4742F"/>
    <w:rsid w:val="00A47430"/>
    <w:rsid w:val="00A47567"/>
    <w:rsid w:val="00A4760C"/>
    <w:rsid w:val="00A4761F"/>
    <w:rsid w:val="00A47B4B"/>
    <w:rsid w:val="00A50161"/>
    <w:rsid w:val="00A503F5"/>
    <w:rsid w:val="00A5044D"/>
    <w:rsid w:val="00A50663"/>
    <w:rsid w:val="00A50B00"/>
    <w:rsid w:val="00A50D3B"/>
    <w:rsid w:val="00A50F7F"/>
    <w:rsid w:val="00A5108D"/>
    <w:rsid w:val="00A51132"/>
    <w:rsid w:val="00A511FB"/>
    <w:rsid w:val="00A514CD"/>
    <w:rsid w:val="00A514EB"/>
    <w:rsid w:val="00A51761"/>
    <w:rsid w:val="00A51AB0"/>
    <w:rsid w:val="00A51C02"/>
    <w:rsid w:val="00A51D38"/>
    <w:rsid w:val="00A51D5B"/>
    <w:rsid w:val="00A51E17"/>
    <w:rsid w:val="00A5213D"/>
    <w:rsid w:val="00A521E0"/>
    <w:rsid w:val="00A523FD"/>
    <w:rsid w:val="00A52434"/>
    <w:rsid w:val="00A5262A"/>
    <w:rsid w:val="00A52ABD"/>
    <w:rsid w:val="00A52D1E"/>
    <w:rsid w:val="00A52E4C"/>
    <w:rsid w:val="00A52EF2"/>
    <w:rsid w:val="00A5301B"/>
    <w:rsid w:val="00A53085"/>
    <w:rsid w:val="00A53220"/>
    <w:rsid w:val="00A53704"/>
    <w:rsid w:val="00A5381A"/>
    <w:rsid w:val="00A53BED"/>
    <w:rsid w:val="00A544BF"/>
    <w:rsid w:val="00A54508"/>
    <w:rsid w:val="00A5486B"/>
    <w:rsid w:val="00A548DD"/>
    <w:rsid w:val="00A54A90"/>
    <w:rsid w:val="00A54C02"/>
    <w:rsid w:val="00A54D16"/>
    <w:rsid w:val="00A54D2F"/>
    <w:rsid w:val="00A54DAA"/>
    <w:rsid w:val="00A5520A"/>
    <w:rsid w:val="00A5579B"/>
    <w:rsid w:val="00A55877"/>
    <w:rsid w:val="00A55A60"/>
    <w:rsid w:val="00A55BAF"/>
    <w:rsid w:val="00A55BB7"/>
    <w:rsid w:val="00A55BE2"/>
    <w:rsid w:val="00A55CCE"/>
    <w:rsid w:val="00A55D34"/>
    <w:rsid w:val="00A55E76"/>
    <w:rsid w:val="00A56126"/>
    <w:rsid w:val="00A561FD"/>
    <w:rsid w:val="00A562FD"/>
    <w:rsid w:val="00A5637C"/>
    <w:rsid w:val="00A563E1"/>
    <w:rsid w:val="00A56735"/>
    <w:rsid w:val="00A56C2C"/>
    <w:rsid w:val="00A56FAD"/>
    <w:rsid w:val="00A56FB0"/>
    <w:rsid w:val="00A570E9"/>
    <w:rsid w:val="00A571D3"/>
    <w:rsid w:val="00A57311"/>
    <w:rsid w:val="00A57509"/>
    <w:rsid w:val="00A57C08"/>
    <w:rsid w:val="00A57F0D"/>
    <w:rsid w:val="00A57F96"/>
    <w:rsid w:val="00A603E7"/>
    <w:rsid w:val="00A607EF"/>
    <w:rsid w:val="00A6098D"/>
    <w:rsid w:val="00A60D08"/>
    <w:rsid w:val="00A60D9D"/>
    <w:rsid w:val="00A61828"/>
    <w:rsid w:val="00A6186F"/>
    <w:rsid w:val="00A6188E"/>
    <w:rsid w:val="00A61A22"/>
    <w:rsid w:val="00A61ACD"/>
    <w:rsid w:val="00A61BC6"/>
    <w:rsid w:val="00A61BD9"/>
    <w:rsid w:val="00A61BF1"/>
    <w:rsid w:val="00A620AA"/>
    <w:rsid w:val="00A622C9"/>
    <w:rsid w:val="00A6246C"/>
    <w:rsid w:val="00A62939"/>
    <w:rsid w:val="00A62953"/>
    <w:rsid w:val="00A62961"/>
    <w:rsid w:val="00A62B90"/>
    <w:rsid w:val="00A62CEF"/>
    <w:rsid w:val="00A62D25"/>
    <w:rsid w:val="00A630AC"/>
    <w:rsid w:val="00A630F5"/>
    <w:rsid w:val="00A63173"/>
    <w:rsid w:val="00A63573"/>
    <w:rsid w:val="00A6372F"/>
    <w:rsid w:val="00A63872"/>
    <w:rsid w:val="00A63A37"/>
    <w:rsid w:val="00A63A89"/>
    <w:rsid w:val="00A63BB4"/>
    <w:rsid w:val="00A63D4B"/>
    <w:rsid w:val="00A63D7B"/>
    <w:rsid w:val="00A63D83"/>
    <w:rsid w:val="00A63F8A"/>
    <w:rsid w:val="00A63FA2"/>
    <w:rsid w:val="00A64196"/>
    <w:rsid w:val="00A642B3"/>
    <w:rsid w:val="00A64399"/>
    <w:rsid w:val="00A64422"/>
    <w:rsid w:val="00A64434"/>
    <w:rsid w:val="00A645E3"/>
    <w:rsid w:val="00A6474E"/>
    <w:rsid w:val="00A64BC7"/>
    <w:rsid w:val="00A64CAF"/>
    <w:rsid w:val="00A64EB1"/>
    <w:rsid w:val="00A650AA"/>
    <w:rsid w:val="00A65354"/>
    <w:rsid w:val="00A657CF"/>
    <w:rsid w:val="00A6590E"/>
    <w:rsid w:val="00A6598E"/>
    <w:rsid w:val="00A65BB4"/>
    <w:rsid w:val="00A65CD1"/>
    <w:rsid w:val="00A65E4B"/>
    <w:rsid w:val="00A65FBF"/>
    <w:rsid w:val="00A66089"/>
    <w:rsid w:val="00A6609A"/>
    <w:rsid w:val="00A668F7"/>
    <w:rsid w:val="00A66A5A"/>
    <w:rsid w:val="00A66CEC"/>
    <w:rsid w:val="00A67059"/>
    <w:rsid w:val="00A67139"/>
    <w:rsid w:val="00A67220"/>
    <w:rsid w:val="00A6739D"/>
    <w:rsid w:val="00A67482"/>
    <w:rsid w:val="00A67630"/>
    <w:rsid w:val="00A677C1"/>
    <w:rsid w:val="00A67A82"/>
    <w:rsid w:val="00A67A8E"/>
    <w:rsid w:val="00A67AC6"/>
    <w:rsid w:val="00A67C48"/>
    <w:rsid w:val="00A70489"/>
    <w:rsid w:val="00A707D3"/>
    <w:rsid w:val="00A70A35"/>
    <w:rsid w:val="00A70B2E"/>
    <w:rsid w:val="00A70C62"/>
    <w:rsid w:val="00A70E7A"/>
    <w:rsid w:val="00A710E1"/>
    <w:rsid w:val="00A71265"/>
    <w:rsid w:val="00A7141F"/>
    <w:rsid w:val="00A714EE"/>
    <w:rsid w:val="00A7175B"/>
    <w:rsid w:val="00A71A5F"/>
    <w:rsid w:val="00A71D6B"/>
    <w:rsid w:val="00A72020"/>
    <w:rsid w:val="00A72302"/>
    <w:rsid w:val="00A72B9B"/>
    <w:rsid w:val="00A72DD2"/>
    <w:rsid w:val="00A72E61"/>
    <w:rsid w:val="00A72E89"/>
    <w:rsid w:val="00A734F8"/>
    <w:rsid w:val="00A73873"/>
    <w:rsid w:val="00A73A23"/>
    <w:rsid w:val="00A73FFF"/>
    <w:rsid w:val="00A7437A"/>
    <w:rsid w:val="00A743B7"/>
    <w:rsid w:val="00A744A2"/>
    <w:rsid w:val="00A745D9"/>
    <w:rsid w:val="00A74DE8"/>
    <w:rsid w:val="00A74E04"/>
    <w:rsid w:val="00A74E79"/>
    <w:rsid w:val="00A74F6C"/>
    <w:rsid w:val="00A75102"/>
    <w:rsid w:val="00A751FB"/>
    <w:rsid w:val="00A75212"/>
    <w:rsid w:val="00A75352"/>
    <w:rsid w:val="00A7538B"/>
    <w:rsid w:val="00A75466"/>
    <w:rsid w:val="00A75495"/>
    <w:rsid w:val="00A75857"/>
    <w:rsid w:val="00A75920"/>
    <w:rsid w:val="00A75CA1"/>
    <w:rsid w:val="00A75D83"/>
    <w:rsid w:val="00A7611E"/>
    <w:rsid w:val="00A762EC"/>
    <w:rsid w:val="00A7634B"/>
    <w:rsid w:val="00A7641E"/>
    <w:rsid w:val="00A764E9"/>
    <w:rsid w:val="00A7662C"/>
    <w:rsid w:val="00A76696"/>
    <w:rsid w:val="00A76A52"/>
    <w:rsid w:val="00A76BF2"/>
    <w:rsid w:val="00A76C98"/>
    <w:rsid w:val="00A76FC0"/>
    <w:rsid w:val="00A770A5"/>
    <w:rsid w:val="00A77276"/>
    <w:rsid w:val="00A772CA"/>
    <w:rsid w:val="00A772D9"/>
    <w:rsid w:val="00A7735F"/>
    <w:rsid w:val="00A773D5"/>
    <w:rsid w:val="00A77B9E"/>
    <w:rsid w:val="00A77C0E"/>
    <w:rsid w:val="00A77E12"/>
    <w:rsid w:val="00A77F2B"/>
    <w:rsid w:val="00A77F3C"/>
    <w:rsid w:val="00A77F4D"/>
    <w:rsid w:val="00A77F74"/>
    <w:rsid w:val="00A801FA"/>
    <w:rsid w:val="00A803B8"/>
    <w:rsid w:val="00A806D6"/>
    <w:rsid w:val="00A80773"/>
    <w:rsid w:val="00A807B7"/>
    <w:rsid w:val="00A8081E"/>
    <w:rsid w:val="00A80D9C"/>
    <w:rsid w:val="00A80D9F"/>
    <w:rsid w:val="00A80E52"/>
    <w:rsid w:val="00A812BA"/>
    <w:rsid w:val="00A812F9"/>
    <w:rsid w:val="00A8135C"/>
    <w:rsid w:val="00A81633"/>
    <w:rsid w:val="00A81E52"/>
    <w:rsid w:val="00A8221B"/>
    <w:rsid w:val="00A82336"/>
    <w:rsid w:val="00A82428"/>
    <w:rsid w:val="00A82665"/>
    <w:rsid w:val="00A82913"/>
    <w:rsid w:val="00A82C58"/>
    <w:rsid w:val="00A82C8E"/>
    <w:rsid w:val="00A83009"/>
    <w:rsid w:val="00A830CA"/>
    <w:rsid w:val="00A83161"/>
    <w:rsid w:val="00A831F0"/>
    <w:rsid w:val="00A834EC"/>
    <w:rsid w:val="00A83521"/>
    <w:rsid w:val="00A83BF1"/>
    <w:rsid w:val="00A83C06"/>
    <w:rsid w:val="00A83E76"/>
    <w:rsid w:val="00A83F9B"/>
    <w:rsid w:val="00A84055"/>
    <w:rsid w:val="00A84298"/>
    <w:rsid w:val="00A84717"/>
    <w:rsid w:val="00A84A96"/>
    <w:rsid w:val="00A84BB1"/>
    <w:rsid w:val="00A84DB5"/>
    <w:rsid w:val="00A84FBA"/>
    <w:rsid w:val="00A8503E"/>
    <w:rsid w:val="00A85129"/>
    <w:rsid w:val="00A8513A"/>
    <w:rsid w:val="00A851D6"/>
    <w:rsid w:val="00A8523D"/>
    <w:rsid w:val="00A8536D"/>
    <w:rsid w:val="00A853DF"/>
    <w:rsid w:val="00A85661"/>
    <w:rsid w:val="00A85926"/>
    <w:rsid w:val="00A85C85"/>
    <w:rsid w:val="00A85DB5"/>
    <w:rsid w:val="00A85FFF"/>
    <w:rsid w:val="00A86121"/>
    <w:rsid w:val="00A86593"/>
    <w:rsid w:val="00A8671E"/>
    <w:rsid w:val="00A867E5"/>
    <w:rsid w:val="00A86956"/>
    <w:rsid w:val="00A86A48"/>
    <w:rsid w:val="00A86AC8"/>
    <w:rsid w:val="00A86ACD"/>
    <w:rsid w:val="00A86DAB"/>
    <w:rsid w:val="00A86E4F"/>
    <w:rsid w:val="00A86FEF"/>
    <w:rsid w:val="00A8729C"/>
    <w:rsid w:val="00A872DF"/>
    <w:rsid w:val="00A87482"/>
    <w:rsid w:val="00A8770B"/>
    <w:rsid w:val="00A87AC2"/>
    <w:rsid w:val="00A87C98"/>
    <w:rsid w:val="00A87EC7"/>
    <w:rsid w:val="00A9034E"/>
    <w:rsid w:val="00A905F1"/>
    <w:rsid w:val="00A90897"/>
    <w:rsid w:val="00A90950"/>
    <w:rsid w:val="00A909BA"/>
    <w:rsid w:val="00A909F2"/>
    <w:rsid w:val="00A90DE2"/>
    <w:rsid w:val="00A90E27"/>
    <w:rsid w:val="00A91008"/>
    <w:rsid w:val="00A91140"/>
    <w:rsid w:val="00A9120E"/>
    <w:rsid w:val="00A91218"/>
    <w:rsid w:val="00A91253"/>
    <w:rsid w:val="00A9128E"/>
    <w:rsid w:val="00A91469"/>
    <w:rsid w:val="00A91523"/>
    <w:rsid w:val="00A9159B"/>
    <w:rsid w:val="00A9164F"/>
    <w:rsid w:val="00A91F3E"/>
    <w:rsid w:val="00A9282C"/>
    <w:rsid w:val="00A92CDA"/>
    <w:rsid w:val="00A92CF8"/>
    <w:rsid w:val="00A92F82"/>
    <w:rsid w:val="00A930A4"/>
    <w:rsid w:val="00A930F9"/>
    <w:rsid w:val="00A93480"/>
    <w:rsid w:val="00A934FE"/>
    <w:rsid w:val="00A93711"/>
    <w:rsid w:val="00A93715"/>
    <w:rsid w:val="00A9386A"/>
    <w:rsid w:val="00A9386B"/>
    <w:rsid w:val="00A9399B"/>
    <w:rsid w:val="00A939D3"/>
    <w:rsid w:val="00A93BDA"/>
    <w:rsid w:val="00A93C33"/>
    <w:rsid w:val="00A93E41"/>
    <w:rsid w:val="00A93FC0"/>
    <w:rsid w:val="00A94246"/>
    <w:rsid w:val="00A94631"/>
    <w:rsid w:val="00A94675"/>
    <w:rsid w:val="00A94865"/>
    <w:rsid w:val="00A949AD"/>
    <w:rsid w:val="00A94A70"/>
    <w:rsid w:val="00A94BDB"/>
    <w:rsid w:val="00A95003"/>
    <w:rsid w:val="00A9505F"/>
    <w:rsid w:val="00A95262"/>
    <w:rsid w:val="00A9526D"/>
    <w:rsid w:val="00A95281"/>
    <w:rsid w:val="00A952FB"/>
    <w:rsid w:val="00A953AC"/>
    <w:rsid w:val="00A955AE"/>
    <w:rsid w:val="00A955B7"/>
    <w:rsid w:val="00A959D6"/>
    <w:rsid w:val="00A95A3E"/>
    <w:rsid w:val="00A95A6A"/>
    <w:rsid w:val="00A95C29"/>
    <w:rsid w:val="00A95F2C"/>
    <w:rsid w:val="00A95F7A"/>
    <w:rsid w:val="00A95FCB"/>
    <w:rsid w:val="00A96058"/>
    <w:rsid w:val="00A9606F"/>
    <w:rsid w:val="00A960D7"/>
    <w:rsid w:val="00A96647"/>
    <w:rsid w:val="00A96801"/>
    <w:rsid w:val="00A9692B"/>
    <w:rsid w:val="00A96BC0"/>
    <w:rsid w:val="00A96D56"/>
    <w:rsid w:val="00A96D7E"/>
    <w:rsid w:val="00A9727C"/>
    <w:rsid w:val="00A97666"/>
    <w:rsid w:val="00A97906"/>
    <w:rsid w:val="00A97A81"/>
    <w:rsid w:val="00A97AD4"/>
    <w:rsid w:val="00A97B8C"/>
    <w:rsid w:val="00A97E7B"/>
    <w:rsid w:val="00AA0003"/>
    <w:rsid w:val="00AA051D"/>
    <w:rsid w:val="00AA05E1"/>
    <w:rsid w:val="00AA08DE"/>
    <w:rsid w:val="00AA0B96"/>
    <w:rsid w:val="00AA109F"/>
    <w:rsid w:val="00AA116F"/>
    <w:rsid w:val="00AA1374"/>
    <w:rsid w:val="00AA1399"/>
    <w:rsid w:val="00AA1420"/>
    <w:rsid w:val="00AA1579"/>
    <w:rsid w:val="00AA158B"/>
    <w:rsid w:val="00AA1634"/>
    <w:rsid w:val="00AA1D12"/>
    <w:rsid w:val="00AA1E67"/>
    <w:rsid w:val="00AA1ED6"/>
    <w:rsid w:val="00AA1EEC"/>
    <w:rsid w:val="00AA1FEE"/>
    <w:rsid w:val="00AA20B2"/>
    <w:rsid w:val="00AA210C"/>
    <w:rsid w:val="00AA22CC"/>
    <w:rsid w:val="00AA23A2"/>
    <w:rsid w:val="00AA249A"/>
    <w:rsid w:val="00AA24A8"/>
    <w:rsid w:val="00AA29F2"/>
    <w:rsid w:val="00AA2CD8"/>
    <w:rsid w:val="00AA2D01"/>
    <w:rsid w:val="00AA2FAB"/>
    <w:rsid w:val="00AA30A2"/>
    <w:rsid w:val="00AA3223"/>
    <w:rsid w:val="00AA322E"/>
    <w:rsid w:val="00AA348D"/>
    <w:rsid w:val="00AA34E4"/>
    <w:rsid w:val="00AA35B5"/>
    <w:rsid w:val="00AA361F"/>
    <w:rsid w:val="00AA391E"/>
    <w:rsid w:val="00AA3927"/>
    <w:rsid w:val="00AA39E4"/>
    <w:rsid w:val="00AA3B07"/>
    <w:rsid w:val="00AA3B44"/>
    <w:rsid w:val="00AA3FF1"/>
    <w:rsid w:val="00AA44E6"/>
    <w:rsid w:val="00AA461D"/>
    <w:rsid w:val="00AA4757"/>
    <w:rsid w:val="00AA484A"/>
    <w:rsid w:val="00AA491B"/>
    <w:rsid w:val="00AA4B1B"/>
    <w:rsid w:val="00AA4F51"/>
    <w:rsid w:val="00AA4FA3"/>
    <w:rsid w:val="00AA5584"/>
    <w:rsid w:val="00AA569D"/>
    <w:rsid w:val="00AA5A24"/>
    <w:rsid w:val="00AA5B25"/>
    <w:rsid w:val="00AA5BF1"/>
    <w:rsid w:val="00AA5C2D"/>
    <w:rsid w:val="00AA5C3C"/>
    <w:rsid w:val="00AA6026"/>
    <w:rsid w:val="00AA61BF"/>
    <w:rsid w:val="00AA6206"/>
    <w:rsid w:val="00AA62B8"/>
    <w:rsid w:val="00AA630A"/>
    <w:rsid w:val="00AA642A"/>
    <w:rsid w:val="00AA65F4"/>
    <w:rsid w:val="00AA69EF"/>
    <w:rsid w:val="00AA6B64"/>
    <w:rsid w:val="00AA6BDC"/>
    <w:rsid w:val="00AA6F85"/>
    <w:rsid w:val="00AA6F9A"/>
    <w:rsid w:val="00AA702C"/>
    <w:rsid w:val="00AA7130"/>
    <w:rsid w:val="00AA71B0"/>
    <w:rsid w:val="00AA7C24"/>
    <w:rsid w:val="00AA7C4F"/>
    <w:rsid w:val="00AB001C"/>
    <w:rsid w:val="00AB02C8"/>
    <w:rsid w:val="00AB06B8"/>
    <w:rsid w:val="00AB0A3C"/>
    <w:rsid w:val="00AB0ADE"/>
    <w:rsid w:val="00AB0C5B"/>
    <w:rsid w:val="00AB0CA0"/>
    <w:rsid w:val="00AB0E70"/>
    <w:rsid w:val="00AB102D"/>
    <w:rsid w:val="00AB13DC"/>
    <w:rsid w:val="00AB1518"/>
    <w:rsid w:val="00AB178D"/>
    <w:rsid w:val="00AB1A33"/>
    <w:rsid w:val="00AB1AA5"/>
    <w:rsid w:val="00AB1B50"/>
    <w:rsid w:val="00AB1BD3"/>
    <w:rsid w:val="00AB1C99"/>
    <w:rsid w:val="00AB2328"/>
    <w:rsid w:val="00AB23E2"/>
    <w:rsid w:val="00AB2857"/>
    <w:rsid w:val="00AB2A04"/>
    <w:rsid w:val="00AB2F06"/>
    <w:rsid w:val="00AB2F8A"/>
    <w:rsid w:val="00AB3209"/>
    <w:rsid w:val="00AB3299"/>
    <w:rsid w:val="00AB33A4"/>
    <w:rsid w:val="00AB33F9"/>
    <w:rsid w:val="00AB3418"/>
    <w:rsid w:val="00AB3491"/>
    <w:rsid w:val="00AB34E2"/>
    <w:rsid w:val="00AB36F1"/>
    <w:rsid w:val="00AB38BE"/>
    <w:rsid w:val="00AB3D94"/>
    <w:rsid w:val="00AB3E16"/>
    <w:rsid w:val="00AB3E3E"/>
    <w:rsid w:val="00AB3EDB"/>
    <w:rsid w:val="00AB3F13"/>
    <w:rsid w:val="00AB3FEE"/>
    <w:rsid w:val="00AB4157"/>
    <w:rsid w:val="00AB42FF"/>
    <w:rsid w:val="00AB4616"/>
    <w:rsid w:val="00AB4675"/>
    <w:rsid w:val="00AB4EB6"/>
    <w:rsid w:val="00AB513E"/>
    <w:rsid w:val="00AB53BA"/>
    <w:rsid w:val="00AB563D"/>
    <w:rsid w:val="00AB56AB"/>
    <w:rsid w:val="00AB57AD"/>
    <w:rsid w:val="00AB583A"/>
    <w:rsid w:val="00AB58AF"/>
    <w:rsid w:val="00AB5A59"/>
    <w:rsid w:val="00AB5D4C"/>
    <w:rsid w:val="00AB5ED1"/>
    <w:rsid w:val="00AB5EF3"/>
    <w:rsid w:val="00AB5F6F"/>
    <w:rsid w:val="00AB5FF2"/>
    <w:rsid w:val="00AB61EA"/>
    <w:rsid w:val="00AB642C"/>
    <w:rsid w:val="00AB66A3"/>
    <w:rsid w:val="00AB706E"/>
    <w:rsid w:val="00AB7134"/>
    <w:rsid w:val="00AB7187"/>
    <w:rsid w:val="00AB76D5"/>
    <w:rsid w:val="00AB7787"/>
    <w:rsid w:val="00AB78AC"/>
    <w:rsid w:val="00AB7E64"/>
    <w:rsid w:val="00AC0153"/>
    <w:rsid w:val="00AC0287"/>
    <w:rsid w:val="00AC0559"/>
    <w:rsid w:val="00AC06F1"/>
    <w:rsid w:val="00AC0EB6"/>
    <w:rsid w:val="00AC1191"/>
    <w:rsid w:val="00AC1281"/>
    <w:rsid w:val="00AC13F4"/>
    <w:rsid w:val="00AC1593"/>
    <w:rsid w:val="00AC18EB"/>
    <w:rsid w:val="00AC1968"/>
    <w:rsid w:val="00AC1C31"/>
    <w:rsid w:val="00AC1CF7"/>
    <w:rsid w:val="00AC2331"/>
    <w:rsid w:val="00AC26E1"/>
    <w:rsid w:val="00AC28C5"/>
    <w:rsid w:val="00AC2A6B"/>
    <w:rsid w:val="00AC2B15"/>
    <w:rsid w:val="00AC2D4E"/>
    <w:rsid w:val="00AC3084"/>
    <w:rsid w:val="00AC31F0"/>
    <w:rsid w:val="00AC3431"/>
    <w:rsid w:val="00AC35E6"/>
    <w:rsid w:val="00AC37D9"/>
    <w:rsid w:val="00AC38E9"/>
    <w:rsid w:val="00AC3958"/>
    <w:rsid w:val="00AC39B0"/>
    <w:rsid w:val="00AC3B50"/>
    <w:rsid w:val="00AC3C8F"/>
    <w:rsid w:val="00AC45D6"/>
    <w:rsid w:val="00AC462D"/>
    <w:rsid w:val="00AC47F9"/>
    <w:rsid w:val="00AC49C3"/>
    <w:rsid w:val="00AC4D53"/>
    <w:rsid w:val="00AC4E2E"/>
    <w:rsid w:val="00AC501A"/>
    <w:rsid w:val="00AC515B"/>
    <w:rsid w:val="00AC526C"/>
    <w:rsid w:val="00AC5411"/>
    <w:rsid w:val="00AC5439"/>
    <w:rsid w:val="00AC58D0"/>
    <w:rsid w:val="00AC5A3B"/>
    <w:rsid w:val="00AC5D8C"/>
    <w:rsid w:val="00AC61B3"/>
    <w:rsid w:val="00AC63F4"/>
    <w:rsid w:val="00AC6521"/>
    <w:rsid w:val="00AC690A"/>
    <w:rsid w:val="00AC69BE"/>
    <w:rsid w:val="00AC6A26"/>
    <w:rsid w:val="00AC6A8B"/>
    <w:rsid w:val="00AC6D03"/>
    <w:rsid w:val="00AC6D0A"/>
    <w:rsid w:val="00AC71E2"/>
    <w:rsid w:val="00AC747F"/>
    <w:rsid w:val="00AC7551"/>
    <w:rsid w:val="00AC764B"/>
    <w:rsid w:val="00AC789A"/>
    <w:rsid w:val="00AC78F7"/>
    <w:rsid w:val="00AC792B"/>
    <w:rsid w:val="00AC796A"/>
    <w:rsid w:val="00AC7E16"/>
    <w:rsid w:val="00AC7E68"/>
    <w:rsid w:val="00AD0405"/>
    <w:rsid w:val="00AD09CB"/>
    <w:rsid w:val="00AD09DA"/>
    <w:rsid w:val="00AD0A5E"/>
    <w:rsid w:val="00AD0A73"/>
    <w:rsid w:val="00AD11B6"/>
    <w:rsid w:val="00AD11C6"/>
    <w:rsid w:val="00AD12BD"/>
    <w:rsid w:val="00AD151F"/>
    <w:rsid w:val="00AD15F0"/>
    <w:rsid w:val="00AD163D"/>
    <w:rsid w:val="00AD1DFE"/>
    <w:rsid w:val="00AD1F06"/>
    <w:rsid w:val="00AD1F4E"/>
    <w:rsid w:val="00AD2574"/>
    <w:rsid w:val="00AD2579"/>
    <w:rsid w:val="00AD284F"/>
    <w:rsid w:val="00AD28FD"/>
    <w:rsid w:val="00AD2A2B"/>
    <w:rsid w:val="00AD2ACB"/>
    <w:rsid w:val="00AD2B01"/>
    <w:rsid w:val="00AD2BAD"/>
    <w:rsid w:val="00AD2D96"/>
    <w:rsid w:val="00AD2F03"/>
    <w:rsid w:val="00AD3042"/>
    <w:rsid w:val="00AD3047"/>
    <w:rsid w:val="00AD3055"/>
    <w:rsid w:val="00AD310D"/>
    <w:rsid w:val="00AD33C3"/>
    <w:rsid w:val="00AD33DF"/>
    <w:rsid w:val="00AD34A1"/>
    <w:rsid w:val="00AD34FC"/>
    <w:rsid w:val="00AD3619"/>
    <w:rsid w:val="00AD3BEC"/>
    <w:rsid w:val="00AD3E91"/>
    <w:rsid w:val="00AD41AE"/>
    <w:rsid w:val="00AD4207"/>
    <w:rsid w:val="00AD48F9"/>
    <w:rsid w:val="00AD4C22"/>
    <w:rsid w:val="00AD4C76"/>
    <w:rsid w:val="00AD4CF1"/>
    <w:rsid w:val="00AD4E45"/>
    <w:rsid w:val="00AD4E9E"/>
    <w:rsid w:val="00AD511A"/>
    <w:rsid w:val="00AD514B"/>
    <w:rsid w:val="00AD5258"/>
    <w:rsid w:val="00AD528B"/>
    <w:rsid w:val="00AD5385"/>
    <w:rsid w:val="00AD550A"/>
    <w:rsid w:val="00AD5B4C"/>
    <w:rsid w:val="00AD5D8B"/>
    <w:rsid w:val="00AD5E0A"/>
    <w:rsid w:val="00AD5F16"/>
    <w:rsid w:val="00AD6015"/>
    <w:rsid w:val="00AD63BA"/>
    <w:rsid w:val="00AD6808"/>
    <w:rsid w:val="00AD6C7F"/>
    <w:rsid w:val="00AD6E10"/>
    <w:rsid w:val="00AD70C9"/>
    <w:rsid w:val="00AD732B"/>
    <w:rsid w:val="00AD757E"/>
    <w:rsid w:val="00AD7599"/>
    <w:rsid w:val="00AD75A6"/>
    <w:rsid w:val="00AD7920"/>
    <w:rsid w:val="00AD7927"/>
    <w:rsid w:val="00AD7984"/>
    <w:rsid w:val="00AD7FD0"/>
    <w:rsid w:val="00AE08F3"/>
    <w:rsid w:val="00AE0A88"/>
    <w:rsid w:val="00AE0D23"/>
    <w:rsid w:val="00AE0E9E"/>
    <w:rsid w:val="00AE10A4"/>
    <w:rsid w:val="00AE128B"/>
    <w:rsid w:val="00AE1418"/>
    <w:rsid w:val="00AE14B7"/>
    <w:rsid w:val="00AE14CD"/>
    <w:rsid w:val="00AE1DF5"/>
    <w:rsid w:val="00AE2051"/>
    <w:rsid w:val="00AE2205"/>
    <w:rsid w:val="00AE232B"/>
    <w:rsid w:val="00AE27A4"/>
    <w:rsid w:val="00AE2A46"/>
    <w:rsid w:val="00AE2BFE"/>
    <w:rsid w:val="00AE3004"/>
    <w:rsid w:val="00AE3A56"/>
    <w:rsid w:val="00AE3BF2"/>
    <w:rsid w:val="00AE3CE1"/>
    <w:rsid w:val="00AE401F"/>
    <w:rsid w:val="00AE403C"/>
    <w:rsid w:val="00AE42A6"/>
    <w:rsid w:val="00AE43E9"/>
    <w:rsid w:val="00AE4557"/>
    <w:rsid w:val="00AE4726"/>
    <w:rsid w:val="00AE477C"/>
    <w:rsid w:val="00AE4949"/>
    <w:rsid w:val="00AE4A1F"/>
    <w:rsid w:val="00AE4A4B"/>
    <w:rsid w:val="00AE4B09"/>
    <w:rsid w:val="00AE4B4B"/>
    <w:rsid w:val="00AE4B5C"/>
    <w:rsid w:val="00AE4C51"/>
    <w:rsid w:val="00AE4C55"/>
    <w:rsid w:val="00AE4CAD"/>
    <w:rsid w:val="00AE4EBE"/>
    <w:rsid w:val="00AE4F01"/>
    <w:rsid w:val="00AE52BB"/>
    <w:rsid w:val="00AE552C"/>
    <w:rsid w:val="00AE567B"/>
    <w:rsid w:val="00AE56D5"/>
    <w:rsid w:val="00AE5749"/>
    <w:rsid w:val="00AE5787"/>
    <w:rsid w:val="00AE58F5"/>
    <w:rsid w:val="00AE59D4"/>
    <w:rsid w:val="00AE5AAF"/>
    <w:rsid w:val="00AE5B4E"/>
    <w:rsid w:val="00AE5D51"/>
    <w:rsid w:val="00AE5D9B"/>
    <w:rsid w:val="00AE5E95"/>
    <w:rsid w:val="00AE5EDA"/>
    <w:rsid w:val="00AE63FA"/>
    <w:rsid w:val="00AE6433"/>
    <w:rsid w:val="00AE646D"/>
    <w:rsid w:val="00AE6584"/>
    <w:rsid w:val="00AE69BD"/>
    <w:rsid w:val="00AE6D12"/>
    <w:rsid w:val="00AE6EEB"/>
    <w:rsid w:val="00AE723D"/>
    <w:rsid w:val="00AE73F2"/>
    <w:rsid w:val="00AE75A9"/>
    <w:rsid w:val="00AE783E"/>
    <w:rsid w:val="00AE795E"/>
    <w:rsid w:val="00AE7992"/>
    <w:rsid w:val="00AE7A5A"/>
    <w:rsid w:val="00AE7D16"/>
    <w:rsid w:val="00AF0311"/>
    <w:rsid w:val="00AF07EE"/>
    <w:rsid w:val="00AF0801"/>
    <w:rsid w:val="00AF088D"/>
    <w:rsid w:val="00AF0BCA"/>
    <w:rsid w:val="00AF0C54"/>
    <w:rsid w:val="00AF10D3"/>
    <w:rsid w:val="00AF115E"/>
    <w:rsid w:val="00AF135B"/>
    <w:rsid w:val="00AF1414"/>
    <w:rsid w:val="00AF1703"/>
    <w:rsid w:val="00AF1958"/>
    <w:rsid w:val="00AF1998"/>
    <w:rsid w:val="00AF1C43"/>
    <w:rsid w:val="00AF1CBC"/>
    <w:rsid w:val="00AF1E53"/>
    <w:rsid w:val="00AF1FAC"/>
    <w:rsid w:val="00AF235A"/>
    <w:rsid w:val="00AF24EF"/>
    <w:rsid w:val="00AF26E8"/>
    <w:rsid w:val="00AF27F2"/>
    <w:rsid w:val="00AF28B0"/>
    <w:rsid w:val="00AF2A52"/>
    <w:rsid w:val="00AF2B1F"/>
    <w:rsid w:val="00AF2DED"/>
    <w:rsid w:val="00AF2E75"/>
    <w:rsid w:val="00AF2F32"/>
    <w:rsid w:val="00AF2FC6"/>
    <w:rsid w:val="00AF321D"/>
    <w:rsid w:val="00AF3373"/>
    <w:rsid w:val="00AF359E"/>
    <w:rsid w:val="00AF37AD"/>
    <w:rsid w:val="00AF3BF7"/>
    <w:rsid w:val="00AF3C80"/>
    <w:rsid w:val="00AF3C8C"/>
    <w:rsid w:val="00AF415D"/>
    <w:rsid w:val="00AF41FC"/>
    <w:rsid w:val="00AF42BD"/>
    <w:rsid w:val="00AF43FE"/>
    <w:rsid w:val="00AF457C"/>
    <w:rsid w:val="00AF4648"/>
    <w:rsid w:val="00AF490E"/>
    <w:rsid w:val="00AF4B50"/>
    <w:rsid w:val="00AF4D4E"/>
    <w:rsid w:val="00AF5021"/>
    <w:rsid w:val="00AF531F"/>
    <w:rsid w:val="00AF5363"/>
    <w:rsid w:val="00AF53A7"/>
    <w:rsid w:val="00AF54E4"/>
    <w:rsid w:val="00AF554E"/>
    <w:rsid w:val="00AF5734"/>
    <w:rsid w:val="00AF5843"/>
    <w:rsid w:val="00AF5928"/>
    <w:rsid w:val="00AF5BBB"/>
    <w:rsid w:val="00AF5D06"/>
    <w:rsid w:val="00AF5F78"/>
    <w:rsid w:val="00AF63A9"/>
    <w:rsid w:val="00AF6492"/>
    <w:rsid w:val="00AF6591"/>
    <w:rsid w:val="00AF66F1"/>
    <w:rsid w:val="00AF68E9"/>
    <w:rsid w:val="00AF692D"/>
    <w:rsid w:val="00AF6AE3"/>
    <w:rsid w:val="00AF6B1B"/>
    <w:rsid w:val="00AF6CD5"/>
    <w:rsid w:val="00AF724C"/>
    <w:rsid w:val="00AF738A"/>
    <w:rsid w:val="00AF7A91"/>
    <w:rsid w:val="00AF7CDF"/>
    <w:rsid w:val="00AF7DAB"/>
    <w:rsid w:val="00AF7F09"/>
    <w:rsid w:val="00AF7F1D"/>
    <w:rsid w:val="00B00047"/>
    <w:rsid w:val="00B00059"/>
    <w:rsid w:val="00B002BA"/>
    <w:rsid w:val="00B00306"/>
    <w:rsid w:val="00B00538"/>
    <w:rsid w:val="00B009D3"/>
    <w:rsid w:val="00B00BDF"/>
    <w:rsid w:val="00B00D07"/>
    <w:rsid w:val="00B00D62"/>
    <w:rsid w:val="00B0102C"/>
    <w:rsid w:val="00B010D3"/>
    <w:rsid w:val="00B013EF"/>
    <w:rsid w:val="00B0158B"/>
    <w:rsid w:val="00B01669"/>
    <w:rsid w:val="00B0192F"/>
    <w:rsid w:val="00B01A7A"/>
    <w:rsid w:val="00B01CC2"/>
    <w:rsid w:val="00B01E54"/>
    <w:rsid w:val="00B01F0D"/>
    <w:rsid w:val="00B02014"/>
    <w:rsid w:val="00B021DE"/>
    <w:rsid w:val="00B0226B"/>
    <w:rsid w:val="00B0226D"/>
    <w:rsid w:val="00B0237A"/>
    <w:rsid w:val="00B023FC"/>
    <w:rsid w:val="00B02443"/>
    <w:rsid w:val="00B02A4C"/>
    <w:rsid w:val="00B02A89"/>
    <w:rsid w:val="00B030F6"/>
    <w:rsid w:val="00B03101"/>
    <w:rsid w:val="00B032CE"/>
    <w:rsid w:val="00B033B4"/>
    <w:rsid w:val="00B03643"/>
    <w:rsid w:val="00B039CE"/>
    <w:rsid w:val="00B03A2E"/>
    <w:rsid w:val="00B03C9A"/>
    <w:rsid w:val="00B03CF7"/>
    <w:rsid w:val="00B03D26"/>
    <w:rsid w:val="00B03E54"/>
    <w:rsid w:val="00B042A6"/>
    <w:rsid w:val="00B045C4"/>
    <w:rsid w:val="00B048BD"/>
    <w:rsid w:val="00B0496C"/>
    <w:rsid w:val="00B04D36"/>
    <w:rsid w:val="00B04DA2"/>
    <w:rsid w:val="00B04F11"/>
    <w:rsid w:val="00B050D5"/>
    <w:rsid w:val="00B053F5"/>
    <w:rsid w:val="00B054CE"/>
    <w:rsid w:val="00B05629"/>
    <w:rsid w:val="00B05688"/>
    <w:rsid w:val="00B0579D"/>
    <w:rsid w:val="00B05CC2"/>
    <w:rsid w:val="00B06163"/>
    <w:rsid w:val="00B0625F"/>
    <w:rsid w:val="00B0642D"/>
    <w:rsid w:val="00B064B5"/>
    <w:rsid w:val="00B06AF4"/>
    <w:rsid w:val="00B06B44"/>
    <w:rsid w:val="00B06B70"/>
    <w:rsid w:val="00B06C77"/>
    <w:rsid w:val="00B06F07"/>
    <w:rsid w:val="00B06F7F"/>
    <w:rsid w:val="00B070BD"/>
    <w:rsid w:val="00B07286"/>
    <w:rsid w:val="00B0747F"/>
    <w:rsid w:val="00B075EC"/>
    <w:rsid w:val="00B078FD"/>
    <w:rsid w:val="00B07909"/>
    <w:rsid w:val="00B0791B"/>
    <w:rsid w:val="00B07CBE"/>
    <w:rsid w:val="00B07F35"/>
    <w:rsid w:val="00B07F5F"/>
    <w:rsid w:val="00B10030"/>
    <w:rsid w:val="00B1044C"/>
    <w:rsid w:val="00B1060C"/>
    <w:rsid w:val="00B106C8"/>
    <w:rsid w:val="00B1093D"/>
    <w:rsid w:val="00B10B9A"/>
    <w:rsid w:val="00B10BD1"/>
    <w:rsid w:val="00B10DDA"/>
    <w:rsid w:val="00B10E2C"/>
    <w:rsid w:val="00B10FE1"/>
    <w:rsid w:val="00B111BF"/>
    <w:rsid w:val="00B11331"/>
    <w:rsid w:val="00B114C4"/>
    <w:rsid w:val="00B115A1"/>
    <w:rsid w:val="00B1187A"/>
    <w:rsid w:val="00B11882"/>
    <w:rsid w:val="00B11A53"/>
    <w:rsid w:val="00B11E29"/>
    <w:rsid w:val="00B1219E"/>
    <w:rsid w:val="00B12287"/>
    <w:rsid w:val="00B12775"/>
    <w:rsid w:val="00B12A59"/>
    <w:rsid w:val="00B12DCA"/>
    <w:rsid w:val="00B12F78"/>
    <w:rsid w:val="00B1329C"/>
    <w:rsid w:val="00B133BC"/>
    <w:rsid w:val="00B13515"/>
    <w:rsid w:val="00B137BE"/>
    <w:rsid w:val="00B137D3"/>
    <w:rsid w:val="00B1388A"/>
    <w:rsid w:val="00B13B1C"/>
    <w:rsid w:val="00B13B8D"/>
    <w:rsid w:val="00B13C29"/>
    <w:rsid w:val="00B13D80"/>
    <w:rsid w:val="00B13E2C"/>
    <w:rsid w:val="00B13F1F"/>
    <w:rsid w:val="00B143F4"/>
    <w:rsid w:val="00B147CC"/>
    <w:rsid w:val="00B149ED"/>
    <w:rsid w:val="00B14C80"/>
    <w:rsid w:val="00B14D86"/>
    <w:rsid w:val="00B14EE0"/>
    <w:rsid w:val="00B150B5"/>
    <w:rsid w:val="00B15141"/>
    <w:rsid w:val="00B151C6"/>
    <w:rsid w:val="00B1599E"/>
    <w:rsid w:val="00B15A0F"/>
    <w:rsid w:val="00B15D26"/>
    <w:rsid w:val="00B15DAB"/>
    <w:rsid w:val="00B15FAA"/>
    <w:rsid w:val="00B15FDB"/>
    <w:rsid w:val="00B160F0"/>
    <w:rsid w:val="00B161A5"/>
    <w:rsid w:val="00B164EB"/>
    <w:rsid w:val="00B16588"/>
    <w:rsid w:val="00B1667C"/>
    <w:rsid w:val="00B167A6"/>
    <w:rsid w:val="00B167BB"/>
    <w:rsid w:val="00B16B10"/>
    <w:rsid w:val="00B16B5F"/>
    <w:rsid w:val="00B16C5A"/>
    <w:rsid w:val="00B17010"/>
    <w:rsid w:val="00B17172"/>
    <w:rsid w:val="00B1736C"/>
    <w:rsid w:val="00B1754E"/>
    <w:rsid w:val="00B1757D"/>
    <w:rsid w:val="00B17744"/>
    <w:rsid w:val="00B17CD4"/>
    <w:rsid w:val="00B17E59"/>
    <w:rsid w:val="00B17EE5"/>
    <w:rsid w:val="00B20057"/>
    <w:rsid w:val="00B2034E"/>
    <w:rsid w:val="00B2043A"/>
    <w:rsid w:val="00B2048B"/>
    <w:rsid w:val="00B20C35"/>
    <w:rsid w:val="00B20CFA"/>
    <w:rsid w:val="00B20D8C"/>
    <w:rsid w:val="00B20E2B"/>
    <w:rsid w:val="00B21016"/>
    <w:rsid w:val="00B21050"/>
    <w:rsid w:val="00B215F9"/>
    <w:rsid w:val="00B217C1"/>
    <w:rsid w:val="00B21913"/>
    <w:rsid w:val="00B21CA7"/>
    <w:rsid w:val="00B21D72"/>
    <w:rsid w:val="00B21D85"/>
    <w:rsid w:val="00B21DF9"/>
    <w:rsid w:val="00B21E17"/>
    <w:rsid w:val="00B21EEE"/>
    <w:rsid w:val="00B2208F"/>
    <w:rsid w:val="00B22939"/>
    <w:rsid w:val="00B22BCF"/>
    <w:rsid w:val="00B22BF7"/>
    <w:rsid w:val="00B22ED9"/>
    <w:rsid w:val="00B23157"/>
    <w:rsid w:val="00B233A9"/>
    <w:rsid w:val="00B2359C"/>
    <w:rsid w:val="00B237E1"/>
    <w:rsid w:val="00B239CC"/>
    <w:rsid w:val="00B23A36"/>
    <w:rsid w:val="00B23B1C"/>
    <w:rsid w:val="00B23DB1"/>
    <w:rsid w:val="00B23DDC"/>
    <w:rsid w:val="00B23FAE"/>
    <w:rsid w:val="00B24051"/>
    <w:rsid w:val="00B24110"/>
    <w:rsid w:val="00B24925"/>
    <w:rsid w:val="00B2498B"/>
    <w:rsid w:val="00B24B39"/>
    <w:rsid w:val="00B24B93"/>
    <w:rsid w:val="00B24C1C"/>
    <w:rsid w:val="00B24E5E"/>
    <w:rsid w:val="00B24F49"/>
    <w:rsid w:val="00B25178"/>
    <w:rsid w:val="00B25370"/>
    <w:rsid w:val="00B253BD"/>
    <w:rsid w:val="00B254EC"/>
    <w:rsid w:val="00B25585"/>
    <w:rsid w:val="00B25609"/>
    <w:rsid w:val="00B25870"/>
    <w:rsid w:val="00B2593C"/>
    <w:rsid w:val="00B259E8"/>
    <w:rsid w:val="00B25A70"/>
    <w:rsid w:val="00B25BD8"/>
    <w:rsid w:val="00B25C4A"/>
    <w:rsid w:val="00B25E1D"/>
    <w:rsid w:val="00B25F9A"/>
    <w:rsid w:val="00B2605F"/>
    <w:rsid w:val="00B2613A"/>
    <w:rsid w:val="00B26323"/>
    <w:rsid w:val="00B263A3"/>
    <w:rsid w:val="00B26586"/>
    <w:rsid w:val="00B269CE"/>
    <w:rsid w:val="00B26E3F"/>
    <w:rsid w:val="00B26F6A"/>
    <w:rsid w:val="00B2757B"/>
    <w:rsid w:val="00B27C98"/>
    <w:rsid w:val="00B27C9B"/>
    <w:rsid w:val="00B27D54"/>
    <w:rsid w:val="00B27D5A"/>
    <w:rsid w:val="00B27D71"/>
    <w:rsid w:val="00B300BD"/>
    <w:rsid w:val="00B30411"/>
    <w:rsid w:val="00B30475"/>
    <w:rsid w:val="00B305C0"/>
    <w:rsid w:val="00B307C6"/>
    <w:rsid w:val="00B3094C"/>
    <w:rsid w:val="00B30A26"/>
    <w:rsid w:val="00B30F39"/>
    <w:rsid w:val="00B311CC"/>
    <w:rsid w:val="00B313D9"/>
    <w:rsid w:val="00B315BB"/>
    <w:rsid w:val="00B3187E"/>
    <w:rsid w:val="00B318EE"/>
    <w:rsid w:val="00B31905"/>
    <w:rsid w:val="00B31B89"/>
    <w:rsid w:val="00B31E5F"/>
    <w:rsid w:val="00B32607"/>
    <w:rsid w:val="00B326BE"/>
    <w:rsid w:val="00B32821"/>
    <w:rsid w:val="00B32CE3"/>
    <w:rsid w:val="00B32EB2"/>
    <w:rsid w:val="00B32EC1"/>
    <w:rsid w:val="00B33595"/>
    <w:rsid w:val="00B3376D"/>
    <w:rsid w:val="00B33802"/>
    <w:rsid w:val="00B33913"/>
    <w:rsid w:val="00B3396B"/>
    <w:rsid w:val="00B33E44"/>
    <w:rsid w:val="00B33E88"/>
    <w:rsid w:val="00B34642"/>
    <w:rsid w:val="00B34681"/>
    <w:rsid w:val="00B34856"/>
    <w:rsid w:val="00B34886"/>
    <w:rsid w:val="00B3488B"/>
    <w:rsid w:val="00B3491D"/>
    <w:rsid w:val="00B34A2C"/>
    <w:rsid w:val="00B34E40"/>
    <w:rsid w:val="00B35035"/>
    <w:rsid w:val="00B3511C"/>
    <w:rsid w:val="00B35148"/>
    <w:rsid w:val="00B3518A"/>
    <w:rsid w:val="00B35318"/>
    <w:rsid w:val="00B3539A"/>
    <w:rsid w:val="00B35BA4"/>
    <w:rsid w:val="00B35CB3"/>
    <w:rsid w:val="00B35E0F"/>
    <w:rsid w:val="00B35F8E"/>
    <w:rsid w:val="00B36410"/>
    <w:rsid w:val="00B3648F"/>
    <w:rsid w:val="00B365BB"/>
    <w:rsid w:val="00B36731"/>
    <w:rsid w:val="00B3676A"/>
    <w:rsid w:val="00B36B7C"/>
    <w:rsid w:val="00B36BDE"/>
    <w:rsid w:val="00B36D5C"/>
    <w:rsid w:val="00B36F51"/>
    <w:rsid w:val="00B37121"/>
    <w:rsid w:val="00B37396"/>
    <w:rsid w:val="00B37A61"/>
    <w:rsid w:val="00B37B62"/>
    <w:rsid w:val="00B37CF2"/>
    <w:rsid w:val="00B37DF9"/>
    <w:rsid w:val="00B4003E"/>
    <w:rsid w:val="00B40292"/>
    <w:rsid w:val="00B4029F"/>
    <w:rsid w:val="00B406B2"/>
    <w:rsid w:val="00B40837"/>
    <w:rsid w:val="00B40B3B"/>
    <w:rsid w:val="00B40CB5"/>
    <w:rsid w:val="00B40D73"/>
    <w:rsid w:val="00B40FBE"/>
    <w:rsid w:val="00B40FE0"/>
    <w:rsid w:val="00B410B7"/>
    <w:rsid w:val="00B411A3"/>
    <w:rsid w:val="00B412CB"/>
    <w:rsid w:val="00B412EC"/>
    <w:rsid w:val="00B41351"/>
    <w:rsid w:val="00B415EF"/>
    <w:rsid w:val="00B41831"/>
    <w:rsid w:val="00B41B34"/>
    <w:rsid w:val="00B41C4B"/>
    <w:rsid w:val="00B41C59"/>
    <w:rsid w:val="00B41E7F"/>
    <w:rsid w:val="00B421F9"/>
    <w:rsid w:val="00B423A7"/>
    <w:rsid w:val="00B423D1"/>
    <w:rsid w:val="00B424BB"/>
    <w:rsid w:val="00B4279C"/>
    <w:rsid w:val="00B427E4"/>
    <w:rsid w:val="00B42879"/>
    <w:rsid w:val="00B42B9A"/>
    <w:rsid w:val="00B42F5A"/>
    <w:rsid w:val="00B4303C"/>
    <w:rsid w:val="00B430D3"/>
    <w:rsid w:val="00B4317F"/>
    <w:rsid w:val="00B432D4"/>
    <w:rsid w:val="00B4334D"/>
    <w:rsid w:val="00B437BD"/>
    <w:rsid w:val="00B43985"/>
    <w:rsid w:val="00B439FA"/>
    <w:rsid w:val="00B43B05"/>
    <w:rsid w:val="00B43C60"/>
    <w:rsid w:val="00B43D4D"/>
    <w:rsid w:val="00B43DA7"/>
    <w:rsid w:val="00B43FF1"/>
    <w:rsid w:val="00B440CF"/>
    <w:rsid w:val="00B4414E"/>
    <w:rsid w:val="00B44236"/>
    <w:rsid w:val="00B4425A"/>
    <w:rsid w:val="00B443C5"/>
    <w:rsid w:val="00B44736"/>
    <w:rsid w:val="00B4485B"/>
    <w:rsid w:val="00B44966"/>
    <w:rsid w:val="00B44C12"/>
    <w:rsid w:val="00B44D29"/>
    <w:rsid w:val="00B44E53"/>
    <w:rsid w:val="00B45192"/>
    <w:rsid w:val="00B453C7"/>
    <w:rsid w:val="00B45515"/>
    <w:rsid w:val="00B457D1"/>
    <w:rsid w:val="00B4581A"/>
    <w:rsid w:val="00B45A61"/>
    <w:rsid w:val="00B45BAA"/>
    <w:rsid w:val="00B45BCF"/>
    <w:rsid w:val="00B4622C"/>
    <w:rsid w:val="00B462D6"/>
    <w:rsid w:val="00B46492"/>
    <w:rsid w:val="00B46544"/>
    <w:rsid w:val="00B46789"/>
    <w:rsid w:val="00B46BBB"/>
    <w:rsid w:val="00B46D52"/>
    <w:rsid w:val="00B47137"/>
    <w:rsid w:val="00B4776B"/>
    <w:rsid w:val="00B47784"/>
    <w:rsid w:val="00B47832"/>
    <w:rsid w:val="00B4783F"/>
    <w:rsid w:val="00B47A13"/>
    <w:rsid w:val="00B47CEF"/>
    <w:rsid w:val="00B501FA"/>
    <w:rsid w:val="00B50353"/>
    <w:rsid w:val="00B504F7"/>
    <w:rsid w:val="00B50D3A"/>
    <w:rsid w:val="00B50E38"/>
    <w:rsid w:val="00B50F1F"/>
    <w:rsid w:val="00B511A4"/>
    <w:rsid w:val="00B5135B"/>
    <w:rsid w:val="00B51367"/>
    <w:rsid w:val="00B51420"/>
    <w:rsid w:val="00B51526"/>
    <w:rsid w:val="00B51A40"/>
    <w:rsid w:val="00B51A4B"/>
    <w:rsid w:val="00B51AE8"/>
    <w:rsid w:val="00B51B9E"/>
    <w:rsid w:val="00B51C7D"/>
    <w:rsid w:val="00B52540"/>
    <w:rsid w:val="00B52559"/>
    <w:rsid w:val="00B52646"/>
    <w:rsid w:val="00B529F2"/>
    <w:rsid w:val="00B52A8C"/>
    <w:rsid w:val="00B52AAD"/>
    <w:rsid w:val="00B52F6C"/>
    <w:rsid w:val="00B52FEA"/>
    <w:rsid w:val="00B530BB"/>
    <w:rsid w:val="00B53822"/>
    <w:rsid w:val="00B53827"/>
    <w:rsid w:val="00B53A1E"/>
    <w:rsid w:val="00B53B5D"/>
    <w:rsid w:val="00B53D89"/>
    <w:rsid w:val="00B53EA8"/>
    <w:rsid w:val="00B53EF5"/>
    <w:rsid w:val="00B5418D"/>
    <w:rsid w:val="00B5428C"/>
    <w:rsid w:val="00B542FA"/>
    <w:rsid w:val="00B54551"/>
    <w:rsid w:val="00B54552"/>
    <w:rsid w:val="00B5475E"/>
    <w:rsid w:val="00B547AF"/>
    <w:rsid w:val="00B54989"/>
    <w:rsid w:val="00B54D7C"/>
    <w:rsid w:val="00B54F8D"/>
    <w:rsid w:val="00B5510B"/>
    <w:rsid w:val="00B553CF"/>
    <w:rsid w:val="00B555B8"/>
    <w:rsid w:val="00B5594E"/>
    <w:rsid w:val="00B55ACA"/>
    <w:rsid w:val="00B55C19"/>
    <w:rsid w:val="00B55D0A"/>
    <w:rsid w:val="00B5612F"/>
    <w:rsid w:val="00B5650C"/>
    <w:rsid w:val="00B566E0"/>
    <w:rsid w:val="00B5685D"/>
    <w:rsid w:val="00B569E9"/>
    <w:rsid w:val="00B56AE3"/>
    <w:rsid w:val="00B56DC9"/>
    <w:rsid w:val="00B57089"/>
    <w:rsid w:val="00B571A3"/>
    <w:rsid w:val="00B57861"/>
    <w:rsid w:val="00B57947"/>
    <w:rsid w:val="00B579DB"/>
    <w:rsid w:val="00B57BCC"/>
    <w:rsid w:val="00B57C89"/>
    <w:rsid w:val="00B6001C"/>
    <w:rsid w:val="00B602DD"/>
    <w:rsid w:val="00B60319"/>
    <w:rsid w:val="00B60351"/>
    <w:rsid w:val="00B60428"/>
    <w:rsid w:val="00B60556"/>
    <w:rsid w:val="00B607AD"/>
    <w:rsid w:val="00B607B8"/>
    <w:rsid w:val="00B607CF"/>
    <w:rsid w:val="00B607D9"/>
    <w:rsid w:val="00B60847"/>
    <w:rsid w:val="00B60BB3"/>
    <w:rsid w:val="00B60E6E"/>
    <w:rsid w:val="00B61069"/>
    <w:rsid w:val="00B610F8"/>
    <w:rsid w:val="00B6117B"/>
    <w:rsid w:val="00B612BE"/>
    <w:rsid w:val="00B613CB"/>
    <w:rsid w:val="00B61668"/>
    <w:rsid w:val="00B6184F"/>
    <w:rsid w:val="00B61980"/>
    <w:rsid w:val="00B619AF"/>
    <w:rsid w:val="00B61B85"/>
    <w:rsid w:val="00B61C9B"/>
    <w:rsid w:val="00B61CFF"/>
    <w:rsid w:val="00B61E5C"/>
    <w:rsid w:val="00B61F11"/>
    <w:rsid w:val="00B61F70"/>
    <w:rsid w:val="00B61FD8"/>
    <w:rsid w:val="00B6214D"/>
    <w:rsid w:val="00B6237B"/>
    <w:rsid w:val="00B62414"/>
    <w:rsid w:val="00B62A18"/>
    <w:rsid w:val="00B6313E"/>
    <w:rsid w:val="00B6326D"/>
    <w:rsid w:val="00B637C4"/>
    <w:rsid w:val="00B63870"/>
    <w:rsid w:val="00B63FCE"/>
    <w:rsid w:val="00B640AB"/>
    <w:rsid w:val="00B6415B"/>
    <w:rsid w:val="00B64212"/>
    <w:rsid w:val="00B6424A"/>
    <w:rsid w:val="00B64398"/>
    <w:rsid w:val="00B64484"/>
    <w:rsid w:val="00B64565"/>
    <w:rsid w:val="00B645D1"/>
    <w:rsid w:val="00B645EE"/>
    <w:rsid w:val="00B645F8"/>
    <w:rsid w:val="00B646A6"/>
    <w:rsid w:val="00B647E3"/>
    <w:rsid w:val="00B64D52"/>
    <w:rsid w:val="00B64DC2"/>
    <w:rsid w:val="00B652B0"/>
    <w:rsid w:val="00B65590"/>
    <w:rsid w:val="00B657B5"/>
    <w:rsid w:val="00B65A52"/>
    <w:rsid w:val="00B65A86"/>
    <w:rsid w:val="00B65D1C"/>
    <w:rsid w:val="00B65F96"/>
    <w:rsid w:val="00B65FA6"/>
    <w:rsid w:val="00B66007"/>
    <w:rsid w:val="00B660D8"/>
    <w:rsid w:val="00B66258"/>
    <w:rsid w:val="00B66339"/>
    <w:rsid w:val="00B6638D"/>
    <w:rsid w:val="00B6649F"/>
    <w:rsid w:val="00B664EC"/>
    <w:rsid w:val="00B6650F"/>
    <w:rsid w:val="00B66801"/>
    <w:rsid w:val="00B66D5F"/>
    <w:rsid w:val="00B66E31"/>
    <w:rsid w:val="00B672F4"/>
    <w:rsid w:val="00B676FE"/>
    <w:rsid w:val="00B67889"/>
    <w:rsid w:val="00B6796C"/>
    <w:rsid w:val="00B67B2B"/>
    <w:rsid w:val="00B67E40"/>
    <w:rsid w:val="00B67F1A"/>
    <w:rsid w:val="00B70103"/>
    <w:rsid w:val="00B70333"/>
    <w:rsid w:val="00B703B9"/>
    <w:rsid w:val="00B70531"/>
    <w:rsid w:val="00B7056C"/>
    <w:rsid w:val="00B70719"/>
    <w:rsid w:val="00B70A49"/>
    <w:rsid w:val="00B70B9E"/>
    <w:rsid w:val="00B70EDB"/>
    <w:rsid w:val="00B71160"/>
    <w:rsid w:val="00B71169"/>
    <w:rsid w:val="00B711B6"/>
    <w:rsid w:val="00B711D5"/>
    <w:rsid w:val="00B713A5"/>
    <w:rsid w:val="00B714E2"/>
    <w:rsid w:val="00B71574"/>
    <w:rsid w:val="00B71A5D"/>
    <w:rsid w:val="00B71C7E"/>
    <w:rsid w:val="00B71CF9"/>
    <w:rsid w:val="00B72056"/>
    <w:rsid w:val="00B72184"/>
    <w:rsid w:val="00B721F0"/>
    <w:rsid w:val="00B7254B"/>
    <w:rsid w:val="00B7273B"/>
    <w:rsid w:val="00B727B8"/>
    <w:rsid w:val="00B72A62"/>
    <w:rsid w:val="00B72EC3"/>
    <w:rsid w:val="00B73259"/>
    <w:rsid w:val="00B7333D"/>
    <w:rsid w:val="00B73453"/>
    <w:rsid w:val="00B734B5"/>
    <w:rsid w:val="00B735CA"/>
    <w:rsid w:val="00B737C7"/>
    <w:rsid w:val="00B73954"/>
    <w:rsid w:val="00B73977"/>
    <w:rsid w:val="00B73C61"/>
    <w:rsid w:val="00B741DB"/>
    <w:rsid w:val="00B742C3"/>
    <w:rsid w:val="00B74891"/>
    <w:rsid w:val="00B74910"/>
    <w:rsid w:val="00B74A0D"/>
    <w:rsid w:val="00B74EC0"/>
    <w:rsid w:val="00B75103"/>
    <w:rsid w:val="00B75303"/>
    <w:rsid w:val="00B7532A"/>
    <w:rsid w:val="00B75667"/>
    <w:rsid w:val="00B75C6D"/>
    <w:rsid w:val="00B75F2C"/>
    <w:rsid w:val="00B7623C"/>
    <w:rsid w:val="00B762C3"/>
    <w:rsid w:val="00B764A1"/>
    <w:rsid w:val="00B76727"/>
    <w:rsid w:val="00B76CCE"/>
    <w:rsid w:val="00B76CD9"/>
    <w:rsid w:val="00B7703C"/>
    <w:rsid w:val="00B77062"/>
    <w:rsid w:val="00B7709F"/>
    <w:rsid w:val="00B7717B"/>
    <w:rsid w:val="00B774CC"/>
    <w:rsid w:val="00B774D9"/>
    <w:rsid w:val="00B77606"/>
    <w:rsid w:val="00B7763D"/>
    <w:rsid w:val="00B7784E"/>
    <w:rsid w:val="00B77D8A"/>
    <w:rsid w:val="00B80048"/>
    <w:rsid w:val="00B800D7"/>
    <w:rsid w:val="00B8053A"/>
    <w:rsid w:val="00B8053B"/>
    <w:rsid w:val="00B80733"/>
    <w:rsid w:val="00B80795"/>
    <w:rsid w:val="00B809A2"/>
    <w:rsid w:val="00B80F5B"/>
    <w:rsid w:val="00B81578"/>
    <w:rsid w:val="00B81684"/>
    <w:rsid w:val="00B81758"/>
    <w:rsid w:val="00B8178F"/>
    <w:rsid w:val="00B817F4"/>
    <w:rsid w:val="00B81BC4"/>
    <w:rsid w:val="00B81DEF"/>
    <w:rsid w:val="00B81E16"/>
    <w:rsid w:val="00B81EE0"/>
    <w:rsid w:val="00B81FEB"/>
    <w:rsid w:val="00B8206A"/>
    <w:rsid w:val="00B820B3"/>
    <w:rsid w:val="00B8218C"/>
    <w:rsid w:val="00B821AB"/>
    <w:rsid w:val="00B823C8"/>
    <w:rsid w:val="00B823CA"/>
    <w:rsid w:val="00B8245D"/>
    <w:rsid w:val="00B82640"/>
    <w:rsid w:val="00B82F4C"/>
    <w:rsid w:val="00B830F7"/>
    <w:rsid w:val="00B8321E"/>
    <w:rsid w:val="00B832C8"/>
    <w:rsid w:val="00B83962"/>
    <w:rsid w:val="00B83AC3"/>
    <w:rsid w:val="00B83DF6"/>
    <w:rsid w:val="00B83EC6"/>
    <w:rsid w:val="00B8408E"/>
    <w:rsid w:val="00B840BA"/>
    <w:rsid w:val="00B84153"/>
    <w:rsid w:val="00B848A5"/>
    <w:rsid w:val="00B84B57"/>
    <w:rsid w:val="00B84BE8"/>
    <w:rsid w:val="00B84DCA"/>
    <w:rsid w:val="00B850CF"/>
    <w:rsid w:val="00B8529E"/>
    <w:rsid w:val="00B853F0"/>
    <w:rsid w:val="00B8564B"/>
    <w:rsid w:val="00B8569C"/>
    <w:rsid w:val="00B856DB"/>
    <w:rsid w:val="00B856F7"/>
    <w:rsid w:val="00B85740"/>
    <w:rsid w:val="00B85C34"/>
    <w:rsid w:val="00B85E03"/>
    <w:rsid w:val="00B85F67"/>
    <w:rsid w:val="00B862F5"/>
    <w:rsid w:val="00B863EC"/>
    <w:rsid w:val="00B86557"/>
    <w:rsid w:val="00B86734"/>
    <w:rsid w:val="00B8692C"/>
    <w:rsid w:val="00B86A4F"/>
    <w:rsid w:val="00B86A94"/>
    <w:rsid w:val="00B86BDC"/>
    <w:rsid w:val="00B86EBE"/>
    <w:rsid w:val="00B86F3A"/>
    <w:rsid w:val="00B874FB"/>
    <w:rsid w:val="00B87647"/>
    <w:rsid w:val="00B8769E"/>
    <w:rsid w:val="00B876D1"/>
    <w:rsid w:val="00B87855"/>
    <w:rsid w:val="00B87E16"/>
    <w:rsid w:val="00B90134"/>
    <w:rsid w:val="00B9074A"/>
    <w:rsid w:val="00B90BB8"/>
    <w:rsid w:val="00B90C3C"/>
    <w:rsid w:val="00B90CAB"/>
    <w:rsid w:val="00B90DC8"/>
    <w:rsid w:val="00B90E3E"/>
    <w:rsid w:val="00B910E1"/>
    <w:rsid w:val="00B91259"/>
    <w:rsid w:val="00B9134E"/>
    <w:rsid w:val="00B91356"/>
    <w:rsid w:val="00B91541"/>
    <w:rsid w:val="00B9156A"/>
    <w:rsid w:val="00B9164A"/>
    <w:rsid w:val="00B918DE"/>
    <w:rsid w:val="00B919CC"/>
    <w:rsid w:val="00B91C6F"/>
    <w:rsid w:val="00B91D88"/>
    <w:rsid w:val="00B91E0F"/>
    <w:rsid w:val="00B922DA"/>
    <w:rsid w:val="00B9230D"/>
    <w:rsid w:val="00B926E0"/>
    <w:rsid w:val="00B9289C"/>
    <w:rsid w:val="00B928B6"/>
    <w:rsid w:val="00B928C8"/>
    <w:rsid w:val="00B928D8"/>
    <w:rsid w:val="00B92F44"/>
    <w:rsid w:val="00B93111"/>
    <w:rsid w:val="00B931E9"/>
    <w:rsid w:val="00B932C7"/>
    <w:rsid w:val="00B932DA"/>
    <w:rsid w:val="00B9332D"/>
    <w:rsid w:val="00B93417"/>
    <w:rsid w:val="00B93663"/>
    <w:rsid w:val="00B93994"/>
    <w:rsid w:val="00B93A34"/>
    <w:rsid w:val="00B93B55"/>
    <w:rsid w:val="00B93B6C"/>
    <w:rsid w:val="00B93C36"/>
    <w:rsid w:val="00B93CC9"/>
    <w:rsid w:val="00B93DCA"/>
    <w:rsid w:val="00B93DCC"/>
    <w:rsid w:val="00B94054"/>
    <w:rsid w:val="00B94078"/>
    <w:rsid w:val="00B94253"/>
    <w:rsid w:val="00B9436E"/>
    <w:rsid w:val="00B9446C"/>
    <w:rsid w:val="00B945A6"/>
    <w:rsid w:val="00B950E8"/>
    <w:rsid w:val="00B95242"/>
    <w:rsid w:val="00B954FC"/>
    <w:rsid w:val="00B95574"/>
    <w:rsid w:val="00B9573F"/>
    <w:rsid w:val="00B95971"/>
    <w:rsid w:val="00B95A04"/>
    <w:rsid w:val="00B95B13"/>
    <w:rsid w:val="00B95C49"/>
    <w:rsid w:val="00B95EEF"/>
    <w:rsid w:val="00B96074"/>
    <w:rsid w:val="00B96141"/>
    <w:rsid w:val="00B96228"/>
    <w:rsid w:val="00B962D6"/>
    <w:rsid w:val="00B96313"/>
    <w:rsid w:val="00B964A9"/>
    <w:rsid w:val="00B964DB"/>
    <w:rsid w:val="00B96ABF"/>
    <w:rsid w:val="00B96CBF"/>
    <w:rsid w:val="00B96CF0"/>
    <w:rsid w:val="00B96DA2"/>
    <w:rsid w:val="00B973D0"/>
    <w:rsid w:val="00B973DD"/>
    <w:rsid w:val="00B9770D"/>
    <w:rsid w:val="00B97726"/>
    <w:rsid w:val="00B977E6"/>
    <w:rsid w:val="00B97924"/>
    <w:rsid w:val="00B97AE6"/>
    <w:rsid w:val="00B97B85"/>
    <w:rsid w:val="00B97BA5"/>
    <w:rsid w:val="00B97C3D"/>
    <w:rsid w:val="00B97C80"/>
    <w:rsid w:val="00B97D66"/>
    <w:rsid w:val="00B97F04"/>
    <w:rsid w:val="00BA03F8"/>
    <w:rsid w:val="00BA04DF"/>
    <w:rsid w:val="00BA055F"/>
    <w:rsid w:val="00BA067F"/>
    <w:rsid w:val="00BA0B66"/>
    <w:rsid w:val="00BA0C15"/>
    <w:rsid w:val="00BA0D15"/>
    <w:rsid w:val="00BA0E67"/>
    <w:rsid w:val="00BA106C"/>
    <w:rsid w:val="00BA108D"/>
    <w:rsid w:val="00BA1143"/>
    <w:rsid w:val="00BA1245"/>
    <w:rsid w:val="00BA13E0"/>
    <w:rsid w:val="00BA13E5"/>
    <w:rsid w:val="00BA14E7"/>
    <w:rsid w:val="00BA17C4"/>
    <w:rsid w:val="00BA1B3B"/>
    <w:rsid w:val="00BA1C20"/>
    <w:rsid w:val="00BA1CEB"/>
    <w:rsid w:val="00BA1DE2"/>
    <w:rsid w:val="00BA20C7"/>
    <w:rsid w:val="00BA2213"/>
    <w:rsid w:val="00BA2239"/>
    <w:rsid w:val="00BA2381"/>
    <w:rsid w:val="00BA242B"/>
    <w:rsid w:val="00BA270E"/>
    <w:rsid w:val="00BA2712"/>
    <w:rsid w:val="00BA2729"/>
    <w:rsid w:val="00BA283C"/>
    <w:rsid w:val="00BA2AEB"/>
    <w:rsid w:val="00BA2B09"/>
    <w:rsid w:val="00BA2DED"/>
    <w:rsid w:val="00BA30A8"/>
    <w:rsid w:val="00BA3129"/>
    <w:rsid w:val="00BA3144"/>
    <w:rsid w:val="00BA32A7"/>
    <w:rsid w:val="00BA3835"/>
    <w:rsid w:val="00BA3974"/>
    <w:rsid w:val="00BA3A77"/>
    <w:rsid w:val="00BA3C37"/>
    <w:rsid w:val="00BA3CC8"/>
    <w:rsid w:val="00BA3CC9"/>
    <w:rsid w:val="00BA3F29"/>
    <w:rsid w:val="00BA3F36"/>
    <w:rsid w:val="00BA4016"/>
    <w:rsid w:val="00BA40BE"/>
    <w:rsid w:val="00BA4258"/>
    <w:rsid w:val="00BA465E"/>
    <w:rsid w:val="00BA48D3"/>
    <w:rsid w:val="00BA48E0"/>
    <w:rsid w:val="00BA4A82"/>
    <w:rsid w:val="00BA4C09"/>
    <w:rsid w:val="00BA5181"/>
    <w:rsid w:val="00BA5346"/>
    <w:rsid w:val="00BA541B"/>
    <w:rsid w:val="00BA54FB"/>
    <w:rsid w:val="00BA5666"/>
    <w:rsid w:val="00BA56DA"/>
    <w:rsid w:val="00BA58FA"/>
    <w:rsid w:val="00BA590E"/>
    <w:rsid w:val="00BA5C97"/>
    <w:rsid w:val="00BA5DED"/>
    <w:rsid w:val="00BA5EFB"/>
    <w:rsid w:val="00BA5FD1"/>
    <w:rsid w:val="00BA6282"/>
    <w:rsid w:val="00BA659A"/>
    <w:rsid w:val="00BA6752"/>
    <w:rsid w:val="00BA67CE"/>
    <w:rsid w:val="00BA68C1"/>
    <w:rsid w:val="00BA6CFD"/>
    <w:rsid w:val="00BA7158"/>
    <w:rsid w:val="00BA71D0"/>
    <w:rsid w:val="00BA725F"/>
    <w:rsid w:val="00BA7423"/>
    <w:rsid w:val="00BA742E"/>
    <w:rsid w:val="00BA7541"/>
    <w:rsid w:val="00BA75A1"/>
    <w:rsid w:val="00BA7688"/>
    <w:rsid w:val="00BA78E9"/>
    <w:rsid w:val="00BA7C2A"/>
    <w:rsid w:val="00BA7EB0"/>
    <w:rsid w:val="00BA7FAC"/>
    <w:rsid w:val="00BB01DB"/>
    <w:rsid w:val="00BB02F5"/>
    <w:rsid w:val="00BB0337"/>
    <w:rsid w:val="00BB0528"/>
    <w:rsid w:val="00BB0681"/>
    <w:rsid w:val="00BB070E"/>
    <w:rsid w:val="00BB0806"/>
    <w:rsid w:val="00BB098D"/>
    <w:rsid w:val="00BB0B3E"/>
    <w:rsid w:val="00BB0D75"/>
    <w:rsid w:val="00BB0E35"/>
    <w:rsid w:val="00BB0EBE"/>
    <w:rsid w:val="00BB1119"/>
    <w:rsid w:val="00BB1126"/>
    <w:rsid w:val="00BB1195"/>
    <w:rsid w:val="00BB1197"/>
    <w:rsid w:val="00BB148C"/>
    <w:rsid w:val="00BB172E"/>
    <w:rsid w:val="00BB173D"/>
    <w:rsid w:val="00BB1966"/>
    <w:rsid w:val="00BB1AF6"/>
    <w:rsid w:val="00BB1B24"/>
    <w:rsid w:val="00BB1B3C"/>
    <w:rsid w:val="00BB1C4F"/>
    <w:rsid w:val="00BB1CB0"/>
    <w:rsid w:val="00BB1CFA"/>
    <w:rsid w:val="00BB1D50"/>
    <w:rsid w:val="00BB1F8F"/>
    <w:rsid w:val="00BB2029"/>
    <w:rsid w:val="00BB225D"/>
    <w:rsid w:val="00BB22CE"/>
    <w:rsid w:val="00BB2354"/>
    <w:rsid w:val="00BB28C0"/>
    <w:rsid w:val="00BB2DB4"/>
    <w:rsid w:val="00BB2E16"/>
    <w:rsid w:val="00BB2F0E"/>
    <w:rsid w:val="00BB3355"/>
    <w:rsid w:val="00BB3470"/>
    <w:rsid w:val="00BB365A"/>
    <w:rsid w:val="00BB3EE8"/>
    <w:rsid w:val="00BB3F4C"/>
    <w:rsid w:val="00BB3F73"/>
    <w:rsid w:val="00BB3F8F"/>
    <w:rsid w:val="00BB3FFE"/>
    <w:rsid w:val="00BB4102"/>
    <w:rsid w:val="00BB424D"/>
    <w:rsid w:val="00BB45B9"/>
    <w:rsid w:val="00BB470E"/>
    <w:rsid w:val="00BB4A42"/>
    <w:rsid w:val="00BB4A82"/>
    <w:rsid w:val="00BB4B18"/>
    <w:rsid w:val="00BB4CA1"/>
    <w:rsid w:val="00BB5321"/>
    <w:rsid w:val="00BB5348"/>
    <w:rsid w:val="00BB5415"/>
    <w:rsid w:val="00BB56F2"/>
    <w:rsid w:val="00BB56F3"/>
    <w:rsid w:val="00BB5791"/>
    <w:rsid w:val="00BB5BF1"/>
    <w:rsid w:val="00BB602A"/>
    <w:rsid w:val="00BB61DC"/>
    <w:rsid w:val="00BB6431"/>
    <w:rsid w:val="00BB6472"/>
    <w:rsid w:val="00BB6854"/>
    <w:rsid w:val="00BB6A65"/>
    <w:rsid w:val="00BB6C81"/>
    <w:rsid w:val="00BB6E7E"/>
    <w:rsid w:val="00BB71A3"/>
    <w:rsid w:val="00BB71EC"/>
    <w:rsid w:val="00BB723D"/>
    <w:rsid w:val="00BB724B"/>
    <w:rsid w:val="00BB7314"/>
    <w:rsid w:val="00BB733E"/>
    <w:rsid w:val="00BB73DB"/>
    <w:rsid w:val="00BB7634"/>
    <w:rsid w:val="00BB7D4C"/>
    <w:rsid w:val="00BC0039"/>
    <w:rsid w:val="00BC0544"/>
    <w:rsid w:val="00BC0728"/>
    <w:rsid w:val="00BC0879"/>
    <w:rsid w:val="00BC0881"/>
    <w:rsid w:val="00BC0A93"/>
    <w:rsid w:val="00BC10B0"/>
    <w:rsid w:val="00BC1373"/>
    <w:rsid w:val="00BC13B5"/>
    <w:rsid w:val="00BC16A7"/>
    <w:rsid w:val="00BC16BF"/>
    <w:rsid w:val="00BC188C"/>
    <w:rsid w:val="00BC1A03"/>
    <w:rsid w:val="00BC1A99"/>
    <w:rsid w:val="00BC1BBC"/>
    <w:rsid w:val="00BC1DFE"/>
    <w:rsid w:val="00BC201A"/>
    <w:rsid w:val="00BC238E"/>
    <w:rsid w:val="00BC2517"/>
    <w:rsid w:val="00BC2830"/>
    <w:rsid w:val="00BC28F3"/>
    <w:rsid w:val="00BC2BC7"/>
    <w:rsid w:val="00BC2E3C"/>
    <w:rsid w:val="00BC2EC5"/>
    <w:rsid w:val="00BC2F45"/>
    <w:rsid w:val="00BC321B"/>
    <w:rsid w:val="00BC32D7"/>
    <w:rsid w:val="00BC344E"/>
    <w:rsid w:val="00BC3542"/>
    <w:rsid w:val="00BC3792"/>
    <w:rsid w:val="00BC37BB"/>
    <w:rsid w:val="00BC38B8"/>
    <w:rsid w:val="00BC39FA"/>
    <w:rsid w:val="00BC3CF8"/>
    <w:rsid w:val="00BC3FE8"/>
    <w:rsid w:val="00BC4053"/>
    <w:rsid w:val="00BC43FF"/>
    <w:rsid w:val="00BC45CC"/>
    <w:rsid w:val="00BC4988"/>
    <w:rsid w:val="00BC499E"/>
    <w:rsid w:val="00BC4AE8"/>
    <w:rsid w:val="00BC4B84"/>
    <w:rsid w:val="00BC50B5"/>
    <w:rsid w:val="00BC53A5"/>
    <w:rsid w:val="00BC5439"/>
    <w:rsid w:val="00BC5B44"/>
    <w:rsid w:val="00BC5C00"/>
    <w:rsid w:val="00BC5CE2"/>
    <w:rsid w:val="00BC5CF6"/>
    <w:rsid w:val="00BC6761"/>
    <w:rsid w:val="00BC682E"/>
    <w:rsid w:val="00BC6F90"/>
    <w:rsid w:val="00BC70D5"/>
    <w:rsid w:val="00BC71C5"/>
    <w:rsid w:val="00BC73CD"/>
    <w:rsid w:val="00BC7659"/>
    <w:rsid w:val="00BC779B"/>
    <w:rsid w:val="00BC77C9"/>
    <w:rsid w:val="00BC7812"/>
    <w:rsid w:val="00BC7A42"/>
    <w:rsid w:val="00BC7B9C"/>
    <w:rsid w:val="00BD013E"/>
    <w:rsid w:val="00BD0267"/>
    <w:rsid w:val="00BD05F2"/>
    <w:rsid w:val="00BD082C"/>
    <w:rsid w:val="00BD0BFC"/>
    <w:rsid w:val="00BD0C8B"/>
    <w:rsid w:val="00BD0F18"/>
    <w:rsid w:val="00BD0FC4"/>
    <w:rsid w:val="00BD13AA"/>
    <w:rsid w:val="00BD140B"/>
    <w:rsid w:val="00BD1570"/>
    <w:rsid w:val="00BD17C8"/>
    <w:rsid w:val="00BD181B"/>
    <w:rsid w:val="00BD1958"/>
    <w:rsid w:val="00BD1BD5"/>
    <w:rsid w:val="00BD1E49"/>
    <w:rsid w:val="00BD238C"/>
    <w:rsid w:val="00BD25FA"/>
    <w:rsid w:val="00BD2A08"/>
    <w:rsid w:val="00BD2A7B"/>
    <w:rsid w:val="00BD2E3B"/>
    <w:rsid w:val="00BD2F55"/>
    <w:rsid w:val="00BD3837"/>
    <w:rsid w:val="00BD386B"/>
    <w:rsid w:val="00BD3903"/>
    <w:rsid w:val="00BD3C65"/>
    <w:rsid w:val="00BD3C69"/>
    <w:rsid w:val="00BD3D0D"/>
    <w:rsid w:val="00BD3D7A"/>
    <w:rsid w:val="00BD407E"/>
    <w:rsid w:val="00BD4159"/>
    <w:rsid w:val="00BD42A7"/>
    <w:rsid w:val="00BD4643"/>
    <w:rsid w:val="00BD47C1"/>
    <w:rsid w:val="00BD4C74"/>
    <w:rsid w:val="00BD4E11"/>
    <w:rsid w:val="00BD50AA"/>
    <w:rsid w:val="00BD51D9"/>
    <w:rsid w:val="00BD529F"/>
    <w:rsid w:val="00BD57AC"/>
    <w:rsid w:val="00BD594D"/>
    <w:rsid w:val="00BD5A26"/>
    <w:rsid w:val="00BD5C22"/>
    <w:rsid w:val="00BD5D52"/>
    <w:rsid w:val="00BD5FA4"/>
    <w:rsid w:val="00BD6509"/>
    <w:rsid w:val="00BD67BF"/>
    <w:rsid w:val="00BD689C"/>
    <w:rsid w:val="00BD6A22"/>
    <w:rsid w:val="00BD6D70"/>
    <w:rsid w:val="00BD6D79"/>
    <w:rsid w:val="00BD6E79"/>
    <w:rsid w:val="00BD6E7E"/>
    <w:rsid w:val="00BD6E86"/>
    <w:rsid w:val="00BD6FE7"/>
    <w:rsid w:val="00BD70EF"/>
    <w:rsid w:val="00BD73E5"/>
    <w:rsid w:val="00BD76AE"/>
    <w:rsid w:val="00BD79C5"/>
    <w:rsid w:val="00BD7A82"/>
    <w:rsid w:val="00BD7F9E"/>
    <w:rsid w:val="00BE0111"/>
    <w:rsid w:val="00BE06A9"/>
    <w:rsid w:val="00BE06F0"/>
    <w:rsid w:val="00BE072F"/>
    <w:rsid w:val="00BE13B8"/>
    <w:rsid w:val="00BE16C6"/>
    <w:rsid w:val="00BE17C5"/>
    <w:rsid w:val="00BE1831"/>
    <w:rsid w:val="00BE1959"/>
    <w:rsid w:val="00BE197A"/>
    <w:rsid w:val="00BE1A06"/>
    <w:rsid w:val="00BE1E3E"/>
    <w:rsid w:val="00BE1EBC"/>
    <w:rsid w:val="00BE1F51"/>
    <w:rsid w:val="00BE20D0"/>
    <w:rsid w:val="00BE2222"/>
    <w:rsid w:val="00BE254D"/>
    <w:rsid w:val="00BE269D"/>
    <w:rsid w:val="00BE28FE"/>
    <w:rsid w:val="00BE2960"/>
    <w:rsid w:val="00BE296A"/>
    <w:rsid w:val="00BE2A8F"/>
    <w:rsid w:val="00BE2B9F"/>
    <w:rsid w:val="00BE312F"/>
    <w:rsid w:val="00BE3409"/>
    <w:rsid w:val="00BE36E4"/>
    <w:rsid w:val="00BE399E"/>
    <w:rsid w:val="00BE3A8E"/>
    <w:rsid w:val="00BE3EA0"/>
    <w:rsid w:val="00BE3F08"/>
    <w:rsid w:val="00BE403F"/>
    <w:rsid w:val="00BE475F"/>
    <w:rsid w:val="00BE47A3"/>
    <w:rsid w:val="00BE5519"/>
    <w:rsid w:val="00BE5572"/>
    <w:rsid w:val="00BE5764"/>
    <w:rsid w:val="00BE57B1"/>
    <w:rsid w:val="00BE5813"/>
    <w:rsid w:val="00BE61F1"/>
    <w:rsid w:val="00BE6468"/>
    <w:rsid w:val="00BE65B3"/>
    <w:rsid w:val="00BE65D0"/>
    <w:rsid w:val="00BE67B6"/>
    <w:rsid w:val="00BE68C1"/>
    <w:rsid w:val="00BE6976"/>
    <w:rsid w:val="00BE6A81"/>
    <w:rsid w:val="00BE6ABD"/>
    <w:rsid w:val="00BE6C01"/>
    <w:rsid w:val="00BE6E91"/>
    <w:rsid w:val="00BE6F47"/>
    <w:rsid w:val="00BE6FE1"/>
    <w:rsid w:val="00BE71B4"/>
    <w:rsid w:val="00BE739D"/>
    <w:rsid w:val="00BE73A5"/>
    <w:rsid w:val="00BE741A"/>
    <w:rsid w:val="00BE7973"/>
    <w:rsid w:val="00BE7B27"/>
    <w:rsid w:val="00BE7BB9"/>
    <w:rsid w:val="00BE7BDC"/>
    <w:rsid w:val="00BE7C9A"/>
    <w:rsid w:val="00BE7D42"/>
    <w:rsid w:val="00BE7FAE"/>
    <w:rsid w:val="00BF0058"/>
    <w:rsid w:val="00BF02E6"/>
    <w:rsid w:val="00BF08B0"/>
    <w:rsid w:val="00BF0CEB"/>
    <w:rsid w:val="00BF0D56"/>
    <w:rsid w:val="00BF0DD6"/>
    <w:rsid w:val="00BF0E43"/>
    <w:rsid w:val="00BF0EB4"/>
    <w:rsid w:val="00BF0F15"/>
    <w:rsid w:val="00BF10D2"/>
    <w:rsid w:val="00BF120B"/>
    <w:rsid w:val="00BF12B0"/>
    <w:rsid w:val="00BF1309"/>
    <w:rsid w:val="00BF184C"/>
    <w:rsid w:val="00BF1BDA"/>
    <w:rsid w:val="00BF1C1D"/>
    <w:rsid w:val="00BF1C21"/>
    <w:rsid w:val="00BF1CBC"/>
    <w:rsid w:val="00BF1E3C"/>
    <w:rsid w:val="00BF1EB6"/>
    <w:rsid w:val="00BF2099"/>
    <w:rsid w:val="00BF220D"/>
    <w:rsid w:val="00BF2372"/>
    <w:rsid w:val="00BF265E"/>
    <w:rsid w:val="00BF2817"/>
    <w:rsid w:val="00BF2B47"/>
    <w:rsid w:val="00BF31CB"/>
    <w:rsid w:val="00BF3202"/>
    <w:rsid w:val="00BF3292"/>
    <w:rsid w:val="00BF3418"/>
    <w:rsid w:val="00BF3697"/>
    <w:rsid w:val="00BF39D9"/>
    <w:rsid w:val="00BF3B91"/>
    <w:rsid w:val="00BF3C10"/>
    <w:rsid w:val="00BF3F2F"/>
    <w:rsid w:val="00BF3F5D"/>
    <w:rsid w:val="00BF3FFA"/>
    <w:rsid w:val="00BF4044"/>
    <w:rsid w:val="00BF42ED"/>
    <w:rsid w:val="00BF46F1"/>
    <w:rsid w:val="00BF4842"/>
    <w:rsid w:val="00BF4B69"/>
    <w:rsid w:val="00BF4D16"/>
    <w:rsid w:val="00BF4E32"/>
    <w:rsid w:val="00BF56A8"/>
    <w:rsid w:val="00BF58CC"/>
    <w:rsid w:val="00BF594A"/>
    <w:rsid w:val="00BF5C58"/>
    <w:rsid w:val="00BF5E0E"/>
    <w:rsid w:val="00BF606E"/>
    <w:rsid w:val="00BF60E3"/>
    <w:rsid w:val="00BF655A"/>
    <w:rsid w:val="00BF663A"/>
    <w:rsid w:val="00BF68E0"/>
    <w:rsid w:val="00BF69CF"/>
    <w:rsid w:val="00BF6C19"/>
    <w:rsid w:val="00BF6E2B"/>
    <w:rsid w:val="00BF6E2E"/>
    <w:rsid w:val="00BF6EFD"/>
    <w:rsid w:val="00BF6F91"/>
    <w:rsid w:val="00BF6FBF"/>
    <w:rsid w:val="00BF6FE7"/>
    <w:rsid w:val="00BF70A1"/>
    <w:rsid w:val="00BF70F8"/>
    <w:rsid w:val="00BF7D39"/>
    <w:rsid w:val="00BF7D43"/>
    <w:rsid w:val="00C00025"/>
    <w:rsid w:val="00C000BB"/>
    <w:rsid w:val="00C00568"/>
    <w:rsid w:val="00C00A16"/>
    <w:rsid w:val="00C00B65"/>
    <w:rsid w:val="00C00F1A"/>
    <w:rsid w:val="00C01063"/>
    <w:rsid w:val="00C010F5"/>
    <w:rsid w:val="00C0150C"/>
    <w:rsid w:val="00C01799"/>
    <w:rsid w:val="00C01835"/>
    <w:rsid w:val="00C01CC3"/>
    <w:rsid w:val="00C01DFC"/>
    <w:rsid w:val="00C020EA"/>
    <w:rsid w:val="00C02192"/>
    <w:rsid w:val="00C023FA"/>
    <w:rsid w:val="00C0248E"/>
    <w:rsid w:val="00C024F9"/>
    <w:rsid w:val="00C0275D"/>
    <w:rsid w:val="00C02927"/>
    <w:rsid w:val="00C02B86"/>
    <w:rsid w:val="00C02CDE"/>
    <w:rsid w:val="00C02D94"/>
    <w:rsid w:val="00C0332A"/>
    <w:rsid w:val="00C03534"/>
    <w:rsid w:val="00C035F4"/>
    <w:rsid w:val="00C03665"/>
    <w:rsid w:val="00C03967"/>
    <w:rsid w:val="00C039B6"/>
    <w:rsid w:val="00C03AB0"/>
    <w:rsid w:val="00C03B7B"/>
    <w:rsid w:val="00C03C6F"/>
    <w:rsid w:val="00C0420B"/>
    <w:rsid w:val="00C04322"/>
    <w:rsid w:val="00C047A6"/>
    <w:rsid w:val="00C04945"/>
    <w:rsid w:val="00C04B35"/>
    <w:rsid w:val="00C0501B"/>
    <w:rsid w:val="00C05411"/>
    <w:rsid w:val="00C057E0"/>
    <w:rsid w:val="00C05863"/>
    <w:rsid w:val="00C05C20"/>
    <w:rsid w:val="00C05D9B"/>
    <w:rsid w:val="00C05FC9"/>
    <w:rsid w:val="00C06066"/>
    <w:rsid w:val="00C0625E"/>
    <w:rsid w:val="00C063A6"/>
    <w:rsid w:val="00C063E3"/>
    <w:rsid w:val="00C06478"/>
    <w:rsid w:val="00C0648A"/>
    <w:rsid w:val="00C06626"/>
    <w:rsid w:val="00C067A4"/>
    <w:rsid w:val="00C06ABD"/>
    <w:rsid w:val="00C06B7C"/>
    <w:rsid w:val="00C06BC0"/>
    <w:rsid w:val="00C06BE9"/>
    <w:rsid w:val="00C06D01"/>
    <w:rsid w:val="00C072AE"/>
    <w:rsid w:val="00C073CA"/>
    <w:rsid w:val="00C0774F"/>
    <w:rsid w:val="00C078C6"/>
    <w:rsid w:val="00C078E3"/>
    <w:rsid w:val="00C07A6C"/>
    <w:rsid w:val="00C07AA8"/>
    <w:rsid w:val="00C07ABB"/>
    <w:rsid w:val="00C07AE3"/>
    <w:rsid w:val="00C07AE4"/>
    <w:rsid w:val="00C07B9F"/>
    <w:rsid w:val="00C07D3E"/>
    <w:rsid w:val="00C07FCC"/>
    <w:rsid w:val="00C102B4"/>
    <w:rsid w:val="00C10599"/>
    <w:rsid w:val="00C105CD"/>
    <w:rsid w:val="00C106DF"/>
    <w:rsid w:val="00C1087B"/>
    <w:rsid w:val="00C10B24"/>
    <w:rsid w:val="00C10BA4"/>
    <w:rsid w:val="00C10C98"/>
    <w:rsid w:val="00C10FE2"/>
    <w:rsid w:val="00C11095"/>
    <w:rsid w:val="00C1114F"/>
    <w:rsid w:val="00C11183"/>
    <w:rsid w:val="00C11197"/>
    <w:rsid w:val="00C113DE"/>
    <w:rsid w:val="00C114B5"/>
    <w:rsid w:val="00C1166F"/>
    <w:rsid w:val="00C119C9"/>
    <w:rsid w:val="00C11C33"/>
    <w:rsid w:val="00C11C73"/>
    <w:rsid w:val="00C11FE5"/>
    <w:rsid w:val="00C11FF6"/>
    <w:rsid w:val="00C120C4"/>
    <w:rsid w:val="00C1249A"/>
    <w:rsid w:val="00C1265F"/>
    <w:rsid w:val="00C1286D"/>
    <w:rsid w:val="00C12BE7"/>
    <w:rsid w:val="00C12C21"/>
    <w:rsid w:val="00C12E67"/>
    <w:rsid w:val="00C12EB5"/>
    <w:rsid w:val="00C130E5"/>
    <w:rsid w:val="00C134D4"/>
    <w:rsid w:val="00C13504"/>
    <w:rsid w:val="00C13642"/>
    <w:rsid w:val="00C1393D"/>
    <w:rsid w:val="00C13940"/>
    <w:rsid w:val="00C139EB"/>
    <w:rsid w:val="00C13BFC"/>
    <w:rsid w:val="00C13C1C"/>
    <w:rsid w:val="00C13C8A"/>
    <w:rsid w:val="00C13C8E"/>
    <w:rsid w:val="00C13CBB"/>
    <w:rsid w:val="00C13DD8"/>
    <w:rsid w:val="00C13DDF"/>
    <w:rsid w:val="00C13F22"/>
    <w:rsid w:val="00C13F33"/>
    <w:rsid w:val="00C140FE"/>
    <w:rsid w:val="00C14472"/>
    <w:rsid w:val="00C14907"/>
    <w:rsid w:val="00C14DBB"/>
    <w:rsid w:val="00C14E9E"/>
    <w:rsid w:val="00C15135"/>
    <w:rsid w:val="00C159ED"/>
    <w:rsid w:val="00C15BFC"/>
    <w:rsid w:val="00C15E83"/>
    <w:rsid w:val="00C16039"/>
    <w:rsid w:val="00C16351"/>
    <w:rsid w:val="00C1662C"/>
    <w:rsid w:val="00C17099"/>
    <w:rsid w:val="00C1733B"/>
    <w:rsid w:val="00C17402"/>
    <w:rsid w:val="00C1741D"/>
    <w:rsid w:val="00C174A8"/>
    <w:rsid w:val="00C174EC"/>
    <w:rsid w:val="00C17593"/>
    <w:rsid w:val="00C175F6"/>
    <w:rsid w:val="00C17B79"/>
    <w:rsid w:val="00C17C27"/>
    <w:rsid w:val="00C17D7E"/>
    <w:rsid w:val="00C17D89"/>
    <w:rsid w:val="00C202D5"/>
    <w:rsid w:val="00C204C6"/>
    <w:rsid w:val="00C2068D"/>
    <w:rsid w:val="00C206C4"/>
    <w:rsid w:val="00C206EC"/>
    <w:rsid w:val="00C20F77"/>
    <w:rsid w:val="00C21165"/>
    <w:rsid w:val="00C21199"/>
    <w:rsid w:val="00C213BA"/>
    <w:rsid w:val="00C21B0E"/>
    <w:rsid w:val="00C21B1D"/>
    <w:rsid w:val="00C21E2D"/>
    <w:rsid w:val="00C21EB6"/>
    <w:rsid w:val="00C22244"/>
    <w:rsid w:val="00C222CD"/>
    <w:rsid w:val="00C222CF"/>
    <w:rsid w:val="00C22928"/>
    <w:rsid w:val="00C229D1"/>
    <w:rsid w:val="00C22B7A"/>
    <w:rsid w:val="00C22E8D"/>
    <w:rsid w:val="00C22F5A"/>
    <w:rsid w:val="00C232DD"/>
    <w:rsid w:val="00C2331D"/>
    <w:rsid w:val="00C233DC"/>
    <w:rsid w:val="00C23469"/>
    <w:rsid w:val="00C23965"/>
    <w:rsid w:val="00C2405B"/>
    <w:rsid w:val="00C2423A"/>
    <w:rsid w:val="00C2457D"/>
    <w:rsid w:val="00C24967"/>
    <w:rsid w:val="00C24C25"/>
    <w:rsid w:val="00C24CA2"/>
    <w:rsid w:val="00C24EE5"/>
    <w:rsid w:val="00C24F74"/>
    <w:rsid w:val="00C250CF"/>
    <w:rsid w:val="00C25216"/>
    <w:rsid w:val="00C2544D"/>
    <w:rsid w:val="00C25745"/>
    <w:rsid w:val="00C259E0"/>
    <w:rsid w:val="00C25C00"/>
    <w:rsid w:val="00C25D3A"/>
    <w:rsid w:val="00C25D52"/>
    <w:rsid w:val="00C261C5"/>
    <w:rsid w:val="00C263AE"/>
    <w:rsid w:val="00C26871"/>
    <w:rsid w:val="00C2695A"/>
    <w:rsid w:val="00C26998"/>
    <w:rsid w:val="00C26EA4"/>
    <w:rsid w:val="00C27218"/>
    <w:rsid w:val="00C27258"/>
    <w:rsid w:val="00C274BE"/>
    <w:rsid w:val="00C27929"/>
    <w:rsid w:val="00C27B2F"/>
    <w:rsid w:val="00C27D6D"/>
    <w:rsid w:val="00C27F39"/>
    <w:rsid w:val="00C300E5"/>
    <w:rsid w:val="00C301C0"/>
    <w:rsid w:val="00C304DC"/>
    <w:rsid w:val="00C307CD"/>
    <w:rsid w:val="00C307FA"/>
    <w:rsid w:val="00C308F8"/>
    <w:rsid w:val="00C30934"/>
    <w:rsid w:val="00C30ACA"/>
    <w:rsid w:val="00C30C2E"/>
    <w:rsid w:val="00C30CD3"/>
    <w:rsid w:val="00C30CDA"/>
    <w:rsid w:val="00C30D3F"/>
    <w:rsid w:val="00C30DAA"/>
    <w:rsid w:val="00C30F1F"/>
    <w:rsid w:val="00C30FB5"/>
    <w:rsid w:val="00C30FB7"/>
    <w:rsid w:val="00C3106F"/>
    <w:rsid w:val="00C31089"/>
    <w:rsid w:val="00C31237"/>
    <w:rsid w:val="00C314DF"/>
    <w:rsid w:val="00C31720"/>
    <w:rsid w:val="00C3175A"/>
    <w:rsid w:val="00C319A2"/>
    <w:rsid w:val="00C319C7"/>
    <w:rsid w:val="00C31AD1"/>
    <w:rsid w:val="00C31B6A"/>
    <w:rsid w:val="00C31C75"/>
    <w:rsid w:val="00C3208A"/>
    <w:rsid w:val="00C3235E"/>
    <w:rsid w:val="00C32417"/>
    <w:rsid w:val="00C324F0"/>
    <w:rsid w:val="00C326A7"/>
    <w:rsid w:val="00C32773"/>
    <w:rsid w:val="00C32B94"/>
    <w:rsid w:val="00C32BB7"/>
    <w:rsid w:val="00C32C42"/>
    <w:rsid w:val="00C32E21"/>
    <w:rsid w:val="00C33105"/>
    <w:rsid w:val="00C33577"/>
    <w:rsid w:val="00C339DE"/>
    <w:rsid w:val="00C33AA7"/>
    <w:rsid w:val="00C33DCE"/>
    <w:rsid w:val="00C33F0B"/>
    <w:rsid w:val="00C34333"/>
    <w:rsid w:val="00C34543"/>
    <w:rsid w:val="00C3463A"/>
    <w:rsid w:val="00C346BB"/>
    <w:rsid w:val="00C346C1"/>
    <w:rsid w:val="00C34759"/>
    <w:rsid w:val="00C348EE"/>
    <w:rsid w:val="00C34C05"/>
    <w:rsid w:val="00C34D27"/>
    <w:rsid w:val="00C34E14"/>
    <w:rsid w:val="00C34FD7"/>
    <w:rsid w:val="00C35010"/>
    <w:rsid w:val="00C35013"/>
    <w:rsid w:val="00C3506B"/>
    <w:rsid w:val="00C35158"/>
    <w:rsid w:val="00C3525B"/>
    <w:rsid w:val="00C352FA"/>
    <w:rsid w:val="00C3566A"/>
    <w:rsid w:val="00C3566B"/>
    <w:rsid w:val="00C35A08"/>
    <w:rsid w:val="00C35A42"/>
    <w:rsid w:val="00C35B23"/>
    <w:rsid w:val="00C35B41"/>
    <w:rsid w:val="00C35D4F"/>
    <w:rsid w:val="00C35D7F"/>
    <w:rsid w:val="00C35E16"/>
    <w:rsid w:val="00C36346"/>
    <w:rsid w:val="00C36465"/>
    <w:rsid w:val="00C364C8"/>
    <w:rsid w:val="00C36713"/>
    <w:rsid w:val="00C36DAD"/>
    <w:rsid w:val="00C36FF4"/>
    <w:rsid w:val="00C37050"/>
    <w:rsid w:val="00C37493"/>
    <w:rsid w:val="00C375F2"/>
    <w:rsid w:val="00C3796E"/>
    <w:rsid w:val="00C37F07"/>
    <w:rsid w:val="00C37F85"/>
    <w:rsid w:val="00C37F8D"/>
    <w:rsid w:val="00C40174"/>
    <w:rsid w:val="00C4018E"/>
    <w:rsid w:val="00C404D5"/>
    <w:rsid w:val="00C40547"/>
    <w:rsid w:val="00C40A09"/>
    <w:rsid w:val="00C40B7D"/>
    <w:rsid w:val="00C40D39"/>
    <w:rsid w:val="00C41492"/>
    <w:rsid w:val="00C414D8"/>
    <w:rsid w:val="00C41905"/>
    <w:rsid w:val="00C41A39"/>
    <w:rsid w:val="00C41CCF"/>
    <w:rsid w:val="00C41DA0"/>
    <w:rsid w:val="00C42130"/>
    <w:rsid w:val="00C4255C"/>
    <w:rsid w:val="00C42784"/>
    <w:rsid w:val="00C42827"/>
    <w:rsid w:val="00C428B9"/>
    <w:rsid w:val="00C428C2"/>
    <w:rsid w:val="00C429E1"/>
    <w:rsid w:val="00C42CD1"/>
    <w:rsid w:val="00C42EDF"/>
    <w:rsid w:val="00C434A4"/>
    <w:rsid w:val="00C43613"/>
    <w:rsid w:val="00C436CB"/>
    <w:rsid w:val="00C4378C"/>
    <w:rsid w:val="00C437F2"/>
    <w:rsid w:val="00C439F0"/>
    <w:rsid w:val="00C43CE7"/>
    <w:rsid w:val="00C44189"/>
    <w:rsid w:val="00C4464F"/>
    <w:rsid w:val="00C447FB"/>
    <w:rsid w:val="00C449AE"/>
    <w:rsid w:val="00C44A7B"/>
    <w:rsid w:val="00C44ADA"/>
    <w:rsid w:val="00C44BBA"/>
    <w:rsid w:val="00C44C82"/>
    <w:rsid w:val="00C44EB5"/>
    <w:rsid w:val="00C44FC5"/>
    <w:rsid w:val="00C4512B"/>
    <w:rsid w:val="00C45299"/>
    <w:rsid w:val="00C45812"/>
    <w:rsid w:val="00C45981"/>
    <w:rsid w:val="00C45A9C"/>
    <w:rsid w:val="00C45AE2"/>
    <w:rsid w:val="00C45C8C"/>
    <w:rsid w:val="00C464CD"/>
    <w:rsid w:val="00C46B53"/>
    <w:rsid w:val="00C470AA"/>
    <w:rsid w:val="00C4776E"/>
    <w:rsid w:val="00C4797E"/>
    <w:rsid w:val="00C47AE8"/>
    <w:rsid w:val="00C47B22"/>
    <w:rsid w:val="00C47C73"/>
    <w:rsid w:val="00C50033"/>
    <w:rsid w:val="00C50035"/>
    <w:rsid w:val="00C5004B"/>
    <w:rsid w:val="00C506EC"/>
    <w:rsid w:val="00C508B7"/>
    <w:rsid w:val="00C50EE3"/>
    <w:rsid w:val="00C51018"/>
    <w:rsid w:val="00C5173D"/>
    <w:rsid w:val="00C518A0"/>
    <w:rsid w:val="00C51D11"/>
    <w:rsid w:val="00C51D34"/>
    <w:rsid w:val="00C51E2D"/>
    <w:rsid w:val="00C52091"/>
    <w:rsid w:val="00C524E4"/>
    <w:rsid w:val="00C5257E"/>
    <w:rsid w:val="00C529C9"/>
    <w:rsid w:val="00C52BCF"/>
    <w:rsid w:val="00C52C37"/>
    <w:rsid w:val="00C52D62"/>
    <w:rsid w:val="00C531B4"/>
    <w:rsid w:val="00C532F9"/>
    <w:rsid w:val="00C53376"/>
    <w:rsid w:val="00C5382F"/>
    <w:rsid w:val="00C5398A"/>
    <w:rsid w:val="00C53E22"/>
    <w:rsid w:val="00C5463F"/>
    <w:rsid w:val="00C5490D"/>
    <w:rsid w:val="00C54B97"/>
    <w:rsid w:val="00C54C38"/>
    <w:rsid w:val="00C54C62"/>
    <w:rsid w:val="00C54D7D"/>
    <w:rsid w:val="00C55188"/>
    <w:rsid w:val="00C55319"/>
    <w:rsid w:val="00C5539E"/>
    <w:rsid w:val="00C55687"/>
    <w:rsid w:val="00C55ADC"/>
    <w:rsid w:val="00C55B31"/>
    <w:rsid w:val="00C55EF7"/>
    <w:rsid w:val="00C561B4"/>
    <w:rsid w:val="00C561E1"/>
    <w:rsid w:val="00C5638E"/>
    <w:rsid w:val="00C5639A"/>
    <w:rsid w:val="00C5681E"/>
    <w:rsid w:val="00C56825"/>
    <w:rsid w:val="00C56918"/>
    <w:rsid w:val="00C569CA"/>
    <w:rsid w:val="00C56B39"/>
    <w:rsid w:val="00C56B50"/>
    <w:rsid w:val="00C56FDB"/>
    <w:rsid w:val="00C5703A"/>
    <w:rsid w:val="00C5707E"/>
    <w:rsid w:val="00C572AE"/>
    <w:rsid w:val="00C57B36"/>
    <w:rsid w:val="00C57CC6"/>
    <w:rsid w:val="00C57EBF"/>
    <w:rsid w:val="00C57F94"/>
    <w:rsid w:val="00C6015C"/>
    <w:rsid w:val="00C601EB"/>
    <w:rsid w:val="00C60911"/>
    <w:rsid w:val="00C6093E"/>
    <w:rsid w:val="00C60B28"/>
    <w:rsid w:val="00C60C37"/>
    <w:rsid w:val="00C60E80"/>
    <w:rsid w:val="00C60EC1"/>
    <w:rsid w:val="00C61299"/>
    <w:rsid w:val="00C61319"/>
    <w:rsid w:val="00C61381"/>
    <w:rsid w:val="00C61A5C"/>
    <w:rsid w:val="00C61A86"/>
    <w:rsid w:val="00C61D11"/>
    <w:rsid w:val="00C62027"/>
    <w:rsid w:val="00C62163"/>
    <w:rsid w:val="00C62458"/>
    <w:rsid w:val="00C62997"/>
    <w:rsid w:val="00C62BE7"/>
    <w:rsid w:val="00C62C31"/>
    <w:rsid w:val="00C62DEF"/>
    <w:rsid w:val="00C633AB"/>
    <w:rsid w:val="00C6343A"/>
    <w:rsid w:val="00C63831"/>
    <w:rsid w:val="00C63958"/>
    <w:rsid w:val="00C63C82"/>
    <w:rsid w:val="00C63C98"/>
    <w:rsid w:val="00C63F16"/>
    <w:rsid w:val="00C64083"/>
    <w:rsid w:val="00C64334"/>
    <w:rsid w:val="00C64376"/>
    <w:rsid w:val="00C645BF"/>
    <w:rsid w:val="00C64626"/>
    <w:rsid w:val="00C647AD"/>
    <w:rsid w:val="00C64849"/>
    <w:rsid w:val="00C64BA7"/>
    <w:rsid w:val="00C64EDC"/>
    <w:rsid w:val="00C65354"/>
    <w:rsid w:val="00C6554E"/>
    <w:rsid w:val="00C65BB5"/>
    <w:rsid w:val="00C65BB8"/>
    <w:rsid w:val="00C65D24"/>
    <w:rsid w:val="00C65E26"/>
    <w:rsid w:val="00C65F58"/>
    <w:rsid w:val="00C65F5C"/>
    <w:rsid w:val="00C66141"/>
    <w:rsid w:val="00C6614D"/>
    <w:rsid w:val="00C6634C"/>
    <w:rsid w:val="00C66571"/>
    <w:rsid w:val="00C666DB"/>
    <w:rsid w:val="00C6674C"/>
    <w:rsid w:val="00C667F6"/>
    <w:rsid w:val="00C66916"/>
    <w:rsid w:val="00C66B89"/>
    <w:rsid w:val="00C66C34"/>
    <w:rsid w:val="00C66D58"/>
    <w:rsid w:val="00C66F14"/>
    <w:rsid w:val="00C67231"/>
    <w:rsid w:val="00C6729E"/>
    <w:rsid w:val="00C676BE"/>
    <w:rsid w:val="00C676CB"/>
    <w:rsid w:val="00C67B0F"/>
    <w:rsid w:val="00C67B97"/>
    <w:rsid w:val="00C67C57"/>
    <w:rsid w:val="00C67F44"/>
    <w:rsid w:val="00C70259"/>
    <w:rsid w:val="00C7040D"/>
    <w:rsid w:val="00C705DF"/>
    <w:rsid w:val="00C705E2"/>
    <w:rsid w:val="00C70A67"/>
    <w:rsid w:val="00C70B8C"/>
    <w:rsid w:val="00C71133"/>
    <w:rsid w:val="00C711A8"/>
    <w:rsid w:val="00C712CA"/>
    <w:rsid w:val="00C71468"/>
    <w:rsid w:val="00C717BD"/>
    <w:rsid w:val="00C71A94"/>
    <w:rsid w:val="00C71B7F"/>
    <w:rsid w:val="00C71E82"/>
    <w:rsid w:val="00C71F29"/>
    <w:rsid w:val="00C723AF"/>
    <w:rsid w:val="00C72777"/>
    <w:rsid w:val="00C72999"/>
    <w:rsid w:val="00C72BD1"/>
    <w:rsid w:val="00C72E60"/>
    <w:rsid w:val="00C72EF5"/>
    <w:rsid w:val="00C732C5"/>
    <w:rsid w:val="00C734D6"/>
    <w:rsid w:val="00C7357D"/>
    <w:rsid w:val="00C73596"/>
    <w:rsid w:val="00C736D0"/>
    <w:rsid w:val="00C73B26"/>
    <w:rsid w:val="00C73C27"/>
    <w:rsid w:val="00C740FD"/>
    <w:rsid w:val="00C74115"/>
    <w:rsid w:val="00C74157"/>
    <w:rsid w:val="00C7448E"/>
    <w:rsid w:val="00C744ED"/>
    <w:rsid w:val="00C7460A"/>
    <w:rsid w:val="00C748E2"/>
    <w:rsid w:val="00C749AC"/>
    <w:rsid w:val="00C74ED0"/>
    <w:rsid w:val="00C75004"/>
    <w:rsid w:val="00C755E8"/>
    <w:rsid w:val="00C75970"/>
    <w:rsid w:val="00C75AC4"/>
    <w:rsid w:val="00C75B22"/>
    <w:rsid w:val="00C75C9D"/>
    <w:rsid w:val="00C75D30"/>
    <w:rsid w:val="00C7699D"/>
    <w:rsid w:val="00C76A56"/>
    <w:rsid w:val="00C76A6B"/>
    <w:rsid w:val="00C76D8E"/>
    <w:rsid w:val="00C76DCD"/>
    <w:rsid w:val="00C76EC5"/>
    <w:rsid w:val="00C77096"/>
    <w:rsid w:val="00C770E6"/>
    <w:rsid w:val="00C7731D"/>
    <w:rsid w:val="00C7732E"/>
    <w:rsid w:val="00C77418"/>
    <w:rsid w:val="00C7745D"/>
    <w:rsid w:val="00C774C7"/>
    <w:rsid w:val="00C775C2"/>
    <w:rsid w:val="00C777B9"/>
    <w:rsid w:val="00C7799E"/>
    <w:rsid w:val="00C77A04"/>
    <w:rsid w:val="00C77BFF"/>
    <w:rsid w:val="00C77C2A"/>
    <w:rsid w:val="00C77C6E"/>
    <w:rsid w:val="00C77C85"/>
    <w:rsid w:val="00C77DF7"/>
    <w:rsid w:val="00C77F7C"/>
    <w:rsid w:val="00C80238"/>
    <w:rsid w:val="00C80547"/>
    <w:rsid w:val="00C80740"/>
    <w:rsid w:val="00C80807"/>
    <w:rsid w:val="00C809E1"/>
    <w:rsid w:val="00C80CE2"/>
    <w:rsid w:val="00C80E16"/>
    <w:rsid w:val="00C80E54"/>
    <w:rsid w:val="00C81497"/>
    <w:rsid w:val="00C815FF"/>
    <w:rsid w:val="00C81601"/>
    <w:rsid w:val="00C817A9"/>
    <w:rsid w:val="00C8198E"/>
    <w:rsid w:val="00C81B30"/>
    <w:rsid w:val="00C82387"/>
    <w:rsid w:val="00C825AF"/>
    <w:rsid w:val="00C8267A"/>
    <w:rsid w:val="00C82A17"/>
    <w:rsid w:val="00C82A94"/>
    <w:rsid w:val="00C82B8F"/>
    <w:rsid w:val="00C82CEB"/>
    <w:rsid w:val="00C831ED"/>
    <w:rsid w:val="00C8347D"/>
    <w:rsid w:val="00C83570"/>
    <w:rsid w:val="00C83BBE"/>
    <w:rsid w:val="00C83BED"/>
    <w:rsid w:val="00C83E16"/>
    <w:rsid w:val="00C84186"/>
    <w:rsid w:val="00C84A52"/>
    <w:rsid w:val="00C850BB"/>
    <w:rsid w:val="00C8527D"/>
    <w:rsid w:val="00C8534D"/>
    <w:rsid w:val="00C85501"/>
    <w:rsid w:val="00C8561F"/>
    <w:rsid w:val="00C85738"/>
    <w:rsid w:val="00C8576D"/>
    <w:rsid w:val="00C8591D"/>
    <w:rsid w:val="00C85E17"/>
    <w:rsid w:val="00C86028"/>
    <w:rsid w:val="00C8624E"/>
    <w:rsid w:val="00C86379"/>
    <w:rsid w:val="00C86486"/>
    <w:rsid w:val="00C864C3"/>
    <w:rsid w:val="00C864DB"/>
    <w:rsid w:val="00C8659F"/>
    <w:rsid w:val="00C86883"/>
    <w:rsid w:val="00C869C9"/>
    <w:rsid w:val="00C86A4F"/>
    <w:rsid w:val="00C86D3D"/>
    <w:rsid w:val="00C86E3C"/>
    <w:rsid w:val="00C86EA8"/>
    <w:rsid w:val="00C86F6F"/>
    <w:rsid w:val="00C870F0"/>
    <w:rsid w:val="00C87367"/>
    <w:rsid w:val="00C874E1"/>
    <w:rsid w:val="00C8781D"/>
    <w:rsid w:val="00C87A2F"/>
    <w:rsid w:val="00C87BF9"/>
    <w:rsid w:val="00C901A9"/>
    <w:rsid w:val="00C903F4"/>
    <w:rsid w:val="00C904A4"/>
    <w:rsid w:val="00C905AC"/>
    <w:rsid w:val="00C90799"/>
    <w:rsid w:val="00C9094C"/>
    <w:rsid w:val="00C9094E"/>
    <w:rsid w:val="00C90966"/>
    <w:rsid w:val="00C90A58"/>
    <w:rsid w:val="00C90B43"/>
    <w:rsid w:val="00C90BDA"/>
    <w:rsid w:val="00C90C65"/>
    <w:rsid w:val="00C90C82"/>
    <w:rsid w:val="00C90D8A"/>
    <w:rsid w:val="00C90F7A"/>
    <w:rsid w:val="00C91132"/>
    <w:rsid w:val="00C911A9"/>
    <w:rsid w:val="00C91707"/>
    <w:rsid w:val="00C917E1"/>
    <w:rsid w:val="00C918AF"/>
    <w:rsid w:val="00C91B9A"/>
    <w:rsid w:val="00C91CFB"/>
    <w:rsid w:val="00C91F99"/>
    <w:rsid w:val="00C91FAC"/>
    <w:rsid w:val="00C9220C"/>
    <w:rsid w:val="00C92215"/>
    <w:rsid w:val="00C922BF"/>
    <w:rsid w:val="00C922C5"/>
    <w:rsid w:val="00C92352"/>
    <w:rsid w:val="00C92500"/>
    <w:rsid w:val="00C92787"/>
    <w:rsid w:val="00C9289F"/>
    <w:rsid w:val="00C92BE8"/>
    <w:rsid w:val="00C92C2A"/>
    <w:rsid w:val="00C92E1B"/>
    <w:rsid w:val="00C93015"/>
    <w:rsid w:val="00C9318C"/>
    <w:rsid w:val="00C931BA"/>
    <w:rsid w:val="00C93297"/>
    <w:rsid w:val="00C933B5"/>
    <w:rsid w:val="00C93C92"/>
    <w:rsid w:val="00C9409D"/>
    <w:rsid w:val="00C945EC"/>
    <w:rsid w:val="00C946BD"/>
    <w:rsid w:val="00C9477C"/>
    <w:rsid w:val="00C94C60"/>
    <w:rsid w:val="00C94C81"/>
    <w:rsid w:val="00C94E45"/>
    <w:rsid w:val="00C95300"/>
    <w:rsid w:val="00C95548"/>
    <w:rsid w:val="00C95730"/>
    <w:rsid w:val="00C9579E"/>
    <w:rsid w:val="00C958D4"/>
    <w:rsid w:val="00C95962"/>
    <w:rsid w:val="00C959CB"/>
    <w:rsid w:val="00C95B5D"/>
    <w:rsid w:val="00C95CD4"/>
    <w:rsid w:val="00C964B1"/>
    <w:rsid w:val="00C9688C"/>
    <w:rsid w:val="00C969CE"/>
    <w:rsid w:val="00C96C60"/>
    <w:rsid w:val="00C96D6D"/>
    <w:rsid w:val="00C96FE0"/>
    <w:rsid w:val="00C97289"/>
    <w:rsid w:val="00C9731D"/>
    <w:rsid w:val="00C97681"/>
    <w:rsid w:val="00C97866"/>
    <w:rsid w:val="00C97928"/>
    <w:rsid w:val="00C97AF1"/>
    <w:rsid w:val="00C97B0A"/>
    <w:rsid w:val="00C97DF4"/>
    <w:rsid w:val="00C97FDE"/>
    <w:rsid w:val="00CA009D"/>
    <w:rsid w:val="00CA0465"/>
    <w:rsid w:val="00CA066A"/>
    <w:rsid w:val="00CA07C7"/>
    <w:rsid w:val="00CA09AA"/>
    <w:rsid w:val="00CA09B1"/>
    <w:rsid w:val="00CA0B41"/>
    <w:rsid w:val="00CA0B53"/>
    <w:rsid w:val="00CA0BAF"/>
    <w:rsid w:val="00CA0DCC"/>
    <w:rsid w:val="00CA114D"/>
    <w:rsid w:val="00CA1225"/>
    <w:rsid w:val="00CA1303"/>
    <w:rsid w:val="00CA16D9"/>
    <w:rsid w:val="00CA17E2"/>
    <w:rsid w:val="00CA1806"/>
    <w:rsid w:val="00CA18C1"/>
    <w:rsid w:val="00CA18D2"/>
    <w:rsid w:val="00CA1C94"/>
    <w:rsid w:val="00CA1E55"/>
    <w:rsid w:val="00CA1EEF"/>
    <w:rsid w:val="00CA215C"/>
    <w:rsid w:val="00CA2406"/>
    <w:rsid w:val="00CA28E6"/>
    <w:rsid w:val="00CA2919"/>
    <w:rsid w:val="00CA2962"/>
    <w:rsid w:val="00CA2B61"/>
    <w:rsid w:val="00CA2C56"/>
    <w:rsid w:val="00CA3334"/>
    <w:rsid w:val="00CA33E1"/>
    <w:rsid w:val="00CA358E"/>
    <w:rsid w:val="00CA3EE8"/>
    <w:rsid w:val="00CA47C0"/>
    <w:rsid w:val="00CA4954"/>
    <w:rsid w:val="00CA4A3F"/>
    <w:rsid w:val="00CA4AA7"/>
    <w:rsid w:val="00CA4C14"/>
    <w:rsid w:val="00CA4FE7"/>
    <w:rsid w:val="00CA507B"/>
    <w:rsid w:val="00CA51A0"/>
    <w:rsid w:val="00CA523A"/>
    <w:rsid w:val="00CA5381"/>
    <w:rsid w:val="00CA5560"/>
    <w:rsid w:val="00CA58BD"/>
    <w:rsid w:val="00CA5C5D"/>
    <w:rsid w:val="00CA5DF1"/>
    <w:rsid w:val="00CA5FC1"/>
    <w:rsid w:val="00CA6000"/>
    <w:rsid w:val="00CA6164"/>
    <w:rsid w:val="00CA623F"/>
    <w:rsid w:val="00CA6644"/>
    <w:rsid w:val="00CA6688"/>
    <w:rsid w:val="00CA68E6"/>
    <w:rsid w:val="00CA6B5F"/>
    <w:rsid w:val="00CA6CF8"/>
    <w:rsid w:val="00CA6FA2"/>
    <w:rsid w:val="00CA71D1"/>
    <w:rsid w:val="00CA73B2"/>
    <w:rsid w:val="00CA74E8"/>
    <w:rsid w:val="00CA7528"/>
    <w:rsid w:val="00CA7567"/>
    <w:rsid w:val="00CA757D"/>
    <w:rsid w:val="00CA77AF"/>
    <w:rsid w:val="00CB0154"/>
    <w:rsid w:val="00CB047F"/>
    <w:rsid w:val="00CB0C2A"/>
    <w:rsid w:val="00CB0DB1"/>
    <w:rsid w:val="00CB11BD"/>
    <w:rsid w:val="00CB1368"/>
    <w:rsid w:val="00CB1589"/>
    <w:rsid w:val="00CB1F2A"/>
    <w:rsid w:val="00CB2196"/>
    <w:rsid w:val="00CB2836"/>
    <w:rsid w:val="00CB28E4"/>
    <w:rsid w:val="00CB2D64"/>
    <w:rsid w:val="00CB2DFD"/>
    <w:rsid w:val="00CB2F27"/>
    <w:rsid w:val="00CB2FB2"/>
    <w:rsid w:val="00CB3107"/>
    <w:rsid w:val="00CB33A1"/>
    <w:rsid w:val="00CB372A"/>
    <w:rsid w:val="00CB37B4"/>
    <w:rsid w:val="00CB3989"/>
    <w:rsid w:val="00CB3CC4"/>
    <w:rsid w:val="00CB4326"/>
    <w:rsid w:val="00CB480A"/>
    <w:rsid w:val="00CB4B45"/>
    <w:rsid w:val="00CB4FA5"/>
    <w:rsid w:val="00CB5054"/>
    <w:rsid w:val="00CB5073"/>
    <w:rsid w:val="00CB5390"/>
    <w:rsid w:val="00CB550E"/>
    <w:rsid w:val="00CB553C"/>
    <w:rsid w:val="00CB5559"/>
    <w:rsid w:val="00CB558B"/>
    <w:rsid w:val="00CB58DD"/>
    <w:rsid w:val="00CB5A9F"/>
    <w:rsid w:val="00CB5AA1"/>
    <w:rsid w:val="00CB5B46"/>
    <w:rsid w:val="00CB5E8C"/>
    <w:rsid w:val="00CB5EF8"/>
    <w:rsid w:val="00CB5F5B"/>
    <w:rsid w:val="00CB6327"/>
    <w:rsid w:val="00CB6343"/>
    <w:rsid w:val="00CB6358"/>
    <w:rsid w:val="00CB656D"/>
    <w:rsid w:val="00CB6621"/>
    <w:rsid w:val="00CB67FB"/>
    <w:rsid w:val="00CB68B3"/>
    <w:rsid w:val="00CB6A74"/>
    <w:rsid w:val="00CB6F9E"/>
    <w:rsid w:val="00CB7144"/>
    <w:rsid w:val="00CB7208"/>
    <w:rsid w:val="00CB7438"/>
    <w:rsid w:val="00CB7648"/>
    <w:rsid w:val="00CB7A0C"/>
    <w:rsid w:val="00CB7B6B"/>
    <w:rsid w:val="00CC009C"/>
    <w:rsid w:val="00CC00B7"/>
    <w:rsid w:val="00CC0183"/>
    <w:rsid w:val="00CC026A"/>
    <w:rsid w:val="00CC034B"/>
    <w:rsid w:val="00CC07B1"/>
    <w:rsid w:val="00CC08AC"/>
    <w:rsid w:val="00CC0AA7"/>
    <w:rsid w:val="00CC0B33"/>
    <w:rsid w:val="00CC0D81"/>
    <w:rsid w:val="00CC0E56"/>
    <w:rsid w:val="00CC0E6B"/>
    <w:rsid w:val="00CC0FFF"/>
    <w:rsid w:val="00CC10E8"/>
    <w:rsid w:val="00CC1218"/>
    <w:rsid w:val="00CC13F6"/>
    <w:rsid w:val="00CC1447"/>
    <w:rsid w:val="00CC145E"/>
    <w:rsid w:val="00CC172A"/>
    <w:rsid w:val="00CC1A18"/>
    <w:rsid w:val="00CC1C32"/>
    <w:rsid w:val="00CC1C42"/>
    <w:rsid w:val="00CC1C96"/>
    <w:rsid w:val="00CC1D7A"/>
    <w:rsid w:val="00CC1E3E"/>
    <w:rsid w:val="00CC1E40"/>
    <w:rsid w:val="00CC1E6A"/>
    <w:rsid w:val="00CC21B4"/>
    <w:rsid w:val="00CC23B3"/>
    <w:rsid w:val="00CC253D"/>
    <w:rsid w:val="00CC2559"/>
    <w:rsid w:val="00CC2596"/>
    <w:rsid w:val="00CC27F5"/>
    <w:rsid w:val="00CC2D18"/>
    <w:rsid w:val="00CC2EFE"/>
    <w:rsid w:val="00CC35DE"/>
    <w:rsid w:val="00CC37FA"/>
    <w:rsid w:val="00CC3E8C"/>
    <w:rsid w:val="00CC3EFF"/>
    <w:rsid w:val="00CC400F"/>
    <w:rsid w:val="00CC4365"/>
    <w:rsid w:val="00CC43F6"/>
    <w:rsid w:val="00CC4422"/>
    <w:rsid w:val="00CC442E"/>
    <w:rsid w:val="00CC452F"/>
    <w:rsid w:val="00CC46A4"/>
    <w:rsid w:val="00CC4937"/>
    <w:rsid w:val="00CC4BB6"/>
    <w:rsid w:val="00CC4C5E"/>
    <w:rsid w:val="00CC4CCF"/>
    <w:rsid w:val="00CC4D88"/>
    <w:rsid w:val="00CC4EA9"/>
    <w:rsid w:val="00CC4F58"/>
    <w:rsid w:val="00CC4FB1"/>
    <w:rsid w:val="00CC5121"/>
    <w:rsid w:val="00CC5285"/>
    <w:rsid w:val="00CC57AE"/>
    <w:rsid w:val="00CC5A4E"/>
    <w:rsid w:val="00CC5F48"/>
    <w:rsid w:val="00CC606C"/>
    <w:rsid w:val="00CC66C1"/>
    <w:rsid w:val="00CC6728"/>
    <w:rsid w:val="00CC6B0F"/>
    <w:rsid w:val="00CC6BAB"/>
    <w:rsid w:val="00CC6C99"/>
    <w:rsid w:val="00CC6D4E"/>
    <w:rsid w:val="00CC6D8B"/>
    <w:rsid w:val="00CC6F5D"/>
    <w:rsid w:val="00CC6FE1"/>
    <w:rsid w:val="00CC728B"/>
    <w:rsid w:val="00CC7356"/>
    <w:rsid w:val="00CC739C"/>
    <w:rsid w:val="00CC74D5"/>
    <w:rsid w:val="00CC7A6D"/>
    <w:rsid w:val="00CC7B9A"/>
    <w:rsid w:val="00CC7BBF"/>
    <w:rsid w:val="00CC7BD9"/>
    <w:rsid w:val="00CC7DF5"/>
    <w:rsid w:val="00CD00C1"/>
    <w:rsid w:val="00CD0209"/>
    <w:rsid w:val="00CD04A1"/>
    <w:rsid w:val="00CD04B6"/>
    <w:rsid w:val="00CD04FE"/>
    <w:rsid w:val="00CD0740"/>
    <w:rsid w:val="00CD0768"/>
    <w:rsid w:val="00CD08B7"/>
    <w:rsid w:val="00CD0A6C"/>
    <w:rsid w:val="00CD0FCC"/>
    <w:rsid w:val="00CD1141"/>
    <w:rsid w:val="00CD14CB"/>
    <w:rsid w:val="00CD179D"/>
    <w:rsid w:val="00CD197F"/>
    <w:rsid w:val="00CD1A60"/>
    <w:rsid w:val="00CD1E74"/>
    <w:rsid w:val="00CD1FF0"/>
    <w:rsid w:val="00CD20F7"/>
    <w:rsid w:val="00CD223B"/>
    <w:rsid w:val="00CD23A4"/>
    <w:rsid w:val="00CD2585"/>
    <w:rsid w:val="00CD25A6"/>
    <w:rsid w:val="00CD273C"/>
    <w:rsid w:val="00CD2809"/>
    <w:rsid w:val="00CD283A"/>
    <w:rsid w:val="00CD29A6"/>
    <w:rsid w:val="00CD2C6A"/>
    <w:rsid w:val="00CD2D11"/>
    <w:rsid w:val="00CD2DAE"/>
    <w:rsid w:val="00CD2DCE"/>
    <w:rsid w:val="00CD309B"/>
    <w:rsid w:val="00CD3122"/>
    <w:rsid w:val="00CD317A"/>
    <w:rsid w:val="00CD325D"/>
    <w:rsid w:val="00CD3391"/>
    <w:rsid w:val="00CD3514"/>
    <w:rsid w:val="00CD38D9"/>
    <w:rsid w:val="00CD3D0C"/>
    <w:rsid w:val="00CD3D8E"/>
    <w:rsid w:val="00CD3E10"/>
    <w:rsid w:val="00CD3F09"/>
    <w:rsid w:val="00CD3FAF"/>
    <w:rsid w:val="00CD413C"/>
    <w:rsid w:val="00CD4310"/>
    <w:rsid w:val="00CD4378"/>
    <w:rsid w:val="00CD447F"/>
    <w:rsid w:val="00CD492B"/>
    <w:rsid w:val="00CD49D6"/>
    <w:rsid w:val="00CD4D99"/>
    <w:rsid w:val="00CD4E37"/>
    <w:rsid w:val="00CD4E95"/>
    <w:rsid w:val="00CD4EC5"/>
    <w:rsid w:val="00CD4F04"/>
    <w:rsid w:val="00CD5673"/>
    <w:rsid w:val="00CD574B"/>
    <w:rsid w:val="00CD5A79"/>
    <w:rsid w:val="00CD5C02"/>
    <w:rsid w:val="00CD5DC7"/>
    <w:rsid w:val="00CD5EFF"/>
    <w:rsid w:val="00CD5F39"/>
    <w:rsid w:val="00CD5FD3"/>
    <w:rsid w:val="00CD61E3"/>
    <w:rsid w:val="00CD61FD"/>
    <w:rsid w:val="00CD6469"/>
    <w:rsid w:val="00CD6578"/>
    <w:rsid w:val="00CD6776"/>
    <w:rsid w:val="00CD679E"/>
    <w:rsid w:val="00CD6814"/>
    <w:rsid w:val="00CD6D34"/>
    <w:rsid w:val="00CD6DE3"/>
    <w:rsid w:val="00CD6E0B"/>
    <w:rsid w:val="00CD787F"/>
    <w:rsid w:val="00CD7BA9"/>
    <w:rsid w:val="00CD7F17"/>
    <w:rsid w:val="00CD7FB5"/>
    <w:rsid w:val="00CE0083"/>
    <w:rsid w:val="00CE01AE"/>
    <w:rsid w:val="00CE025E"/>
    <w:rsid w:val="00CE030D"/>
    <w:rsid w:val="00CE03B6"/>
    <w:rsid w:val="00CE05F2"/>
    <w:rsid w:val="00CE08BB"/>
    <w:rsid w:val="00CE09FC"/>
    <w:rsid w:val="00CE0A8D"/>
    <w:rsid w:val="00CE0AD8"/>
    <w:rsid w:val="00CE0C33"/>
    <w:rsid w:val="00CE0CBF"/>
    <w:rsid w:val="00CE112E"/>
    <w:rsid w:val="00CE1162"/>
    <w:rsid w:val="00CE1225"/>
    <w:rsid w:val="00CE1284"/>
    <w:rsid w:val="00CE1293"/>
    <w:rsid w:val="00CE132D"/>
    <w:rsid w:val="00CE152F"/>
    <w:rsid w:val="00CE15D9"/>
    <w:rsid w:val="00CE15E3"/>
    <w:rsid w:val="00CE212D"/>
    <w:rsid w:val="00CE22B8"/>
    <w:rsid w:val="00CE24DF"/>
    <w:rsid w:val="00CE253D"/>
    <w:rsid w:val="00CE2561"/>
    <w:rsid w:val="00CE26D7"/>
    <w:rsid w:val="00CE282C"/>
    <w:rsid w:val="00CE2866"/>
    <w:rsid w:val="00CE29CB"/>
    <w:rsid w:val="00CE2A7D"/>
    <w:rsid w:val="00CE2C1E"/>
    <w:rsid w:val="00CE2C7A"/>
    <w:rsid w:val="00CE2D59"/>
    <w:rsid w:val="00CE3257"/>
    <w:rsid w:val="00CE35B7"/>
    <w:rsid w:val="00CE3D79"/>
    <w:rsid w:val="00CE3F8F"/>
    <w:rsid w:val="00CE40BC"/>
    <w:rsid w:val="00CE43E4"/>
    <w:rsid w:val="00CE4614"/>
    <w:rsid w:val="00CE4B47"/>
    <w:rsid w:val="00CE4B51"/>
    <w:rsid w:val="00CE4C40"/>
    <w:rsid w:val="00CE5120"/>
    <w:rsid w:val="00CE5219"/>
    <w:rsid w:val="00CE55E3"/>
    <w:rsid w:val="00CE56F8"/>
    <w:rsid w:val="00CE59AB"/>
    <w:rsid w:val="00CE5A82"/>
    <w:rsid w:val="00CE5AB2"/>
    <w:rsid w:val="00CE5AC8"/>
    <w:rsid w:val="00CE5E50"/>
    <w:rsid w:val="00CE654D"/>
    <w:rsid w:val="00CE697C"/>
    <w:rsid w:val="00CE69F3"/>
    <w:rsid w:val="00CE6AD5"/>
    <w:rsid w:val="00CE6D40"/>
    <w:rsid w:val="00CE6E24"/>
    <w:rsid w:val="00CE70C6"/>
    <w:rsid w:val="00CE7228"/>
    <w:rsid w:val="00CE74FF"/>
    <w:rsid w:val="00CE76BD"/>
    <w:rsid w:val="00CE79BC"/>
    <w:rsid w:val="00CE7A73"/>
    <w:rsid w:val="00CE7EC0"/>
    <w:rsid w:val="00CE7F7E"/>
    <w:rsid w:val="00CF02AC"/>
    <w:rsid w:val="00CF04E1"/>
    <w:rsid w:val="00CF057C"/>
    <w:rsid w:val="00CF06E6"/>
    <w:rsid w:val="00CF09AF"/>
    <w:rsid w:val="00CF0AAB"/>
    <w:rsid w:val="00CF0E85"/>
    <w:rsid w:val="00CF129F"/>
    <w:rsid w:val="00CF14AB"/>
    <w:rsid w:val="00CF1669"/>
    <w:rsid w:val="00CF167A"/>
    <w:rsid w:val="00CF18AB"/>
    <w:rsid w:val="00CF1A90"/>
    <w:rsid w:val="00CF1AA6"/>
    <w:rsid w:val="00CF1B40"/>
    <w:rsid w:val="00CF1DAA"/>
    <w:rsid w:val="00CF207C"/>
    <w:rsid w:val="00CF20C8"/>
    <w:rsid w:val="00CF233B"/>
    <w:rsid w:val="00CF23D5"/>
    <w:rsid w:val="00CF24AC"/>
    <w:rsid w:val="00CF24F2"/>
    <w:rsid w:val="00CF2639"/>
    <w:rsid w:val="00CF277A"/>
    <w:rsid w:val="00CF2832"/>
    <w:rsid w:val="00CF2DB0"/>
    <w:rsid w:val="00CF2DD0"/>
    <w:rsid w:val="00CF2E11"/>
    <w:rsid w:val="00CF2E29"/>
    <w:rsid w:val="00CF2FBF"/>
    <w:rsid w:val="00CF33BA"/>
    <w:rsid w:val="00CF3581"/>
    <w:rsid w:val="00CF3816"/>
    <w:rsid w:val="00CF3BBC"/>
    <w:rsid w:val="00CF3F01"/>
    <w:rsid w:val="00CF4107"/>
    <w:rsid w:val="00CF4167"/>
    <w:rsid w:val="00CF4281"/>
    <w:rsid w:val="00CF4528"/>
    <w:rsid w:val="00CF465A"/>
    <w:rsid w:val="00CF4690"/>
    <w:rsid w:val="00CF46E1"/>
    <w:rsid w:val="00CF4984"/>
    <w:rsid w:val="00CF50A9"/>
    <w:rsid w:val="00CF56B5"/>
    <w:rsid w:val="00CF56E4"/>
    <w:rsid w:val="00CF5A24"/>
    <w:rsid w:val="00CF5D40"/>
    <w:rsid w:val="00CF5D85"/>
    <w:rsid w:val="00CF61A3"/>
    <w:rsid w:val="00CF62F0"/>
    <w:rsid w:val="00CF6490"/>
    <w:rsid w:val="00CF66DE"/>
    <w:rsid w:val="00CF6848"/>
    <w:rsid w:val="00CF68E6"/>
    <w:rsid w:val="00CF6A2B"/>
    <w:rsid w:val="00CF6AF3"/>
    <w:rsid w:val="00CF6C9A"/>
    <w:rsid w:val="00CF6EF8"/>
    <w:rsid w:val="00CF6F64"/>
    <w:rsid w:val="00CF7406"/>
    <w:rsid w:val="00CF748F"/>
    <w:rsid w:val="00CF751A"/>
    <w:rsid w:val="00CF75EA"/>
    <w:rsid w:val="00CF760D"/>
    <w:rsid w:val="00CF7620"/>
    <w:rsid w:val="00CF778A"/>
    <w:rsid w:val="00CF79EF"/>
    <w:rsid w:val="00CF7C3E"/>
    <w:rsid w:val="00CF7CCF"/>
    <w:rsid w:val="00CF7F06"/>
    <w:rsid w:val="00D00425"/>
    <w:rsid w:val="00D00522"/>
    <w:rsid w:val="00D007D5"/>
    <w:rsid w:val="00D0084D"/>
    <w:rsid w:val="00D00B22"/>
    <w:rsid w:val="00D00B71"/>
    <w:rsid w:val="00D00D9F"/>
    <w:rsid w:val="00D017EE"/>
    <w:rsid w:val="00D0182B"/>
    <w:rsid w:val="00D0186E"/>
    <w:rsid w:val="00D01B38"/>
    <w:rsid w:val="00D01B68"/>
    <w:rsid w:val="00D01B81"/>
    <w:rsid w:val="00D01C45"/>
    <w:rsid w:val="00D01C73"/>
    <w:rsid w:val="00D01E0B"/>
    <w:rsid w:val="00D01F49"/>
    <w:rsid w:val="00D02014"/>
    <w:rsid w:val="00D02369"/>
    <w:rsid w:val="00D02745"/>
    <w:rsid w:val="00D02C04"/>
    <w:rsid w:val="00D02C36"/>
    <w:rsid w:val="00D02E17"/>
    <w:rsid w:val="00D02F1A"/>
    <w:rsid w:val="00D0318A"/>
    <w:rsid w:val="00D0319D"/>
    <w:rsid w:val="00D03322"/>
    <w:rsid w:val="00D03390"/>
    <w:rsid w:val="00D03D00"/>
    <w:rsid w:val="00D04394"/>
    <w:rsid w:val="00D0482E"/>
    <w:rsid w:val="00D04857"/>
    <w:rsid w:val="00D04F4C"/>
    <w:rsid w:val="00D04FC8"/>
    <w:rsid w:val="00D05393"/>
    <w:rsid w:val="00D054C9"/>
    <w:rsid w:val="00D054D5"/>
    <w:rsid w:val="00D05793"/>
    <w:rsid w:val="00D05873"/>
    <w:rsid w:val="00D0591F"/>
    <w:rsid w:val="00D05E15"/>
    <w:rsid w:val="00D05FD4"/>
    <w:rsid w:val="00D06088"/>
    <w:rsid w:val="00D060FD"/>
    <w:rsid w:val="00D064B0"/>
    <w:rsid w:val="00D0669F"/>
    <w:rsid w:val="00D0675C"/>
    <w:rsid w:val="00D06800"/>
    <w:rsid w:val="00D06A2C"/>
    <w:rsid w:val="00D06B22"/>
    <w:rsid w:val="00D06B64"/>
    <w:rsid w:val="00D06DED"/>
    <w:rsid w:val="00D06F3C"/>
    <w:rsid w:val="00D070E7"/>
    <w:rsid w:val="00D0735B"/>
    <w:rsid w:val="00D07556"/>
    <w:rsid w:val="00D078A9"/>
    <w:rsid w:val="00D078C9"/>
    <w:rsid w:val="00D07DCA"/>
    <w:rsid w:val="00D10318"/>
    <w:rsid w:val="00D1034D"/>
    <w:rsid w:val="00D105EB"/>
    <w:rsid w:val="00D10721"/>
    <w:rsid w:val="00D10780"/>
    <w:rsid w:val="00D1114D"/>
    <w:rsid w:val="00D1137C"/>
    <w:rsid w:val="00D115F3"/>
    <w:rsid w:val="00D117D0"/>
    <w:rsid w:val="00D11857"/>
    <w:rsid w:val="00D11873"/>
    <w:rsid w:val="00D11AC5"/>
    <w:rsid w:val="00D11C73"/>
    <w:rsid w:val="00D11CA1"/>
    <w:rsid w:val="00D11D50"/>
    <w:rsid w:val="00D11E3F"/>
    <w:rsid w:val="00D11EEE"/>
    <w:rsid w:val="00D11FAE"/>
    <w:rsid w:val="00D12128"/>
    <w:rsid w:val="00D123A2"/>
    <w:rsid w:val="00D12440"/>
    <w:rsid w:val="00D12487"/>
    <w:rsid w:val="00D12619"/>
    <w:rsid w:val="00D12687"/>
    <w:rsid w:val="00D126E6"/>
    <w:rsid w:val="00D12719"/>
    <w:rsid w:val="00D12A6F"/>
    <w:rsid w:val="00D12B75"/>
    <w:rsid w:val="00D12E24"/>
    <w:rsid w:val="00D12E75"/>
    <w:rsid w:val="00D12E7C"/>
    <w:rsid w:val="00D12FF7"/>
    <w:rsid w:val="00D13347"/>
    <w:rsid w:val="00D137FE"/>
    <w:rsid w:val="00D13878"/>
    <w:rsid w:val="00D13880"/>
    <w:rsid w:val="00D13992"/>
    <w:rsid w:val="00D139CB"/>
    <w:rsid w:val="00D13BBC"/>
    <w:rsid w:val="00D13CCD"/>
    <w:rsid w:val="00D14204"/>
    <w:rsid w:val="00D142B8"/>
    <w:rsid w:val="00D1439A"/>
    <w:rsid w:val="00D143C5"/>
    <w:rsid w:val="00D14F9D"/>
    <w:rsid w:val="00D150A7"/>
    <w:rsid w:val="00D150BC"/>
    <w:rsid w:val="00D15442"/>
    <w:rsid w:val="00D15514"/>
    <w:rsid w:val="00D15577"/>
    <w:rsid w:val="00D15B1D"/>
    <w:rsid w:val="00D15C5E"/>
    <w:rsid w:val="00D15CAE"/>
    <w:rsid w:val="00D15D5B"/>
    <w:rsid w:val="00D15D9D"/>
    <w:rsid w:val="00D15EA4"/>
    <w:rsid w:val="00D15EAF"/>
    <w:rsid w:val="00D16002"/>
    <w:rsid w:val="00D16077"/>
    <w:rsid w:val="00D16158"/>
    <w:rsid w:val="00D1624D"/>
    <w:rsid w:val="00D1643D"/>
    <w:rsid w:val="00D16BA8"/>
    <w:rsid w:val="00D16CAA"/>
    <w:rsid w:val="00D16DDA"/>
    <w:rsid w:val="00D16FBB"/>
    <w:rsid w:val="00D17072"/>
    <w:rsid w:val="00D174E5"/>
    <w:rsid w:val="00D17A80"/>
    <w:rsid w:val="00D17BCB"/>
    <w:rsid w:val="00D17EA5"/>
    <w:rsid w:val="00D17F37"/>
    <w:rsid w:val="00D20171"/>
    <w:rsid w:val="00D20253"/>
    <w:rsid w:val="00D20267"/>
    <w:rsid w:val="00D202D3"/>
    <w:rsid w:val="00D203A4"/>
    <w:rsid w:val="00D2059A"/>
    <w:rsid w:val="00D20F77"/>
    <w:rsid w:val="00D21083"/>
    <w:rsid w:val="00D2109E"/>
    <w:rsid w:val="00D2130E"/>
    <w:rsid w:val="00D215E6"/>
    <w:rsid w:val="00D21708"/>
    <w:rsid w:val="00D2171B"/>
    <w:rsid w:val="00D217CE"/>
    <w:rsid w:val="00D21AC7"/>
    <w:rsid w:val="00D21B15"/>
    <w:rsid w:val="00D21F5C"/>
    <w:rsid w:val="00D22024"/>
    <w:rsid w:val="00D2209F"/>
    <w:rsid w:val="00D22148"/>
    <w:rsid w:val="00D222A3"/>
    <w:rsid w:val="00D22B75"/>
    <w:rsid w:val="00D22C4F"/>
    <w:rsid w:val="00D22D2B"/>
    <w:rsid w:val="00D231C4"/>
    <w:rsid w:val="00D23378"/>
    <w:rsid w:val="00D234A3"/>
    <w:rsid w:val="00D23556"/>
    <w:rsid w:val="00D23660"/>
    <w:rsid w:val="00D2390D"/>
    <w:rsid w:val="00D23A34"/>
    <w:rsid w:val="00D23B89"/>
    <w:rsid w:val="00D23CE2"/>
    <w:rsid w:val="00D23EAA"/>
    <w:rsid w:val="00D24A77"/>
    <w:rsid w:val="00D24EE3"/>
    <w:rsid w:val="00D24F19"/>
    <w:rsid w:val="00D25077"/>
    <w:rsid w:val="00D25160"/>
    <w:rsid w:val="00D2523A"/>
    <w:rsid w:val="00D25334"/>
    <w:rsid w:val="00D254C3"/>
    <w:rsid w:val="00D25645"/>
    <w:rsid w:val="00D25A3A"/>
    <w:rsid w:val="00D25AA1"/>
    <w:rsid w:val="00D25F27"/>
    <w:rsid w:val="00D261FB"/>
    <w:rsid w:val="00D26283"/>
    <w:rsid w:val="00D263B5"/>
    <w:rsid w:val="00D26586"/>
    <w:rsid w:val="00D26726"/>
    <w:rsid w:val="00D268C4"/>
    <w:rsid w:val="00D26A9E"/>
    <w:rsid w:val="00D26DBE"/>
    <w:rsid w:val="00D26E0D"/>
    <w:rsid w:val="00D27244"/>
    <w:rsid w:val="00D27286"/>
    <w:rsid w:val="00D279E4"/>
    <w:rsid w:val="00D27BB6"/>
    <w:rsid w:val="00D27DD4"/>
    <w:rsid w:val="00D27DDF"/>
    <w:rsid w:val="00D27E74"/>
    <w:rsid w:val="00D27F01"/>
    <w:rsid w:val="00D300EF"/>
    <w:rsid w:val="00D301CF"/>
    <w:rsid w:val="00D3064A"/>
    <w:rsid w:val="00D30874"/>
    <w:rsid w:val="00D30958"/>
    <w:rsid w:val="00D30C46"/>
    <w:rsid w:val="00D30FC7"/>
    <w:rsid w:val="00D311AB"/>
    <w:rsid w:val="00D31B2B"/>
    <w:rsid w:val="00D31B69"/>
    <w:rsid w:val="00D31B73"/>
    <w:rsid w:val="00D31B9F"/>
    <w:rsid w:val="00D31BD9"/>
    <w:rsid w:val="00D31BEA"/>
    <w:rsid w:val="00D31C84"/>
    <w:rsid w:val="00D31DC4"/>
    <w:rsid w:val="00D3211C"/>
    <w:rsid w:val="00D32218"/>
    <w:rsid w:val="00D32696"/>
    <w:rsid w:val="00D327E4"/>
    <w:rsid w:val="00D32B6E"/>
    <w:rsid w:val="00D33313"/>
    <w:rsid w:val="00D33410"/>
    <w:rsid w:val="00D33AB3"/>
    <w:rsid w:val="00D33AFC"/>
    <w:rsid w:val="00D3410B"/>
    <w:rsid w:val="00D3422C"/>
    <w:rsid w:val="00D342E6"/>
    <w:rsid w:val="00D344C9"/>
    <w:rsid w:val="00D347F6"/>
    <w:rsid w:val="00D34C49"/>
    <w:rsid w:val="00D34C53"/>
    <w:rsid w:val="00D34DFF"/>
    <w:rsid w:val="00D35089"/>
    <w:rsid w:val="00D350C0"/>
    <w:rsid w:val="00D35102"/>
    <w:rsid w:val="00D353FF"/>
    <w:rsid w:val="00D3587B"/>
    <w:rsid w:val="00D358F9"/>
    <w:rsid w:val="00D35C45"/>
    <w:rsid w:val="00D3609F"/>
    <w:rsid w:val="00D3610A"/>
    <w:rsid w:val="00D361C5"/>
    <w:rsid w:val="00D36405"/>
    <w:rsid w:val="00D3646C"/>
    <w:rsid w:val="00D3668C"/>
    <w:rsid w:val="00D369EA"/>
    <w:rsid w:val="00D36B90"/>
    <w:rsid w:val="00D36C8E"/>
    <w:rsid w:val="00D36CBE"/>
    <w:rsid w:val="00D37994"/>
    <w:rsid w:val="00D37C2D"/>
    <w:rsid w:val="00D37C35"/>
    <w:rsid w:val="00D37DCC"/>
    <w:rsid w:val="00D400A1"/>
    <w:rsid w:val="00D40409"/>
    <w:rsid w:val="00D404CE"/>
    <w:rsid w:val="00D4053F"/>
    <w:rsid w:val="00D40668"/>
    <w:rsid w:val="00D406D1"/>
    <w:rsid w:val="00D40BAE"/>
    <w:rsid w:val="00D40E25"/>
    <w:rsid w:val="00D40E73"/>
    <w:rsid w:val="00D40E78"/>
    <w:rsid w:val="00D41009"/>
    <w:rsid w:val="00D41492"/>
    <w:rsid w:val="00D41901"/>
    <w:rsid w:val="00D41AC9"/>
    <w:rsid w:val="00D41B7E"/>
    <w:rsid w:val="00D41C00"/>
    <w:rsid w:val="00D41CD0"/>
    <w:rsid w:val="00D41DCD"/>
    <w:rsid w:val="00D421D9"/>
    <w:rsid w:val="00D422E4"/>
    <w:rsid w:val="00D4239A"/>
    <w:rsid w:val="00D42426"/>
    <w:rsid w:val="00D426CF"/>
    <w:rsid w:val="00D42772"/>
    <w:rsid w:val="00D429DA"/>
    <w:rsid w:val="00D42B71"/>
    <w:rsid w:val="00D42C34"/>
    <w:rsid w:val="00D42D94"/>
    <w:rsid w:val="00D42EB5"/>
    <w:rsid w:val="00D43188"/>
    <w:rsid w:val="00D4331A"/>
    <w:rsid w:val="00D435FC"/>
    <w:rsid w:val="00D43888"/>
    <w:rsid w:val="00D43950"/>
    <w:rsid w:val="00D43D82"/>
    <w:rsid w:val="00D440D2"/>
    <w:rsid w:val="00D4429F"/>
    <w:rsid w:val="00D44336"/>
    <w:rsid w:val="00D44370"/>
    <w:rsid w:val="00D447E0"/>
    <w:rsid w:val="00D448BD"/>
    <w:rsid w:val="00D44922"/>
    <w:rsid w:val="00D4499E"/>
    <w:rsid w:val="00D44A5C"/>
    <w:rsid w:val="00D44DD4"/>
    <w:rsid w:val="00D4557D"/>
    <w:rsid w:val="00D45581"/>
    <w:rsid w:val="00D455B2"/>
    <w:rsid w:val="00D45626"/>
    <w:rsid w:val="00D4599C"/>
    <w:rsid w:val="00D45BD0"/>
    <w:rsid w:val="00D45C69"/>
    <w:rsid w:val="00D45CE9"/>
    <w:rsid w:val="00D45D4B"/>
    <w:rsid w:val="00D461F9"/>
    <w:rsid w:val="00D464E9"/>
    <w:rsid w:val="00D466E5"/>
    <w:rsid w:val="00D467C7"/>
    <w:rsid w:val="00D46811"/>
    <w:rsid w:val="00D4688C"/>
    <w:rsid w:val="00D4688E"/>
    <w:rsid w:val="00D46AF4"/>
    <w:rsid w:val="00D46BCD"/>
    <w:rsid w:val="00D46CA0"/>
    <w:rsid w:val="00D46D18"/>
    <w:rsid w:val="00D46EF7"/>
    <w:rsid w:val="00D46F2D"/>
    <w:rsid w:val="00D46FE7"/>
    <w:rsid w:val="00D47079"/>
    <w:rsid w:val="00D470FE"/>
    <w:rsid w:val="00D4716D"/>
    <w:rsid w:val="00D471EF"/>
    <w:rsid w:val="00D47433"/>
    <w:rsid w:val="00D4751F"/>
    <w:rsid w:val="00D475CC"/>
    <w:rsid w:val="00D477E2"/>
    <w:rsid w:val="00D479EA"/>
    <w:rsid w:val="00D500AB"/>
    <w:rsid w:val="00D500F5"/>
    <w:rsid w:val="00D50424"/>
    <w:rsid w:val="00D5044A"/>
    <w:rsid w:val="00D509C0"/>
    <w:rsid w:val="00D50AF0"/>
    <w:rsid w:val="00D50F95"/>
    <w:rsid w:val="00D5102A"/>
    <w:rsid w:val="00D513F0"/>
    <w:rsid w:val="00D51565"/>
    <w:rsid w:val="00D51721"/>
    <w:rsid w:val="00D5188B"/>
    <w:rsid w:val="00D519D9"/>
    <w:rsid w:val="00D51A56"/>
    <w:rsid w:val="00D51AAF"/>
    <w:rsid w:val="00D51E8B"/>
    <w:rsid w:val="00D51F84"/>
    <w:rsid w:val="00D51FC9"/>
    <w:rsid w:val="00D52200"/>
    <w:rsid w:val="00D5263F"/>
    <w:rsid w:val="00D52758"/>
    <w:rsid w:val="00D5294C"/>
    <w:rsid w:val="00D52B6A"/>
    <w:rsid w:val="00D52BE7"/>
    <w:rsid w:val="00D52CCC"/>
    <w:rsid w:val="00D52D46"/>
    <w:rsid w:val="00D52E94"/>
    <w:rsid w:val="00D53068"/>
    <w:rsid w:val="00D53168"/>
    <w:rsid w:val="00D534DF"/>
    <w:rsid w:val="00D53768"/>
    <w:rsid w:val="00D53C63"/>
    <w:rsid w:val="00D53E0D"/>
    <w:rsid w:val="00D54159"/>
    <w:rsid w:val="00D543FC"/>
    <w:rsid w:val="00D546BA"/>
    <w:rsid w:val="00D54740"/>
    <w:rsid w:val="00D54741"/>
    <w:rsid w:val="00D5499B"/>
    <w:rsid w:val="00D54C59"/>
    <w:rsid w:val="00D54D50"/>
    <w:rsid w:val="00D54D88"/>
    <w:rsid w:val="00D55115"/>
    <w:rsid w:val="00D551FB"/>
    <w:rsid w:val="00D55218"/>
    <w:rsid w:val="00D5521C"/>
    <w:rsid w:val="00D552BA"/>
    <w:rsid w:val="00D5539F"/>
    <w:rsid w:val="00D554E6"/>
    <w:rsid w:val="00D556BD"/>
    <w:rsid w:val="00D55723"/>
    <w:rsid w:val="00D5581F"/>
    <w:rsid w:val="00D55870"/>
    <w:rsid w:val="00D558AC"/>
    <w:rsid w:val="00D558F5"/>
    <w:rsid w:val="00D559D7"/>
    <w:rsid w:val="00D55B68"/>
    <w:rsid w:val="00D55C37"/>
    <w:rsid w:val="00D56234"/>
    <w:rsid w:val="00D56330"/>
    <w:rsid w:val="00D56377"/>
    <w:rsid w:val="00D563C2"/>
    <w:rsid w:val="00D56450"/>
    <w:rsid w:val="00D567E1"/>
    <w:rsid w:val="00D56A78"/>
    <w:rsid w:val="00D56C31"/>
    <w:rsid w:val="00D56D65"/>
    <w:rsid w:val="00D56DCD"/>
    <w:rsid w:val="00D56F95"/>
    <w:rsid w:val="00D57070"/>
    <w:rsid w:val="00D570CE"/>
    <w:rsid w:val="00D572B2"/>
    <w:rsid w:val="00D574CF"/>
    <w:rsid w:val="00D57583"/>
    <w:rsid w:val="00D57721"/>
    <w:rsid w:val="00D578C5"/>
    <w:rsid w:val="00D5794D"/>
    <w:rsid w:val="00D57C20"/>
    <w:rsid w:val="00D57D9E"/>
    <w:rsid w:val="00D57F0A"/>
    <w:rsid w:val="00D600BE"/>
    <w:rsid w:val="00D60207"/>
    <w:rsid w:val="00D60274"/>
    <w:rsid w:val="00D602BA"/>
    <w:rsid w:val="00D603F1"/>
    <w:rsid w:val="00D6065D"/>
    <w:rsid w:val="00D60693"/>
    <w:rsid w:val="00D609A8"/>
    <w:rsid w:val="00D60A04"/>
    <w:rsid w:val="00D60A26"/>
    <w:rsid w:val="00D60A75"/>
    <w:rsid w:val="00D60AD2"/>
    <w:rsid w:val="00D60B53"/>
    <w:rsid w:val="00D60B5D"/>
    <w:rsid w:val="00D60BCB"/>
    <w:rsid w:val="00D60CB2"/>
    <w:rsid w:val="00D60DD4"/>
    <w:rsid w:val="00D60E21"/>
    <w:rsid w:val="00D60FA7"/>
    <w:rsid w:val="00D610B0"/>
    <w:rsid w:val="00D610B8"/>
    <w:rsid w:val="00D610EB"/>
    <w:rsid w:val="00D613B8"/>
    <w:rsid w:val="00D613CF"/>
    <w:rsid w:val="00D617B3"/>
    <w:rsid w:val="00D617F2"/>
    <w:rsid w:val="00D61B19"/>
    <w:rsid w:val="00D62216"/>
    <w:rsid w:val="00D62243"/>
    <w:rsid w:val="00D62297"/>
    <w:rsid w:val="00D62462"/>
    <w:rsid w:val="00D626C4"/>
    <w:rsid w:val="00D62730"/>
    <w:rsid w:val="00D6278F"/>
    <w:rsid w:val="00D62949"/>
    <w:rsid w:val="00D62DEB"/>
    <w:rsid w:val="00D62DEC"/>
    <w:rsid w:val="00D6302F"/>
    <w:rsid w:val="00D6321B"/>
    <w:rsid w:val="00D632DD"/>
    <w:rsid w:val="00D633C3"/>
    <w:rsid w:val="00D633DF"/>
    <w:rsid w:val="00D63939"/>
    <w:rsid w:val="00D639EC"/>
    <w:rsid w:val="00D63B62"/>
    <w:rsid w:val="00D63BAD"/>
    <w:rsid w:val="00D63C23"/>
    <w:rsid w:val="00D63C5F"/>
    <w:rsid w:val="00D63F91"/>
    <w:rsid w:val="00D64039"/>
    <w:rsid w:val="00D6410E"/>
    <w:rsid w:val="00D6420E"/>
    <w:rsid w:val="00D64218"/>
    <w:rsid w:val="00D642BA"/>
    <w:rsid w:val="00D6433E"/>
    <w:rsid w:val="00D64346"/>
    <w:rsid w:val="00D6447E"/>
    <w:rsid w:val="00D647F9"/>
    <w:rsid w:val="00D6485C"/>
    <w:rsid w:val="00D64CB8"/>
    <w:rsid w:val="00D6531C"/>
    <w:rsid w:val="00D65404"/>
    <w:rsid w:val="00D65550"/>
    <w:rsid w:val="00D65560"/>
    <w:rsid w:val="00D6575A"/>
    <w:rsid w:val="00D65837"/>
    <w:rsid w:val="00D658B2"/>
    <w:rsid w:val="00D65A2F"/>
    <w:rsid w:val="00D65AAD"/>
    <w:rsid w:val="00D65F63"/>
    <w:rsid w:val="00D66022"/>
    <w:rsid w:val="00D66065"/>
    <w:rsid w:val="00D662E2"/>
    <w:rsid w:val="00D6696F"/>
    <w:rsid w:val="00D66DAA"/>
    <w:rsid w:val="00D66DF5"/>
    <w:rsid w:val="00D6705F"/>
    <w:rsid w:val="00D67AC4"/>
    <w:rsid w:val="00D67B67"/>
    <w:rsid w:val="00D67ECB"/>
    <w:rsid w:val="00D700AB"/>
    <w:rsid w:val="00D7010A"/>
    <w:rsid w:val="00D703E9"/>
    <w:rsid w:val="00D7040B"/>
    <w:rsid w:val="00D7073A"/>
    <w:rsid w:val="00D7076F"/>
    <w:rsid w:val="00D70802"/>
    <w:rsid w:val="00D7090F"/>
    <w:rsid w:val="00D7091C"/>
    <w:rsid w:val="00D70F5E"/>
    <w:rsid w:val="00D70F87"/>
    <w:rsid w:val="00D7123A"/>
    <w:rsid w:val="00D71295"/>
    <w:rsid w:val="00D71554"/>
    <w:rsid w:val="00D71B2B"/>
    <w:rsid w:val="00D71BC6"/>
    <w:rsid w:val="00D722B3"/>
    <w:rsid w:val="00D7269D"/>
    <w:rsid w:val="00D726CD"/>
    <w:rsid w:val="00D72A20"/>
    <w:rsid w:val="00D72B6D"/>
    <w:rsid w:val="00D72C73"/>
    <w:rsid w:val="00D72E80"/>
    <w:rsid w:val="00D72F74"/>
    <w:rsid w:val="00D73347"/>
    <w:rsid w:val="00D7339E"/>
    <w:rsid w:val="00D73541"/>
    <w:rsid w:val="00D73682"/>
    <w:rsid w:val="00D73A3C"/>
    <w:rsid w:val="00D73A6B"/>
    <w:rsid w:val="00D73B8A"/>
    <w:rsid w:val="00D73C0F"/>
    <w:rsid w:val="00D73C60"/>
    <w:rsid w:val="00D73DAD"/>
    <w:rsid w:val="00D73E0D"/>
    <w:rsid w:val="00D73FD2"/>
    <w:rsid w:val="00D74379"/>
    <w:rsid w:val="00D7440E"/>
    <w:rsid w:val="00D74461"/>
    <w:rsid w:val="00D7480B"/>
    <w:rsid w:val="00D748B6"/>
    <w:rsid w:val="00D74AF7"/>
    <w:rsid w:val="00D74B46"/>
    <w:rsid w:val="00D74EA0"/>
    <w:rsid w:val="00D7505F"/>
    <w:rsid w:val="00D75438"/>
    <w:rsid w:val="00D7568F"/>
    <w:rsid w:val="00D75843"/>
    <w:rsid w:val="00D758A0"/>
    <w:rsid w:val="00D758A1"/>
    <w:rsid w:val="00D75CD8"/>
    <w:rsid w:val="00D75CEC"/>
    <w:rsid w:val="00D75D87"/>
    <w:rsid w:val="00D75DE8"/>
    <w:rsid w:val="00D75E85"/>
    <w:rsid w:val="00D761CB"/>
    <w:rsid w:val="00D767EE"/>
    <w:rsid w:val="00D76933"/>
    <w:rsid w:val="00D76A4B"/>
    <w:rsid w:val="00D76AF1"/>
    <w:rsid w:val="00D76DDA"/>
    <w:rsid w:val="00D76DEE"/>
    <w:rsid w:val="00D76E83"/>
    <w:rsid w:val="00D771C9"/>
    <w:rsid w:val="00D7745B"/>
    <w:rsid w:val="00D77585"/>
    <w:rsid w:val="00D7772B"/>
    <w:rsid w:val="00D77B0A"/>
    <w:rsid w:val="00D77B6A"/>
    <w:rsid w:val="00D77C8D"/>
    <w:rsid w:val="00D800A1"/>
    <w:rsid w:val="00D801B0"/>
    <w:rsid w:val="00D8036A"/>
    <w:rsid w:val="00D806C9"/>
    <w:rsid w:val="00D80A2E"/>
    <w:rsid w:val="00D80AB8"/>
    <w:rsid w:val="00D80C93"/>
    <w:rsid w:val="00D80CCB"/>
    <w:rsid w:val="00D80D82"/>
    <w:rsid w:val="00D80F48"/>
    <w:rsid w:val="00D812E6"/>
    <w:rsid w:val="00D81307"/>
    <w:rsid w:val="00D813E0"/>
    <w:rsid w:val="00D81762"/>
    <w:rsid w:val="00D817FD"/>
    <w:rsid w:val="00D819C0"/>
    <w:rsid w:val="00D819F9"/>
    <w:rsid w:val="00D81E49"/>
    <w:rsid w:val="00D81E9C"/>
    <w:rsid w:val="00D820F3"/>
    <w:rsid w:val="00D829AC"/>
    <w:rsid w:val="00D82C31"/>
    <w:rsid w:val="00D83048"/>
    <w:rsid w:val="00D83340"/>
    <w:rsid w:val="00D83401"/>
    <w:rsid w:val="00D835F4"/>
    <w:rsid w:val="00D83BB9"/>
    <w:rsid w:val="00D83E4D"/>
    <w:rsid w:val="00D84098"/>
    <w:rsid w:val="00D84268"/>
    <w:rsid w:val="00D84352"/>
    <w:rsid w:val="00D84438"/>
    <w:rsid w:val="00D8446B"/>
    <w:rsid w:val="00D846C5"/>
    <w:rsid w:val="00D8478D"/>
    <w:rsid w:val="00D84EDC"/>
    <w:rsid w:val="00D84EF3"/>
    <w:rsid w:val="00D8519C"/>
    <w:rsid w:val="00D85A14"/>
    <w:rsid w:val="00D85C25"/>
    <w:rsid w:val="00D85E69"/>
    <w:rsid w:val="00D85FE3"/>
    <w:rsid w:val="00D8669F"/>
    <w:rsid w:val="00D86B37"/>
    <w:rsid w:val="00D86B70"/>
    <w:rsid w:val="00D86C05"/>
    <w:rsid w:val="00D86C73"/>
    <w:rsid w:val="00D86CBB"/>
    <w:rsid w:val="00D86ED1"/>
    <w:rsid w:val="00D86FFD"/>
    <w:rsid w:val="00D870A2"/>
    <w:rsid w:val="00D87154"/>
    <w:rsid w:val="00D87643"/>
    <w:rsid w:val="00D8772B"/>
    <w:rsid w:val="00D8778A"/>
    <w:rsid w:val="00D8780C"/>
    <w:rsid w:val="00D879C8"/>
    <w:rsid w:val="00D87B6F"/>
    <w:rsid w:val="00D87DA3"/>
    <w:rsid w:val="00D9014A"/>
    <w:rsid w:val="00D90343"/>
    <w:rsid w:val="00D90449"/>
    <w:rsid w:val="00D909E0"/>
    <w:rsid w:val="00D90C95"/>
    <w:rsid w:val="00D90FC4"/>
    <w:rsid w:val="00D91009"/>
    <w:rsid w:val="00D91028"/>
    <w:rsid w:val="00D9114D"/>
    <w:rsid w:val="00D9120D"/>
    <w:rsid w:val="00D9126A"/>
    <w:rsid w:val="00D912DF"/>
    <w:rsid w:val="00D91C54"/>
    <w:rsid w:val="00D91D7C"/>
    <w:rsid w:val="00D91D8B"/>
    <w:rsid w:val="00D91E52"/>
    <w:rsid w:val="00D91E84"/>
    <w:rsid w:val="00D91F8C"/>
    <w:rsid w:val="00D92265"/>
    <w:rsid w:val="00D9230B"/>
    <w:rsid w:val="00D923B9"/>
    <w:rsid w:val="00D92558"/>
    <w:rsid w:val="00D92633"/>
    <w:rsid w:val="00D9265D"/>
    <w:rsid w:val="00D927B4"/>
    <w:rsid w:val="00D92CB4"/>
    <w:rsid w:val="00D92CBC"/>
    <w:rsid w:val="00D92CDD"/>
    <w:rsid w:val="00D92DB9"/>
    <w:rsid w:val="00D92DC3"/>
    <w:rsid w:val="00D92FD3"/>
    <w:rsid w:val="00D9307D"/>
    <w:rsid w:val="00D93112"/>
    <w:rsid w:val="00D93181"/>
    <w:rsid w:val="00D931F2"/>
    <w:rsid w:val="00D93B09"/>
    <w:rsid w:val="00D93DD5"/>
    <w:rsid w:val="00D94662"/>
    <w:rsid w:val="00D948A0"/>
    <w:rsid w:val="00D94BB0"/>
    <w:rsid w:val="00D94FF3"/>
    <w:rsid w:val="00D957C0"/>
    <w:rsid w:val="00D95936"/>
    <w:rsid w:val="00D95BF0"/>
    <w:rsid w:val="00D95BFF"/>
    <w:rsid w:val="00D9601B"/>
    <w:rsid w:val="00D96193"/>
    <w:rsid w:val="00D96438"/>
    <w:rsid w:val="00D965AA"/>
    <w:rsid w:val="00D966BA"/>
    <w:rsid w:val="00D9680A"/>
    <w:rsid w:val="00D96821"/>
    <w:rsid w:val="00D96A4F"/>
    <w:rsid w:val="00D96DD2"/>
    <w:rsid w:val="00D96EA0"/>
    <w:rsid w:val="00D971E8"/>
    <w:rsid w:val="00D97552"/>
    <w:rsid w:val="00D9792C"/>
    <w:rsid w:val="00D97DC1"/>
    <w:rsid w:val="00D97E86"/>
    <w:rsid w:val="00DA0085"/>
    <w:rsid w:val="00DA0B03"/>
    <w:rsid w:val="00DA0C77"/>
    <w:rsid w:val="00DA0DB3"/>
    <w:rsid w:val="00DA0FC0"/>
    <w:rsid w:val="00DA10CE"/>
    <w:rsid w:val="00DA12DD"/>
    <w:rsid w:val="00DA17AF"/>
    <w:rsid w:val="00DA17C7"/>
    <w:rsid w:val="00DA1D80"/>
    <w:rsid w:val="00DA1F1B"/>
    <w:rsid w:val="00DA2046"/>
    <w:rsid w:val="00DA20EA"/>
    <w:rsid w:val="00DA225C"/>
    <w:rsid w:val="00DA22F3"/>
    <w:rsid w:val="00DA23D2"/>
    <w:rsid w:val="00DA2791"/>
    <w:rsid w:val="00DA29C4"/>
    <w:rsid w:val="00DA2CD7"/>
    <w:rsid w:val="00DA2D90"/>
    <w:rsid w:val="00DA2E9D"/>
    <w:rsid w:val="00DA2EF6"/>
    <w:rsid w:val="00DA3041"/>
    <w:rsid w:val="00DA30D8"/>
    <w:rsid w:val="00DA31C7"/>
    <w:rsid w:val="00DA326C"/>
    <w:rsid w:val="00DA35B4"/>
    <w:rsid w:val="00DA36BE"/>
    <w:rsid w:val="00DA3B43"/>
    <w:rsid w:val="00DA3BE7"/>
    <w:rsid w:val="00DA3C4B"/>
    <w:rsid w:val="00DA3F00"/>
    <w:rsid w:val="00DA3FF5"/>
    <w:rsid w:val="00DA40A2"/>
    <w:rsid w:val="00DA43CA"/>
    <w:rsid w:val="00DA490B"/>
    <w:rsid w:val="00DA492A"/>
    <w:rsid w:val="00DA492C"/>
    <w:rsid w:val="00DA4981"/>
    <w:rsid w:val="00DA4D11"/>
    <w:rsid w:val="00DA4D3C"/>
    <w:rsid w:val="00DA5319"/>
    <w:rsid w:val="00DA5791"/>
    <w:rsid w:val="00DA5821"/>
    <w:rsid w:val="00DA584A"/>
    <w:rsid w:val="00DA5873"/>
    <w:rsid w:val="00DA5A53"/>
    <w:rsid w:val="00DA5B96"/>
    <w:rsid w:val="00DA5CA9"/>
    <w:rsid w:val="00DA5E7E"/>
    <w:rsid w:val="00DA6173"/>
    <w:rsid w:val="00DA6276"/>
    <w:rsid w:val="00DA68C8"/>
    <w:rsid w:val="00DA6C19"/>
    <w:rsid w:val="00DA6E80"/>
    <w:rsid w:val="00DA6F0E"/>
    <w:rsid w:val="00DA6F70"/>
    <w:rsid w:val="00DA714A"/>
    <w:rsid w:val="00DA71AF"/>
    <w:rsid w:val="00DA727D"/>
    <w:rsid w:val="00DA73FB"/>
    <w:rsid w:val="00DA79F8"/>
    <w:rsid w:val="00DA7A85"/>
    <w:rsid w:val="00DA7BC7"/>
    <w:rsid w:val="00DA7DFC"/>
    <w:rsid w:val="00DA7E4C"/>
    <w:rsid w:val="00DB0006"/>
    <w:rsid w:val="00DB0282"/>
    <w:rsid w:val="00DB02E4"/>
    <w:rsid w:val="00DB047A"/>
    <w:rsid w:val="00DB0487"/>
    <w:rsid w:val="00DB0564"/>
    <w:rsid w:val="00DB06B7"/>
    <w:rsid w:val="00DB087E"/>
    <w:rsid w:val="00DB0983"/>
    <w:rsid w:val="00DB0B23"/>
    <w:rsid w:val="00DB0C4E"/>
    <w:rsid w:val="00DB125D"/>
    <w:rsid w:val="00DB12EC"/>
    <w:rsid w:val="00DB1539"/>
    <w:rsid w:val="00DB163E"/>
    <w:rsid w:val="00DB17DA"/>
    <w:rsid w:val="00DB1A50"/>
    <w:rsid w:val="00DB1D38"/>
    <w:rsid w:val="00DB1F98"/>
    <w:rsid w:val="00DB22F7"/>
    <w:rsid w:val="00DB232C"/>
    <w:rsid w:val="00DB2551"/>
    <w:rsid w:val="00DB2676"/>
    <w:rsid w:val="00DB2A6F"/>
    <w:rsid w:val="00DB2D02"/>
    <w:rsid w:val="00DB2D65"/>
    <w:rsid w:val="00DB2EEC"/>
    <w:rsid w:val="00DB2F35"/>
    <w:rsid w:val="00DB3166"/>
    <w:rsid w:val="00DB3297"/>
    <w:rsid w:val="00DB32E5"/>
    <w:rsid w:val="00DB34C7"/>
    <w:rsid w:val="00DB35C7"/>
    <w:rsid w:val="00DB39DE"/>
    <w:rsid w:val="00DB3AD2"/>
    <w:rsid w:val="00DB3ADF"/>
    <w:rsid w:val="00DB3D52"/>
    <w:rsid w:val="00DB3DA8"/>
    <w:rsid w:val="00DB4164"/>
    <w:rsid w:val="00DB41F8"/>
    <w:rsid w:val="00DB424A"/>
    <w:rsid w:val="00DB427D"/>
    <w:rsid w:val="00DB42C3"/>
    <w:rsid w:val="00DB42C9"/>
    <w:rsid w:val="00DB431E"/>
    <w:rsid w:val="00DB4322"/>
    <w:rsid w:val="00DB4560"/>
    <w:rsid w:val="00DB477C"/>
    <w:rsid w:val="00DB4BC7"/>
    <w:rsid w:val="00DB4D30"/>
    <w:rsid w:val="00DB4F9D"/>
    <w:rsid w:val="00DB5A21"/>
    <w:rsid w:val="00DB5A62"/>
    <w:rsid w:val="00DB5BEA"/>
    <w:rsid w:val="00DB5DEB"/>
    <w:rsid w:val="00DB5EE5"/>
    <w:rsid w:val="00DB6152"/>
    <w:rsid w:val="00DB6281"/>
    <w:rsid w:val="00DB62A6"/>
    <w:rsid w:val="00DB64BB"/>
    <w:rsid w:val="00DB6500"/>
    <w:rsid w:val="00DB6598"/>
    <w:rsid w:val="00DB68FF"/>
    <w:rsid w:val="00DB69B1"/>
    <w:rsid w:val="00DB6A91"/>
    <w:rsid w:val="00DB6F70"/>
    <w:rsid w:val="00DB6FA9"/>
    <w:rsid w:val="00DB6FD9"/>
    <w:rsid w:val="00DB718C"/>
    <w:rsid w:val="00DB71FD"/>
    <w:rsid w:val="00DB7427"/>
    <w:rsid w:val="00DB749A"/>
    <w:rsid w:val="00DB77C3"/>
    <w:rsid w:val="00DB789A"/>
    <w:rsid w:val="00DB7982"/>
    <w:rsid w:val="00DB798F"/>
    <w:rsid w:val="00DB79D9"/>
    <w:rsid w:val="00DB7B43"/>
    <w:rsid w:val="00DB7E8C"/>
    <w:rsid w:val="00DB7ED1"/>
    <w:rsid w:val="00DB7F53"/>
    <w:rsid w:val="00DC04B3"/>
    <w:rsid w:val="00DC059C"/>
    <w:rsid w:val="00DC05A0"/>
    <w:rsid w:val="00DC0709"/>
    <w:rsid w:val="00DC0715"/>
    <w:rsid w:val="00DC092D"/>
    <w:rsid w:val="00DC0A3C"/>
    <w:rsid w:val="00DC0E44"/>
    <w:rsid w:val="00DC0EE4"/>
    <w:rsid w:val="00DC0F93"/>
    <w:rsid w:val="00DC1384"/>
    <w:rsid w:val="00DC13D4"/>
    <w:rsid w:val="00DC1479"/>
    <w:rsid w:val="00DC147D"/>
    <w:rsid w:val="00DC1607"/>
    <w:rsid w:val="00DC1624"/>
    <w:rsid w:val="00DC1763"/>
    <w:rsid w:val="00DC17E4"/>
    <w:rsid w:val="00DC1804"/>
    <w:rsid w:val="00DC2140"/>
    <w:rsid w:val="00DC22B7"/>
    <w:rsid w:val="00DC24E6"/>
    <w:rsid w:val="00DC257F"/>
    <w:rsid w:val="00DC2898"/>
    <w:rsid w:val="00DC28A6"/>
    <w:rsid w:val="00DC28EC"/>
    <w:rsid w:val="00DC3D49"/>
    <w:rsid w:val="00DC3DE6"/>
    <w:rsid w:val="00DC3E1F"/>
    <w:rsid w:val="00DC3E9F"/>
    <w:rsid w:val="00DC4155"/>
    <w:rsid w:val="00DC4425"/>
    <w:rsid w:val="00DC44BA"/>
    <w:rsid w:val="00DC48F4"/>
    <w:rsid w:val="00DC4B72"/>
    <w:rsid w:val="00DC4D82"/>
    <w:rsid w:val="00DC4E2A"/>
    <w:rsid w:val="00DC4E9C"/>
    <w:rsid w:val="00DC4FB0"/>
    <w:rsid w:val="00DC522F"/>
    <w:rsid w:val="00DC5298"/>
    <w:rsid w:val="00DC5613"/>
    <w:rsid w:val="00DC588E"/>
    <w:rsid w:val="00DC5AE7"/>
    <w:rsid w:val="00DC5C46"/>
    <w:rsid w:val="00DC5C5B"/>
    <w:rsid w:val="00DC5CF8"/>
    <w:rsid w:val="00DC5D73"/>
    <w:rsid w:val="00DC60AE"/>
    <w:rsid w:val="00DC61B4"/>
    <w:rsid w:val="00DC65D8"/>
    <w:rsid w:val="00DC65E5"/>
    <w:rsid w:val="00DC6A94"/>
    <w:rsid w:val="00DC6CC7"/>
    <w:rsid w:val="00DC7073"/>
    <w:rsid w:val="00DC722C"/>
    <w:rsid w:val="00DC73C0"/>
    <w:rsid w:val="00DC765F"/>
    <w:rsid w:val="00DC7722"/>
    <w:rsid w:val="00DC7878"/>
    <w:rsid w:val="00DC7890"/>
    <w:rsid w:val="00DC7C14"/>
    <w:rsid w:val="00DC7CE1"/>
    <w:rsid w:val="00DC7EE1"/>
    <w:rsid w:val="00DD0060"/>
    <w:rsid w:val="00DD0127"/>
    <w:rsid w:val="00DD02C4"/>
    <w:rsid w:val="00DD03F2"/>
    <w:rsid w:val="00DD0608"/>
    <w:rsid w:val="00DD08F1"/>
    <w:rsid w:val="00DD0913"/>
    <w:rsid w:val="00DD0C93"/>
    <w:rsid w:val="00DD11CF"/>
    <w:rsid w:val="00DD128A"/>
    <w:rsid w:val="00DD12B1"/>
    <w:rsid w:val="00DD12B5"/>
    <w:rsid w:val="00DD1422"/>
    <w:rsid w:val="00DD14A5"/>
    <w:rsid w:val="00DD1527"/>
    <w:rsid w:val="00DD16CA"/>
    <w:rsid w:val="00DD188F"/>
    <w:rsid w:val="00DD18F0"/>
    <w:rsid w:val="00DD18F4"/>
    <w:rsid w:val="00DD1947"/>
    <w:rsid w:val="00DD19F3"/>
    <w:rsid w:val="00DD1A59"/>
    <w:rsid w:val="00DD1DAA"/>
    <w:rsid w:val="00DD1DF8"/>
    <w:rsid w:val="00DD1ED7"/>
    <w:rsid w:val="00DD2121"/>
    <w:rsid w:val="00DD2376"/>
    <w:rsid w:val="00DD23A5"/>
    <w:rsid w:val="00DD242B"/>
    <w:rsid w:val="00DD25BD"/>
    <w:rsid w:val="00DD2A5B"/>
    <w:rsid w:val="00DD2B86"/>
    <w:rsid w:val="00DD2FE5"/>
    <w:rsid w:val="00DD2FF8"/>
    <w:rsid w:val="00DD3401"/>
    <w:rsid w:val="00DD3430"/>
    <w:rsid w:val="00DD3480"/>
    <w:rsid w:val="00DD34FD"/>
    <w:rsid w:val="00DD3508"/>
    <w:rsid w:val="00DD3565"/>
    <w:rsid w:val="00DD3CF2"/>
    <w:rsid w:val="00DD415A"/>
    <w:rsid w:val="00DD49D3"/>
    <w:rsid w:val="00DD4ABF"/>
    <w:rsid w:val="00DD4C02"/>
    <w:rsid w:val="00DD4C55"/>
    <w:rsid w:val="00DD4F62"/>
    <w:rsid w:val="00DD56F7"/>
    <w:rsid w:val="00DD5D63"/>
    <w:rsid w:val="00DD6241"/>
    <w:rsid w:val="00DD634C"/>
    <w:rsid w:val="00DD6396"/>
    <w:rsid w:val="00DD6463"/>
    <w:rsid w:val="00DD6544"/>
    <w:rsid w:val="00DD6806"/>
    <w:rsid w:val="00DD699B"/>
    <w:rsid w:val="00DD6AAE"/>
    <w:rsid w:val="00DD6B70"/>
    <w:rsid w:val="00DD6C70"/>
    <w:rsid w:val="00DD6C7F"/>
    <w:rsid w:val="00DD6CED"/>
    <w:rsid w:val="00DD6DA2"/>
    <w:rsid w:val="00DD6E2B"/>
    <w:rsid w:val="00DD6ED6"/>
    <w:rsid w:val="00DD6FB2"/>
    <w:rsid w:val="00DD73B8"/>
    <w:rsid w:val="00DD761C"/>
    <w:rsid w:val="00DD766A"/>
    <w:rsid w:val="00DD7DF3"/>
    <w:rsid w:val="00DE0171"/>
    <w:rsid w:val="00DE0180"/>
    <w:rsid w:val="00DE0333"/>
    <w:rsid w:val="00DE03D8"/>
    <w:rsid w:val="00DE0455"/>
    <w:rsid w:val="00DE04C9"/>
    <w:rsid w:val="00DE0558"/>
    <w:rsid w:val="00DE0872"/>
    <w:rsid w:val="00DE0B6C"/>
    <w:rsid w:val="00DE0F16"/>
    <w:rsid w:val="00DE0FA1"/>
    <w:rsid w:val="00DE10E0"/>
    <w:rsid w:val="00DE153F"/>
    <w:rsid w:val="00DE15D3"/>
    <w:rsid w:val="00DE17EF"/>
    <w:rsid w:val="00DE184B"/>
    <w:rsid w:val="00DE18E5"/>
    <w:rsid w:val="00DE1A57"/>
    <w:rsid w:val="00DE1D2C"/>
    <w:rsid w:val="00DE2065"/>
    <w:rsid w:val="00DE21CF"/>
    <w:rsid w:val="00DE2608"/>
    <w:rsid w:val="00DE2646"/>
    <w:rsid w:val="00DE279F"/>
    <w:rsid w:val="00DE27F7"/>
    <w:rsid w:val="00DE2917"/>
    <w:rsid w:val="00DE2962"/>
    <w:rsid w:val="00DE29D3"/>
    <w:rsid w:val="00DE2D49"/>
    <w:rsid w:val="00DE2D4B"/>
    <w:rsid w:val="00DE3083"/>
    <w:rsid w:val="00DE3300"/>
    <w:rsid w:val="00DE34C4"/>
    <w:rsid w:val="00DE363A"/>
    <w:rsid w:val="00DE36B5"/>
    <w:rsid w:val="00DE3C85"/>
    <w:rsid w:val="00DE3D19"/>
    <w:rsid w:val="00DE3E0E"/>
    <w:rsid w:val="00DE3E7C"/>
    <w:rsid w:val="00DE3F44"/>
    <w:rsid w:val="00DE3FBF"/>
    <w:rsid w:val="00DE4003"/>
    <w:rsid w:val="00DE413A"/>
    <w:rsid w:val="00DE4331"/>
    <w:rsid w:val="00DE43E5"/>
    <w:rsid w:val="00DE464E"/>
    <w:rsid w:val="00DE4664"/>
    <w:rsid w:val="00DE47CE"/>
    <w:rsid w:val="00DE480D"/>
    <w:rsid w:val="00DE4A54"/>
    <w:rsid w:val="00DE4A9D"/>
    <w:rsid w:val="00DE4AC7"/>
    <w:rsid w:val="00DE4B0C"/>
    <w:rsid w:val="00DE4BBF"/>
    <w:rsid w:val="00DE4C93"/>
    <w:rsid w:val="00DE4D74"/>
    <w:rsid w:val="00DE516B"/>
    <w:rsid w:val="00DE52DA"/>
    <w:rsid w:val="00DE5351"/>
    <w:rsid w:val="00DE54B6"/>
    <w:rsid w:val="00DE57F5"/>
    <w:rsid w:val="00DE588B"/>
    <w:rsid w:val="00DE5A67"/>
    <w:rsid w:val="00DE5B74"/>
    <w:rsid w:val="00DE6079"/>
    <w:rsid w:val="00DE61AA"/>
    <w:rsid w:val="00DE672B"/>
    <w:rsid w:val="00DE6884"/>
    <w:rsid w:val="00DE6AF0"/>
    <w:rsid w:val="00DE6F2F"/>
    <w:rsid w:val="00DE6F7C"/>
    <w:rsid w:val="00DE7012"/>
    <w:rsid w:val="00DE7028"/>
    <w:rsid w:val="00DE724C"/>
    <w:rsid w:val="00DE7294"/>
    <w:rsid w:val="00DE72FF"/>
    <w:rsid w:val="00DE744B"/>
    <w:rsid w:val="00DE77C3"/>
    <w:rsid w:val="00DE7956"/>
    <w:rsid w:val="00DE7A94"/>
    <w:rsid w:val="00DE7D03"/>
    <w:rsid w:val="00DF0178"/>
    <w:rsid w:val="00DF02EC"/>
    <w:rsid w:val="00DF050C"/>
    <w:rsid w:val="00DF0BB6"/>
    <w:rsid w:val="00DF0BB8"/>
    <w:rsid w:val="00DF0D33"/>
    <w:rsid w:val="00DF0E63"/>
    <w:rsid w:val="00DF1166"/>
    <w:rsid w:val="00DF1300"/>
    <w:rsid w:val="00DF1640"/>
    <w:rsid w:val="00DF1756"/>
    <w:rsid w:val="00DF18A3"/>
    <w:rsid w:val="00DF18FD"/>
    <w:rsid w:val="00DF193F"/>
    <w:rsid w:val="00DF19F6"/>
    <w:rsid w:val="00DF1ADA"/>
    <w:rsid w:val="00DF1B68"/>
    <w:rsid w:val="00DF1BF4"/>
    <w:rsid w:val="00DF1DE2"/>
    <w:rsid w:val="00DF1F47"/>
    <w:rsid w:val="00DF1FD6"/>
    <w:rsid w:val="00DF21B5"/>
    <w:rsid w:val="00DF25B0"/>
    <w:rsid w:val="00DF2A09"/>
    <w:rsid w:val="00DF2CA8"/>
    <w:rsid w:val="00DF2DDB"/>
    <w:rsid w:val="00DF2E6D"/>
    <w:rsid w:val="00DF3195"/>
    <w:rsid w:val="00DF32AF"/>
    <w:rsid w:val="00DF3307"/>
    <w:rsid w:val="00DF336D"/>
    <w:rsid w:val="00DF3406"/>
    <w:rsid w:val="00DF3997"/>
    <w:rsid w:val="00DF3A17"/>
    <w:rsid w:val="00DF3A6C"/>
    <w:rsid w:val="00DF3E28"/>
    <w:rsid w:val="00DF4149"/>
    <w:rsid w:val="00DF4158"/>
    <w:rsid w:val="00DF43A4"/>
    <w:rsid w:val="00DF43E8"/>
    <w:rsid w:val="00DF4430"/>
    <w:rsid w:val="00DF4537"/>
    <w:rsid w:val="00DF4802"/>
    <w:rsid w:val="00DF4920"/>
    <w:rsid w:val="00DF495B"/>
    <w:rsid w:val="00DF4A05"/>
    <w:rsid w:val="00DF4C07"/>
    <w:rsid w:val="00DF4DEA"/>
    <w:rsid w:val="00DF4E4E"/>
    <w:rsid w:val="00DF4F19"/>
    <w:rsid w:val="00DF4FD3"/>
    <w:rsid w:val="00DF5049"/>
    <w:rsid w:val="00DF5090"/>
    <w:rsid w:val="00DF5270"/>
    <w:rsid w:val="00DF5EA7"/>
    <w:rsid w:val="00DF6014"/>
    <w:rsid w:val="00DF623A"/>
    <w:rsid w:val="00DF65B5"/>
    <w:rsid w:val="00DF66A5"/>
    <w:rsid w:val="00DF6824"/>
    <w:rsid w:val="00DF6B3C"/>
    <w:rsid w:val="00DF6B85"/>
    <w:rsid w:val="00DF6BEC"/>
    <w:rsid w:val="00DF71F7"/>
    <w:rsid w:val="00DF7226"/>
    <w:rsid w:val="00DF732A"/>
    <w:rsid w:val="00DF7409"/>
    <w:rsid w:val="00DF7863"/>
    <w:rsid w:val="00DF79E7"/>
    <w:rsid w:val="00DF7BD5"/>
    <w:rsid w:val="00DF7D00"/>
    <w:rsid w:val="00E00138"/>
    <w:rsid w:val="00E0026A"/>
    <w:rsid w:val="00E0032E"/>
    <w:rsid w:val="00E004D1"/>
    <w:rsid w:val="00E00885"/>
    <w:rsid w:val="00E00997"/>
    <w:rsid w:val="00E00A07"/>
    <w:rsid w:val="00E00EFF"/>
    <w:rsid w:val="00E00F7F"/>
    <w:rsid w:val="00E01175"/>
    <w:rsid w:val="00E01369"/>
    <w:rsid w:val="00E013F2"/>
    <w:rsid w:val="00E0140C"/>
    <w:rsid w:val="00E014BF"/>
    <w:rsid w:val="00E019EA"/>
    <w:rsid w:val="00E01A53"/>
    <w:rsid w:val="00E01A90"/>
    <w:rsid w:val="00E01B57"/>
    <w:rsid w:val="00E01FCB"/>
    <w:rsid w:val="00E021A3"/>
    <w:rsid w:val="00E02263"/>
    <w:rsid w:val="00E023A2"/>
    <w:rsid w:val="00E02831"/>
    <w:rsid w:val="00E028E6"/>
    <w:rsid w:val="00E02C20"/>
    <w:rsid w:val="00E02DF8"/>
    <w:rsid w:val="00E032C1"/>
    <w:rsid w:val="00E0334D"/>
    <w:rsid w:val="00E03506"/>
    <w:rsid w:val="00E037A8"/>
    <w:rsid w:val="00E03806"/>
    <w:rsid w:val="00E039C0"/>
    <w:rsid w:val="00E03A93"/>
    <w:rsid w:val="00E03DCC"/>
    <w:rsid w:val="00E041B7"/>
    <w:rsid w:val="00E046C1"/>
    <w:rsid w:val="00E049EC"/>
    <w:rsid w:val="00E04E08"/>
    <w:rsid w:val="00E04ED9"/>
    <w:rsid w:val="00E04EE6"/>
    <w:rsid w:val="00E04FDD"/>
    <w:rsid w:val="00E04FE5"/>
    <w:rsid w:val="00E052A0"/>
    <w:rsid w:val="00E055E6"/>
    <w:rsid w:val="00E057AB"/>
    <w:rsid w:val="00E05A43"/>
    <w:rsid w:val="00E05B03"/>
    <w:rsid w:val="00E064F9"/>
    <w:rsid w:val="00E0652F"/>
    <w:rsid w:val="00E0683A"/>
    <w:rsid w:val="00E06AF4"/>
    <w:rsid w:val="00E06BA7"/>
    <w:rsid w:val="00E06BB8"/>
    <w:rsid w:val="00E06C97"/>
    <w:rsid w:val="00E06E12"/>
    <w:rsid w:val="00E07481"/>
    <w:rsid w:val="00E07623"/>
    <w:rsid w:val="00E07686"/>
    <w:rsid w:val="00E07856"/>
    <w:rsid w:val="00E079A8"/>
    <w:rsid w:val="00E07AA5"/>
    <w:rsid w:val="00E07E45"/>
    <w:rsid w:val="00E07FCC"/>
    <w:rsid w:val="00E1007C"/>
    <w:rsid w:val="00E102BD"/>
    <w:rsid w:val="00E102F2"/>
    <w:rsid w:val="00E1039D"/>
    <w:rsid w:val="00E103F8"/>
    <w:rsid w:val="00E104DE"/>
    <w:rsid w:val="00E1074E"/>
    <w:rsid w:val="00E107FE"/>
    <w:rsid w:val="00E10A6A"/>
    <w:rsid w:val="00E10A6D"/>
    <w:rsid w:val="00E10F62"/>
    <w:rsid w:val="00E1129E"/>
    <w:rsid w:val="00E112D2"/>
    <w:rsid w:val="00E1150B"/>
    <w:rsid w:val="00E1157E"/>
    <w:rsid w:val="00E117A0"/>
    <w:rsid w:val="00E11C75"/>
    <w:rsid w:val="00E11D18"/>
    <w:rsid w:val="00E11EB5"/>
    <w:rsid w:val="00E11EB8"/>
    <w:rsid w:val="00E11EB9"/>
    <w:rsid w:val="00E12388"/>
    <w:rsid w:val="00E1239E"/>
    <w:rsid w:val="00E12420"/>
    <w:rsid w:val="00E125EE"/>
    <w:rsid w:val="00E12775"/>
    <w:rsid w:val="00E12A5A"/>
    <w:rsid w:val="00E12DAD"/>
    <w:rsid w:val="00E12E28"/>
    <w:rsid w:val="00E13428"/>
    <w:rsid w:val="00E134B5"/>
    <w:rsid w:val="00E134F4"/>
    <w:rsid w:val="00E136AE"/>
    <w:rsid w:val="00E139D0"/>
    <w:rsid w:val="00E13CAE"/>
    <w:rsid w:val="00E13D55"/>
    <w:rsid w:val="00E1411C"/>
    <w:rsid w:val="00E14271"/>
    <w:rsid w:val="00E142C7"/>
    <w:rsid w:val="00E143F1"/>
    <w:rsid w:val="00E14519"/>
    <w:rsid w:val="00E14532"/>
    <w:rsid w:val="00E1459A"/>
    <w:rsid w:val="00E145E0"/>
    <w:rsid w:val="00E14650"/>
    <w:rsid w:val="00E14913"/>
    <w:rsid w:val="00E14952"/>
    <w:rsid w:val="00E14AE9"/>
    <w:rsid w:val="00E14C46"/>
    <w:rsid w:val="00E150B1"/>
    <w:rsid w:val="00E15352"/>
    <w:rsid w:val="00E154A1"/>
    <w:rsid w:val="00E15D19"/>
    <w:rsid w:val="00E15E44"/>
    <w:rsid w:val="00E161AF"/>
    <w:rsid w:val="00E1626E"/>
    <w:rsid w:val="00E163CB"/>
    <w:rsid w:val="00E16416"/>
    <w:rsid w:val="00E164E8"/>
    <w:rsid w:val="00E1654E"/>
    <w:rsid w:val="00E166AC"/>
    <w:rsid w:val="00E167D4"/>
    <w:rsid w:val="00E16A2A"/>
    <w:rsid w:val="00E16C41"/>
    <w:rsid w:val="00E175FF"/>
    <w:rsid w:val="00E17720"/>
    <w:rsid w:val="00E17C3F"/>
    <w:rsid w:val="00E17CA4"/>
    <w:rsid w:val="00E17CFB"/>
    <w:rsid w:val="00E17D79"/>
    <w:rsid w:val="00E17DDD"/>
    <w:rsid w:val="00E17E40"/>
    <w:rsid w:val="00E17FCA"/>
    <w:rsid w:val="00E200A8"/>
    <w:rsid w:val="00E202F9"/>
    <w:rsid w:val="00E203AC"/>
    <w:rsid w:val="00E204B7"/>
    <w:rsid w:val="00E20661"/>
    <w:rsid w:val="00E2075A"/>
    <w:rsid w:val="00E207FB"/>
    <w:rsid w:val="00E20862"/>
    <w:rsid w:val="00E2097E"/>
    <w:rsid w:val="00E20AD1"/>
    <w:rsid w:val="00E20BF5"/>
    <w:rsid w:val="00E20C90"/>
    <w:rsid w:val="00E20D02"/>
    <w:rsid w:val="00E20E6F"/>
    <w:rsid w:val="00E20E8C"/>
    <w:rsid w:val="00E20F3A"/>
    <w:rsid w:val="00E20FB0"/>
    <w:rsid w:val="00E21116"/>
    <w:rsid w:val="00E21431"/>
    <w:rsid w:val="00E214B1"/>
    <w:rsid w:val="00E214FB"/>
    <w:rsid w:val="00E216A5"/>
    <w:rsid w:val="00E21930"/>
    <w:rsid w:val="00E21CCC"/>
    <w:rsid w:val="00E21F70"/>
    <w:rsid w:val="00E21FD8"/>
    <w:rsid w:val="00E221A4"/>
    <w:rsid w:val="00E22485"/>
    <w:rsid w:val="00E224C9"/>
    <w:rsid w:val="00E22559"/>
    <w:rsid w:val="00E22658"/>
    <w:rsid w:val="00E226D4"/>
    <w:rsid w:val="00E229F7"/>
    <w:rsid w:val="00E22A10"/>
    <w:rsid w:val="00E22B94"/>
    <w:rsid w:val="00E22BB9"/>
    <w:rsid w:val="00E22D6C"/>
    <w:rsid w:val="00E22EE3"/>
    <w:rsid w:val="00E230B8"/>
    <w:rsid w:val="00E23179"/>
    <w:rsid w:val="00E23224"/>
    <w:rsid w:val="00E23344"/>
    <w:rsid w:val="00E234C1"/>
    <w:rsid w:val="00E23654"/>
    <w:rsid w:val="00E23851"/>
    <w:rsid w:val="00E23ACC"/>
    <w:rsid w:val="00E23ADB"/>
    <w:rsid w:val="00E23B9C"/>
    <w:rsid w:val="00E23CD5"/>
    <w:rsid w:val="00E23E14"/>
    <w:rsid w:val="00E2446F"/>
    <w:rsid w:val="00E2452B"/>
    <w:rsid w:val="00E24955"/>
    <w:rsid w:val="00E24B86"/>
    <w:rsid w:val="00E250DB"/>
    <w:rsid w:val="00E25978"/>
    <w:rsid w:val="00E259DC"/>
    <w:rsid w:val="00E25ED0"/>
    <w:rsid w:val="00E25F49"/>
    <w:rsid w:val="00E2614A"/>
    <w:rsid w:val="00E2617B"/>
    <w:rsid w:val="00E261B1"/>
    <w:rsid w:val="00E261C8"/>
    <w:rsid w:val="00E26281"/>
    <w:rsid w:val="00E262F7"/>
    <w:rsid w:val="00E26866"/>
    <w:rsid w:val="00E2690E"/>
    <w:rsid w:val="00E26A6F"/>
    <w:rsid w:val="00E26F48"/>
    <w:rsid w:val="00E2701D"/>
    <w:rsid w:val="00E272FE"/>
    <w:rsid w:val="00E27601"/>
    <w:rsid w:val="00E27830"/>
    <w:rsid w:val="00E301E2"/>
    <w:rsid w:val="00E3020D"/>
    <w:rsid w:val="00E30517"/>
    <w:rsid w:val="00E3070A"/>
    <w:rsid w:val="00E30A72"/>
    <w:rsid w:val="00E30D31"/>
    <w:rsid w:val="00E30F7F"/>
    <w:rsid w:val="00E31371"/>
    <w:rsid w:val="00E31506"/>
    <w:rsid w:val="00E3167A"/>
    <w:rsid w:val="00E31AA6"/>
    <w:rsid w:val="00E3231C"/>
    <w:rsid w:val="00E32705"/>
    <w:rsid w:val="00E327EE"/>
    <w:rsid w:val="00E328FD"/>
    <w:rsid w:val="00E32B6F"/>
    <w:rsid w:val="00E32CF4"/>
    <w:rsid w:val="00E32E0E"/>
    <w:rsid w:val="00E33052"/>
    <w:rsid w:val="00E3310B"/>
    <w:rsid w:val="00E3325A"/>
    <w:rsid w:val="00E332FC"/>
    <w:rsid w:val="00E33802"/>
    <w:rsid w:val="00E33814"/>
    <w:rsid w:val="00E339C6"/>
    <w:rsid w:val="00E33A45"/>
    <w:rsid w:val="00E33BB9"/>
    <w:rsid w:val="00E33E4D"/>
    <w:rsid w:val="00E33E79"/>
    <w:rsid w:val="00E34253"/>
    <w:rsid w:val="00E34472"/>
    <w:rsid w:val="00E3457A"/>
    <w:rsid w:val="00E348A3"/>
    <w:rsid w:val="00E34F08"/>
    <w:rsid w:val="00E35113"/>
    <w:rsid w:val="00E35A1F"/>
    <w:rsid w:val="00E35F47"/>
    <w:rsid w:val="00E35FEC"/>
    <w:rsid w:val="00E362BC"/>
    <w:rsid w:val="00E368EF"/>
    <w:rsid w:val="00E36977"/>
    <w:rsid w:val="00E36D0F"/>
    <w:rsid w:val="00E36E49"/>
    <w:rsid w:val="00E375F4"/>
    <w:rsid w:val="00E377BF"/>
    <w:rsid w:val="00E37BE2"/>
    <w:rsid w:val="00E37C25"/>
    <w:rsid w:val="00E37F7B"/>
    <w:rsid w:val="00E40148"/>
    <w:rsid w:val="00E40362"/>
    <w:rsid w:val="00E405DF"/>
    <w:rsid w:val="00E40CEB"/>
    <w:rsid w:val="00E40DAE"/>
    <w:rsid w:val="00E41A3E"/>
    <w:rsid w:val="00E41AEB"/>
    <w:rsid w:val="00E41B26"/>
    <w:rsid w:val="00E41BEE"/>
    <w:rsid w:val="00E41D2F"/>
    <w:rsid w:val="00E420CB"/>
    <w:rsid w:val="00E422D1"/>
    <w:rsid w:val="00E42A25"/>
    <w:rsid w:val="00E42FF3"/>
    <w:rsid w:val="00E43070"/>
    <w:rsid w:val="00E432AE"/>
    <w:rsid w:val="00E43375"/>
    <w:rsid w:val="00E4342A"/>
    <w:rsid w:val="00E4349A"/>
    <w:rsid w:val="00E4356E"/>
    <w:rsid w:val="00E43731"/>
    <w:rsid w:val="00E43A1E"/>
    <w:rsid w:val="00E43F1E"/>
    <w:rsid w:val="00E43FBE"/>
    <w:rsid w:val="00E44041"/>
    <w:rsid w:val="00E44077"/>
    <w:rsid w:val="00E44725"/>
    <w:rsid w:val="00E44732"/>
    <w:rsid w:val="00E4484D"/>
    <w:rsid w:val="00E44C33"/>
    <w:rsid w:val="00E452D0"/>
    <w:rsid w:val="00E455AD"/>
    <w:rsid w:val="00E455D5"/>
    <w:rsid w:val="00E45785"/>
    <w:rsid w:val="00E45902"/>
    <w:rsid w:val="00E45A8F"/>
    <w:rsid w:val="00E45A9D"/>
    <w:rsid w:val="00E460A1"/>
    <w:rsid w:val="00E46149"/>
    <w:rsid w:val="00E46809"/>
    <w:rsid w:val="00E46814"/>
    <w:rsid w:val="00E46833"/>
    <w:rsid w:val="00E4683C"/>
    <w:rsid w:val="00E4697D"/>
    <w:rsid w:val="00E46CC9"/>
    <w:rsid w:val="00E46DE6"/>
    <w:rsid w:val="00E46E01"/>
    <w:rsid w:val="00E47133"/>
    <w:rsid w:val="00E4720D"/>
    <w:rsid w:val="00E47861"/>
    <w:rsid w:val="00E47878"/>
    <w:rsid w:val="00E47AB4"/>
    <w:rsid w:val="00E47B8B"/>
    <w:rsid w:val="00E47D5F"/>
    <w:rsid w:val="00E47D96"/>
    <w:rsid w:val="00E47E6F"/>
    <w:rsid w:val="00E47FED"/>
    <w:rsid w:val="00E5000F"/>
    <w:rsid w:val="00E50256"/>
    <w:rsid w:val="00E507ED"/>
    <w:rsid w:val="00E50A49"/>
    <w:rsid w:val="00E51028"/>
    <w:rsid w:val="00E511F1"/>
    <w:rsid w:val="00E51548"/>
    <w:rsid w:val="00E515A3"/>
    <w:rsid w:val="00E51AF2"/>
    <w:rsid w:val="00E51C94"/>
    <w:rsid w:val="00E51DA3"/>
    <w:rsid w:val="00E51E23"/>
    <w:rsid w:val="00E51E45"/>
    <w:rsid w:val="00E5210E"/>
    <w:rsid w:val="00E52122"/>
    <w:rsid w:val="00E52327"/>
    <w:rsid w:val="00E5238D"/>
    <w:rsid w:val="00E52654"/>
    <w:rsid w:val="00E52712"/>
    <w:rsid w:val="00E52CAA"/>
    <w:rsid w:val="00E52CCE"/>
    <w:rsid w:val="00E52F76"/>
    <w:rsid w:val="00E5315C"/>
    <w:rsid w:val="00E53274"/>
    <w:rsid w:val="00E536FC"/>
    <w:rsid w:val="00E538E0"/>
    <w:rsid w:val="00E539BF"/>
    <w:rsid w:val="00E53C64"/>
    <w:rsid w:val="00E540E9"/>
    <w:rsid w:val="00E54A79"/>
    <w:rsid w:val="00E54D33"/>
    <w:rsid w:val="00E5503C"/>
    <w:rsid w:val="00E55174"/>
    <w:rsid w:val="00E5520C"/>
    <w:rsid w:val="00E55754"/>
    <w:rsid w:val="00E55E21"/>
    <w:rsid w:val="00E560FC"/>
    <w:rsid w:val="00E562A6"/>
    <w:rsid w:val="00E562E3"/>
    <w:rsid w:val="00E563FE"/>
    <w:rsid w:val="00E565B0"/>
    <w:rsid w:val="00E56CFB"/>
    <w:rsid w:val="00E56E8E"/>
    <w:rsid w:val="00E56EA1"/>
    <w:rsid w:val="00E570CE"/>
    <w:rsid w:val="00E5711F"/>
    <w:rsid w:val="00E5737E"/>
    <w:rsid w:val="00E57482"/>
    <w:rsid w:val="00E5762B"/>
    <w:rsid w:val="00E5765B"/>
    <w:rsid w:val="00E578A1"/>
    <w:rsid w:val="00E57A78"/>
    <w:rsid w:val="00E57D5A"/>
    <w:rsid w:val="00E6000E"/>
    <w:rsid w:val="00E601E7"/>
    <w:rsid w:val="00E602C9"/>
    <w:rsid w:val="00E608B7"/>
    <w:rsid w:val="00E60C81"/>
    <w:rsid w:val="00E60D01"/>
    <w:rsid w:val="00E60F80"/>
    <w:rsid w:val="00E61163"/>
    <w:rsid w:val="00E619AD"/>
    <w:rsid w:val="00E61DAC"/>
    <w:rsid w:val="00E62383"/>
    <w:rsid w:val="00E6239A"/>
    <w:rsid w:val="00E624DA"/>
    <w:rsid w:val="00E629CC"/>
    <w:rsid w:val="00E629F9"/>
    <w:rsid w:val="00E62AF2"/>
    <w:rsid w:val="00E62D18"/>
    <w:rsid w:val="00E630F7"/>
    <w:rsid w:val="00E63563"/>
    <w:rsid w:val="00E63A6B"/>
    <w:rsid w:val="00E63CAF"/>
    <w:rsid w:val="00E63E74"/>
    <w:rsid w:val="00E64054"/>
    <w:rsid w:val="00E6412A"/>
    <w:rsid w:val="00E64286"/>
    <w:rsid w:val="00E64763"/>
    <w:rsid w:val="00E647A4"/>
    <w:rsid w:val="00E64A01"/>
    <w:rsid w:val="00E64D0C"/>
    <w:rsid w:val="00E65314"/>
    <w:rsid w:val="00E65544"/>
    <w:rsid w:val="00E65930"/>
    <w:rsid w:val="00E65C80"/>
    <w:rsid w:val="00E65E4A"/>
    <w:rsid w:val="00E65E6B"/>
    <w:rsid w:val="00E660EF"/>
    <w:rsid w:val="00E66108"/>
    <w:rsid w:val="00E661E1"/>
    <w:rsid w:val="00E66262"/>
    <w:rsid w:val="00E662FD"/>
    <w:rsid w:val="00E6640D"/>
    <w:rsid w:val="00E664F6"/>
    <w:rsid w:val="00E6682F"/>
    <w:rsid w:val="00E668E7"/>
    <w:rsid w:val="00E66E59"/>
    <w:rsid w:val="00E66F25"/>
    <w:rsid w:val="00E67232"/>
    <w:rsid w:val="00E67309"/>
    <w:rsid w:val="00E6771D"/>
    <w:rsid w:val="00E67867"/>
    <w:rsid w:val="00E7039C"/>
    <w:rsid w:val="00E7042D"/>
    <w:rsid w:val="00E704A7"/>
    <w:rsid w:val="00E705D8"/>
    <w:rsid w:val="00E705E5"/>
    <w:rsid w:val="00E70882"/>
    <w:rsid w:val="00E7090A"/>
    <w:rsid w:val="00E709FA"/>
    <w:rsid w:val="00E70ADA"/>
    <w:rsid w:val="00E70B0C"/>
    <w:rsid w:val="00E70B4C"/>
    <w:rsid w:val="00E71418"/>
    <w:rsid w:val="00E71437"/>
    <w:rsid w:val="00E71A52"/>
    <w:rsid w:val="00E71DF1"/>
    <w:rsid w:val="00E722EF"/>
    <w:rsid w:val="00E723D3"/>
    <w:rsid w:val="00E7242A"/>
    <w:rsid w:val="00E7245A"/>
    <w:rsid w:val="00E726B6"/>
    <w:rsid w:val="00E72847"/>
    <w:rsid w:val="00E729FA"/>
    <w:rsid w:val="00E72ABE"/>
    <w:rsid w:val="00E72BCC"/>
    <w:rsid w:val="00E72C05"/>
    <w:rsid w:val="00E73065"/>
    <w:rsid w:val="00E7306F"/>
    <w:rsid w:val="00E7313D"/>
    <w:rsid w:val="00E734BC"/>
    <w:rsid w:val="00E739D4"/>
    <w:rsid w:val="00E73E01"/>
    <w:rsid w:val="00E741AB"/>
    <w:rsid w:val="00E741C0"/>
    <w:rsid w:val="00E74428"/>
    <w:rsid w:val="00E744E0"/>
    <w:rsid w:val="00E7476B"/>
    <w:rsid w:val="00E7478C"/>
    <w:rsid w:val="00E749C0"/>
    <w:rsid w:val="00E74A0E"/>
    <w:rsid w:val="00E74B5A"/>
    <w:rsid w:val="00E74C05"/>
    <w:rsid w:val="00E74DDD"/>
    <w:rsid w:val="00E7524F"/>
    <w:rsid w:val="00E75506"/>
    <w:rsid w:val="00E7556D"/>
    <w:rsid w:val="00E756FB"/>
    <w:rsid w:val="00E7571F"/>
    <w:rsid w:val="00E75727"/>
    <w:rsid w:val="00E757A0"/>
    <w:rsid w:val="00E7593F"/>
    <w:rsid w:val="00E75C59"/>
    <w:rsid w:val="00E75CA8"/>
    <w:rsid w:val="00E75F9B"/>
    <w:rsid w:val="00E76141"/>
    <w:rsid w:val="00E76270"/>
    <w:rsid w:val="00E76316"/>
    <w:rsid w:val="00E7640A"/>
    <w:rsid w:val="00E76A48"/>
    <w:rsid w:val="00E76B5A"/>
    <w:rsid w:val="00E76C80"/>
    <w:rsid w:val="00E76DC7"/>
    <w:rsid w:val="00E76ED7"/>
    <w:rsid w:val="00E77040"/>
    <w:rsid w:val="00E77143"/>
    <w:rsid w:val="00E77217"/>
    <w:rsid w:val="00E77296"/>
    <w:rsid w:val="00E77357"/>
    <w:rsid w:val="00E773D4"/>
    <w:rsid w:val="00E77644"/>
    <w:rsid w:val="00E7797B"/>
    <w:rsid w:val="00E779EF"/>
    <w:rsid w:val="00E77B6E"/>
    <w:rsid w:val="00E77C66"/>
    <w:rsid w:val="00E77CAC"/>
    <w:rsid w:val="00E77E43"/>
    <w:rsid w:val="00E77EB8"/>
    <w:rsid w:val="00E8016D"/>
    <w:rsid w:val="00E804BC"/>
    <w:rsid w:val="00E804DC"/>
    <w:rsid w:val="00E80566"/>
    <w:rsid w:val="00E805C2"/>
    <w:rsid w:val="00E80B75"/>
    <w:rsid w:val="00E810D1"/>
    <w:rsid w:val="00E810EC"/>
    <w:rsid w:val="00E8117B"/>
    <w:rsid w:val="00E81490"/>
    <w:rsid w:val="00E818B2"/>
    <w:rsid w:val="00E81CFB"/>
    <w:rsid w:val="00E81F9F"/>
    <w:rsid w:val="00E81FFC"/>
    <w:rsid w:val="00E82392"/>
    <w:rsid w:val="00E826C8"/>
    <w:rsid w:val="00E82853"/>
    <w:rsid w:val="00E828DA"/>
    <w:rsid w:val="00E82C73"/>
    <w:rsid w:val="00E82D7F"/>
    <w:rsid w:val="00E82FC3"/>
    <w:rsid w:val="00E8305E"/>
    <w:rsid w:val="00E83125"/>
    <w:rsid w:val="00E831E1"/>
    <w:rsid w:val="00E83280"/>
    <w:rsid w:val="00E832C9"/>
    <w:rsid w:val="00E83469"/>
    <w:rsid w:val="00E83599"/>
    <w:rsid w:val="00E83B86"/>
    <w:rsid w:val="00E83E6E"/>
    <w:rsid w:val="00E843A8"/>
    <w:rsid w:val="00E84915"/>
    <w:rsid w:val="00E84ACD"/>
    <w:rsid w:val="00E84CAE"/>
    <w:rsid w:val="00E84E7D"/>
    <w:rsid w:val="00E850F7"/>
    <w:rsid w:val="00E85483"/>
    <w:rsid w:val="00E856D6"/>
    <w:rsid w:val="00E858AB"/>
    <w:rsid w:val="00E859CA"/>
    <w:rsid w:val="00E859F7"/>
    <w:rsid w:val="00E85D20"/>
    <w:rsid w:val="00E85DA5"/>
    <w:rsid w:val="00E85EA7"/>
    <w:rsid w:val="00E86057"/>
    <w:rsid w:val="00E861E1"/>
    <w:rsid w:val="00E861F7"/>
    <w:rsid w:val="00E8663B"/>
    <w:rsid w:val="00E86647"/>
    <w:rsid w:val="00E86785"/>
    <w:rsid w:val="00E867C7"/>
    <w:rsid w:val="00E86A5C"/>
    <w:rsid w:val="00E86BA9"/>
    <w:rsid w:val="00E8745B"/>
    <w:rsid w:val="00E87565"/>
    <w:rsid w:val="00E879F0"/>
    <w:rsid w:val="00E87AE6"/>
    <w:rsid w:val="00E87C48"/>
    <w:rsid w:val="00E87DCE"/>
    <w:rsid w:val="00E87E8F"/>
    <w:rsid w:val="00E87FA2"/>
    <w:rsid w:val="00E90199"/>
    <w:rsid w:val="00E904CA"/>
    <w:rsid w:val="00E909FF"/>
    <w:rsid w:val="00E90BD1"/>
    <w:rsid w:val="00E90E43"/>
    <w:rsid w:val="00E9131F"/>
    <w:rsid w:val="00E913F0"/>
    <w:rsid w:val="00E914B5"/>
    <w:rsid w:val="00E9150B"/>
    <w:rsid w:val="00E91514"/>
    <w:rsid w:val="00E915E1"/>
    <w:rsid w:val="00E915EF"/>
    <w:rsid w:val="00E916AC"/>
    <w:rsid w:val="00E919F0"/>
    <w:rsid w:val="00E91AD5"/>
    <w:rsid w:val="00E91BF2"/>
    <w:rsid w:val="00E91DDE"/>
    <w:rsid w:val="00E91E61"/>
    <w:rsid w:val="00E91EB7"/>
    <w:rsid w:val="00E91ECA"/>
    <w:rsid w:val="00E91EF2"/>
    <w:rsid w:val="00E920B8"/>
    <w:rsid w:val="00E92190"/>
    <w:rsid w:val="00E924C7"/>
    <w:rsid w:val="00E92865"/>
    <w:rsid w:val="00E92936"/>
    <w:rsid w:val="00E92A62"/>
    <w:rsid w:val="00E92CCD"/>
    <w:rsid w:val="00E92E29"/>
    <w:rsid w:val="00E92F0A"/>
    <w:rsid w:val="00E93168"/>
    <w:rsid w:val="00E9329E"/>
    <w:rsid w:val="00E9346A"/>
    <w:rsid w:val="00E93723"/>
    <w:rsid w:val="00E937A1"/>
    <w:rsid w:val="00E93949"/>
    <w:rsid w:val="00E93A4A"/>
    <w:rsid w:val="00E93A7A"/>
    <w:rsid w:val="00E93B3D"/>
    <w:rsid w:val="00E93D80"/>
    <w:rsid w:val="00E93E69"/>
    <w:rsid w:val="00E93FFD"/>
    <w:rsid w:val="00E942A2"/>
    <w:rsid w:val="00E94307"/>
    <w:rsid w:val="00E944C2"/>
    <w:rsid w:val="00E94512"/>
    <w:rsid w:val="00E94621"/>
    <w:rsid w:val="00E94762"/>
    <w:rsid w:val="00E94CE0"/>
    <w:rsid w:val="00E950A3"/>
    <w:rsid w:val="00E953E2"/>
    <w:rsid w:val="00E954DF"/>
    <w:rsid w:val="00E95611"/>
    <w:rsid w:val="00E95754"/>
    <w:rsid w:val="00E9577F"/>
    <w:rsid w:val="00E959D0"/>
    <w:rsid w:val="00E95B52"/>
    <w:rsid w:val="00E95D01"/>
    <w:rsid w:val="00E9621C"/>
    <w:rsid w:val="00E9627E"/>
    <w:rsid w:val="00E964B8"/>
    <w:rsid w:val="00E968D6"/>
    <w:rsid w:val="00E9694A"/>
    <w:rsid w:val="00E9694B"/>
    <w:rsid w:val="00E96B84"/>
    <w:rsid w:val="00E96C84"/>
    <w:rsid w:val="00E96FBC"/>
    <w:rsid w:val="00E96FDD"/>
    <w:rsid w:val="00E9738B"/>
    <w:rsid w:val="00E9739A"/>
    <w:rsid w:val="00E97403"/>
    <w:rsid w:val="00E97507"/>
    <w:rsid w:val="00E9763A"/>
    <w:rsid w:val="00E97699"/>
    <w:rsid w:val="00E976CE"/>
    <w:rsid w:val="00E978F8"/>
    <w:rsid w:val="00E9792C"/>
    <w:rsid w:val="00EA008E"/>
    <w:rsid w:val="00EA00EC"/>
    <w:rsid w:val="00EA0281"/>
    <w:rsid w:val="00EA02F7"/>
    <w:rsid w:val="00EA09E8"/>
    <w:rsid w:val="00EA0AA7"/>
    <w:rsid w:val="00EA0AE5"/>
    <w:rsid w:val="00EA0BD3"/>
    <w:rsid w:val="00EA0BFA"/>
    <w:rsid w:val="00EA0D54"/>
    <w:rsid w:val="00EA0E05"/>
    <w:rsid w:val="00EA0E10"/>
    <w:rsid w:val="00EA10F6"/>
    <w:rsid w:val="00EA1863"/>
    <w:rsid w:val="00EA196A"/>
    <w:rsid w:val="00EA1B4A"/>
    <w:rsid w:val="00EA1B90"/>
    <w:rsid w:val="00EA1C87"/>
    <w:rsid w:val="00EA1CE7"/>
    <w:rsid w:val="00EA1FA7"/>
    <w:rsid w:val="00EA2051"/>
    <w:rsid w:val="00EA217C"/>
    <w:rsid w:val="00EA2271"/>
    <w:rsid w:val="00EA2364"/>
    <w:rsid w:val="00EA2730"/>
    <w:rsid w:val="00EA2AA3"/>
    <w:rsid w:val="00EA2E67"/>
    <w:rsid w:val="00EA2ECB"/>
    <w:rsid w:val="00EA30AD"/>
    <w:rsid w:val="00EA3186"/>
    <w:rsid w:val="00EA339A"/>
    <w:rsid w:val="00EA3400"/>
    <w:rsid w:val="00EA36E0"/>
    <w:rsid w:val="00EA379D"/>
    <w:rsid w:val="00EA3A2B"/>
    <w:rsid w:val="00EA3ABF"/>
    <w:rsid w:val="00EA3D67"/>
    <w:rsid w:val="00EA3DAC"/>
    <w:rsid w:val="00EA3DB9"/>
    <w:rsid w:val="00EA4449"/>
    <w:rsid w:val="00EA44D3"/>
    <w:rsid w:val="00EA475F"/>
    <w:rsid w:val="00EA4877"/>
    <w:rsid w:val="00EA4AC2"/>
    <w:rsid w:val="00EA4E8D"/>
    <w:rsid w:val="00EA4F09"/>
    <w:rsid w:val="00EA4F6D"/>
    <w:rsid w:val="00EA5029"/>
    <w:rsid w:val="00EA517B"/>
    <w:rsid w:val="00EA5335"/>
    <w:rsid w:val="00EA53DF"/>
    <w:rsid w:val="00EA54EC"/>
    <w:rsid w:val="00EA5567"/>
    <w:rsid w:val="00EA569B"/>
    <w:rsid w:val="00EA58F3"/>
    <w:rsid w:val="00EA5A92"/>
    <w:rsid w:val="00EA5BA6"/>
    <w:rsid w:val="00EA5C9D"/>
    <w:rsid w:val="00EA5DB5"/>
    <w:rsid w:val="00EA6506"/>
    <w:rsid w:val="00EA66B4"/>
    <w:rsid w:val="00EA6722"/>
    <w:rsid w:val="00EA67D6"/>
    <w:rsid w:val="00EA69A6"/>
    <w:rsid w:val="00EA6A41"/>
    <w:rsid w:val="00EA6E32"/>
    <w:rsid w:val="00EA6F2D"/>
    <w:rsid w:val="00EA6F8A"/>
    <w:rsid w:val="00EA6FDB"/>
    <w:rsid w:val="00EA7010"/>
    <w:rsid w:val="00EA708C"/>
    <w:rsid w:val="00EA7504"/>
    <w:rsid w:val="00EA7618"/>
    <w:rsid w:val="00EA7789"/>
    <w:rsid w:val="00EA7A7E"/>
    <w:rsid w:val="00EA7AF2"/>
    <w:rsid w:val="00EA7C2F"/>
    <w:rsid w:val="00EA7CE6"/>
    <w:rsid w:val="00EA7DAB"/>
    <w:rsid w:val="00EA7E15"/>
    <w:rsid w:val="00EA7E9E"/>
    <w:rsid w:val="00EA7EF5"/>
    <w:rsid w:val="00EA7F1F"/>
    <w:rsid w:val="00EB0073"/>
    <w:rsid w:val="00EB05DC"/>
    <w:rsid w:val="00EB0A94"/>
    <w:rsid w:val="00EB1705"/>
    <w:rsid w:val="00EB1812"/>
    <w:rsid w:val="00EB19D3"/>
    <w:rsid w:val="00EB1DA0"/>
    <w:rsid w:val="00EB2186"/>
    <w:rsid w:val="00EB2387"/>
    <w:rsid w:val="00EB2435"/>
    <w:rsid w:val="00EB24F1"/>
    <w:rsid w:val="00EB269A"/>
    <w:rsid w:val="00EB2902"/>
    <w:rsid w:val="00EB2987"/>
    <w:rsid w:val="00EB2A9B"/>
    <w:rsid w:val="00EB2B2A"/>
    <w:rsid w:val="00EB2C3C"/>
    <w:rsid w:val="00EB328E"/>
    <w:rsid w:val="00EB338E"/>
    <w:rsid w:val="00EB3495"/>
    <w:rsid w:val="00EB35D4"/>
    <w:rsid w:val="00EB3953"/>
    <w:rsid w:val="00EB39EF"/>
    <w:rsid w:val="00EB3B3B"/>
    <w:rsid w:val="00EB3CE0"/>
    <w:rsid w:val="00EB3DB0"/>
    <w:rsid w:val="00EB3E12"/>
    <w:rsid w:val="00EB410B"/>
    <w:rsid w:val="00EB42B1"/>
    <w:rsid w:val="00EB42C8"/>
    <w:rsid w:val="00EB43BD"/>
    <w:rsid w:val="00EB4787"/>
    <w:rsid w:val="00EB4855"/>
    <w:rsid w:val="00EB4A13"/>
    <w:rsid w:val="00EB5254"/>
    <w:rsid w:val="00EB5306"/>
    <w:rsid w:val="00EB534C"/>
    <w:rsid w:val="00EB55D2"/>
    <w:rsid w:val="00EB57E7"/>
    <w:rsid w:val="00EB584D"/>
    <w:rsid w:val="00EB5CC3"/>
    <w:rsid w:val="00EB6440"/>
    <w:rsid w:val="00EB6698"/>
    <w:rsid w:val="00EB6A38"/>
    <w:rsid w:val="00EB6A89"/>
    <w:rsid w:val="00EB6BF3"/>
    <w:rsid w:val="00EB6C27"/>
    <w:rsid w:val="00EB6C53"/>
    <w:rsid w:val="00EB739A"/>
    <w:rsid w:val="00EB7560"/>
    <w:rsid w:val="00EB7644"/>
    <w:rsid w:val="00EB7832"/>
    <w:rsid w:val="00EB7A3F"/>
    <w:rsid w:val="00EB7B45"/>
    <w:rsid w:val="00EB7C50"/>
    <w:rsid w:val="00EB7D37"/>
    <w:rsid w:val="00EB7E4D"/>
    <w:rsid w:val="00EB7FE8"/>
    <w:rsid w:val="00EC01BF"/>
    <w:rsid w:val="00EC0349"/>
    <w:rsid w:val="00EC0438"/>
    <w:rsid w:val="00EC04AB"/>
    <w:rsid w:val="00EC0679"/>
    <w:rsid w:val="00EC102F"/>
    <w:rsid w:val="00EC10F1"/>
    <w:rsid w:val="00EC117E"/>
    <w:rsid w:val="00EC12D9"/>
    <w:rsid w:val="00EC150B"/>
    <w:rsid w:val="00EC1585"/>
    <w:rsid w:val="00EC16A5"/>
    <w:rsid w:val="00EC16AD"/>
    <w:rsid w:val="00EC183D"/>
    <w:rsid w:val="00EC1D83"/>
    <w:rsid w:val="00EC1E17"/>
    <w:rsid w:val="00EC23DC"/>
    <w:rsid w:val="00EC24C6"/>
    <w:rsid w:val="00EC283D"/>
    <w:rsid w:val="00EC2A47"/>
    <w:rsid w:val="00EC2E21"/>
    <w:rsid w:val="00EC310B"/>
    <w:rsid w:val="00EC331F"/>
    <w:rsid w:val="00EC34AB"/>
    <w:rsid w:val="00EC36DD"/>
    <w:rsid w:val="00EC384B"/>
    <w:rsid w:val="00EC3B89"/>
    <w:rsid w:val="00EC3E72"/>
    <w:rsid w:val="00EC4126"/>
    <w:rsid w:val="00EC42A3"/>
    <w:rsid w:val="00EC43A9"/>
    <w:rsid w:val="00EC4CBE"/>
    <w:rsid w:val="00EC4D77"/>
    <w:rsid w:val="00EC4D7B"/>
    <w:rsid w:val="00EC4E2E"/>
    <w:rsid w:val="00EC4F70"/>
    <w:rsid w:val="00EC526A"/>
    <w:rsid w:val="00EC555C"/>
    <w:rsid w:val="00EC558B"/>
    <w:rsid w:val="00EC5751"/>
    <w:rsid w:val="00EC5916"/>
    <w:rsid w:val="00EC5A0B"/>
    <w:rsid w:val="00EC5A47"/>
    <w:rsid w:val="00EC5F1A"/>
    <w:rsid w:val="00EC6034"/>
    <w:rsid w:val="00EC6337"/>
    <w:rsid w:val="00EC64B2"/>
    <w:rsid w:val="00EC6BC9"/>
    <w:rsid w:val="00EC6D68"/>
    <w:rsid w:val="00EC7152"/>
    <w:rsid w:val="00EC7183"/>
    <w:rsid w:val="00EC71AB"/>
    <w:rsid w:val="00EC7CB0"/>
    <w:rsid w:val="00EC7DD3"/>
    <w:rsid w:val="00EC7F73"/>
    <w:rsid w:val="00ED00C2"/>
    <w:rsid w:val="00ED022F"/>
    <w:rsid w:val="00ED04CE"/>
    <w:rsid w:val="00ED0699"/>
    <w:rsid w:val="00ED0DE8"/>
    <w:rsid w:val="00ED0EB9"/>
    <w:rsid w:val="00ED13D4"/>
    <w:rsid w:val="00ED1447"/>
    <w:rsid w:val="00ED1810"/>
    <w:rsid w:val="00ED19B6"/>
    <w:rsid w:val="00ED1A39"/>
    <w:rsid w:val="00ED1B18"/>
    <w:rsid w:val="00ED1DE5"/>
    <w:rsid w:val="00ED234A"/>
    <w:rsid w:val="00ED24AE"/>
    <w:rsid w:val="00ED24FC"/>
    <w:rsid w:val="00ED25BF"/>
    <w:rsid w:val="00ED2934"/>
    <w:rsid w:val="00ED2F85"/>
    <w:rsid w:val="00ED2FF1"/>
    <w:rsid w:val="00ED3207"/>
    <w:rsid w:val="00ED32E7"/>
    <w:rsid w:val="00ED3534"/>
    <w:rsid w:val="00ED35B9"/>
    <w:rsid w:val="00ED35C1"/>
    <w:rsid w:val="00ED38D7"/>
    <w:rsid w:val="00ED3A80"/>
    <w:rsid w:val="00ED3B7D"/>
    <w:rsid w:val="00ED3C1C"/>
    <w:rsid w:val="00ED3CDF"/>
    <w:rsid w:val="00ED3E78"/>
    <w:rsid w:val="00ED44D7"/>
    <w:rsid w:val="00ED4781"/>
    <w:rsid w:val="00ED47B2"/>
    <w:rsid w:val="00ED4919"/>
    <w:rsid w:val="00ED4A60"/>
    <w:rsid w:val="00ED5122"/>
    <w:rsid w:val="00ED5152"/>
    <w:rsid w:val="00ED54F7"/>
    <w:rsid w:val="00ED5500"/>
    <w:rsid w:val="00ED567A"/>
    <w:rsid w:val="00ED58F2"/>
    <w:rsid w:val="00ED5928"/>
    <w:rsid w:val="00ED5ACF"/>
    <w:rsid w:val="00ED5CC0"/>
    <w:rsid w:val="00ED5ED2"/>
    <w:rsid w:val="00ED612D"/>
    <w:rsid w:val="00ED6498"/>
    <w:rsid w:val="00ED6A6C"/>
    <w:rsid w:val="00ED6ADB"/>
    <w:rsid w:val="00ED6DB2"/>
    <w:rsid w:val="00ED7195"/>
    <w:rsid w:val="00ED73E1"/>
    <w:rsid w:val="00ED769D"/>
    <w:rsid w:val="00ED76C7"/>
    <w:rsid w:val="00ED7865"/>
    <w:rsid w:val="00ED7D01"/>
    <w:rsid w:val="00ED7ED0"/>
    <w:rsid w:val="00EE03C9"/>
    <w:rsid w:val="00EE0733"/>
    <w:rsid w:val="00EE08BC"/>
    <w:rsid w:val="00EE09EA"/>
    <w:rsid w:val="00EE0A3C"/>
    <w:rsid w:val="00EE0A49"/>
    <w:rsid w:val="00EE0A8E"/>
    <w:rsid w:val="00EE0B1A"/>
    <w:rsid w:val="00EE0B39"/>
    <w:rsid w:val="00EE0CAD"/>
    <w:rsid w:val="00EE0D2B"/>
    <w:rsid w:val="00EE0E09"/>
    <w:rsid w:val="00EE0F6F"/>
    <w:rsid w:val="00EE12AD"/>
    <w:rsid w:val="00EE12DA"/>
    <w:rsid w:val="00EE13FB"/>
    <w:rsid w:val="00EE15CA"/>
    <w:rsid w:val="00EE18BB"/>
    <w:rsid w:val="00EE1ADA"/>
    <w:rsid w:val="00EE1BBF"/>
    <w:rsid w:val="00EE1CDA"/>
    <w:rsid w:val="00EE1D5D"/>
    <w:rsid w:val="00EE1F60"/>
    <w:rsid w:val="00EE2077"/>
    <w:rsid w:val="00EE2229"/>
    <w:rsid w:val="00EE24B7"/>
    <w:rsid w:val="00EE2728"/>
    <w:rsid w:val="00EE2AAB"/>
    <w:rsid w:val="00EE2EF6"/>
    <w:rsid w:val="00EE2F35"/>
    <w:rsid w:val="00EE3203"/>
    <w:rsid w:val="00EE3224"/>
    <w:rsid w:val="00EE32E2"/>
    <w:rsid w:val="00EE33A6"/>
    <w:rsid w:val="00EE35EE"/>
    <w:rsid w:val="00EE3996"/>
    <w:rsid w:val="00EE3ABF"/>
    <w:rsid w:val="00EE3B06"/>
    <w:rsid w:val="00EE3DCB"/>
    <w:rsid w:val="00EE3F60"/>
    <w:rsid w:val="00EE433E"/>
    <w:rsid w:val="00EE4E4C"/>
    <w:rsid w:val="00EE5062"/>
    <w:rsid w:val="00EE5112"/>
    <w:rsid w:val="00EE52EA"/>
    <w:rsid w:val="00EE5501"/>
    <w:rsid w:val="00EE59E0"/>
    <w:rsid w:val="00EE5ABE"/>
    <w:rsid w:val="00EE5DC1"/>
    <w:rsid w:val="00EE5E6D"/>
    <w:rsid w:val="00EE5F15"/>
    <w:rsid w:val="00EE61DE"/>
    <w:rsid w:val="00EE620F"/>
    <w:rsid w:val="00EE62B4"/>
    <w:rsid w:val="00EE636D"/>
    <w:rsid w:val="00EE64A6"/>
    <w:rsid w:val="00EE651C"/>
    <w:rsid w:val="00EE664A"/>
    <w:rsid w:val="00EE66B1"/>
    <w:rsid w:val="00EE6881"/>
    <w:rsid w:val="00EE719C"/>
    <w:rsid w:val="00EE7449"/>
    <w:rsid w:val="00EE75DA"/>
    <w:rsid w:val="00EE78B0"/>
    <w:rsid w:val="00EE7D91"/>
    <w:rsid w:val="00EE7DD4"/>
    <w:rsid w:val="00EE7EBD"/>
    <w:rsid w:val="00EE7ECE"/>
    <w:rsid w:val="00EF0225"/>
    <w:rsid w:val="00EF04A1"/>
    <w:rsid w:val="00EF0529"/>
    <w:rsid w:val="00EF064F"/>
    <w:rsid w:val="00EF066D"/>
    <w:rsid w:val="00EF082A"/>
    <w:rsid w:val="00EF0A79"/>
    <w:rsid w:val="00EF0E50"/>
    <w:rsid w:val="00EF0F79"/>
    <w:rsid w:val="00EF118F"/>
    <w:rsid w:val="00EF13AA"/>
    <w:rsid w:val="00EF1B64"/>
    <w:rsid w:val="00EF1F89"/>
    <w:rsid w:val="00EF20FD"/>
    <w:rsid w:val="00EF2786"/>
    <w:rsid w:val="00EF28D4"/>
    <w:rsid w:val="00EF2C3D"/>
    <w:rsid w:val="00EF2F47"/>
    <w:rsid w:val="00EF3326"/>
    <w:rsid w:val="00EF34CD"/>
    <w:rsid w:val="00EF35D6"/>
    <w:rsid w:val="00EF376C"/>
    <w:rsid w:val="00EF38B8"/>
    <w:rsid w:val="00EF3A28"/>
    <w:rsid w:val="00EF3A3D"/>
    <w:rsid w:val="00EF3A4A"/>
    <w:rsid w:val="00EF3BCA"/>
    <w:rsid w:val="00EF3D43"/>
    <w:rsid w:val="00EF408D"/>
    <w:rsid w:val="00EF4211"/>
    <w:rsid w:val="00EF4358"/>
    <w:rsid w:val="00EF447D"/>
    <w:rsid w:val="00EF458E"/>
    <w:rsid w:val="00EF493B"/>
    <w:rsid w:val="00EF4F32"/>
    <w:rsid w:val="00EF5326"/>
    <w:rsid w:val="00EF544E"/>
    <w:rsid w:val="00EF55D7"/>
    <w:rsid w:val="00EF5774"/>
    <w:rsid w:val="00EF5846"/>
    <w:rsid w:val="00EF5861"/>
    <w:rsid w:val="00EF58B5"/>
    <w:rsid w:val="00EF5C10"/>
    <w:rsid w:val="00EF5C19"/>
    <w:rsid w:val="00EF5CAA"/>
    <w:rsid w:val="00EF5FA2"/>
    <w:rsid w:val="00EF6141"/>
    <w:rsid w:val="00EF61E1"/>
    <w:rsid w:val="00EF63B9"/>
    <w:rsid w:val="00EF6513"/>
    <w:rsid w:val="00EF6645"/>
    <w:rsid w:val="00EF68A1"/>
    <w:rsid w:val="00EF6A07"/>
    <w:rsid w:val="00EF6E28"/>
    <w:rsid w:val="00EF6E38"/>
    <w:rsid w:val="00EF6EF5"/>
    <w:rsid w:val="00EF7034"/>
    <w:rsid w:val="00EF7614"/>
    <w:rsid w:val="00EF7878"/>
    <w:rsid w:val="00EF7AD2"/>
    <w:rsid w:val="00EF7C70"/>
    <w:rsid w:val="00EF7D22"/>
    <w:rsid w:val="00F000F0"/>
    <w:rsid w:val="00F00180"/>
    <w:rsid w:val="00F004C8"/>
    <w:rsid w:val="00F006E4"/>
    <w:rsid w:val="00F00909"/>
    <w:rsid w:val="00F00923"/>
    <w:rsid w:val="00F00A5F"/>
    <w:rsid w:val="00F00AA8"/>
    <w:rsid w:val="00F00C9D"/>
    <w:rsid w:val="00F00D03"/>
    <w:rsid w:val="00F00EB9"/>
    <w:rsid w:val="00F0125C"/>
    <w:rsid w:val="00F01288"/>
    <w:rsid w:val="00F0153C"/>
    <w:rsid w:val="00F017CB"/>
    <w:rsid w:val="00F0197D"/>
    <w:rsid w:val="00F01A58"/>
    <w:rsid w:val="00F02069"/>
    <w:rsid w:val="00F0238E"/>
    <w:rsid w:val="00F023A1"/>
    <w:rsid w:val="00F024E9"/>
    <w:rsid w:val="00F026AE"/>
    <w:rsid w:val="00F026EF"/>
    <w:rsid w:val="00F0279F"/>
    <w:rsid w:val="00F027FF"/>
    <w:rsid w:val="00F02B30"/>
    <w:rsid w:val="00F02EC6"/>
    <w:rsid w:val="00F02F1F"/>
    <w:rsid w:val="00F0301D"/>
    <w:rsid w:val="00F032DF"/>
    <w:rsid w:val="00F03466"/>
    <w:rsid w:val="00F0388F"/>
    <w:rsid w:val="00F03891"/>
    <w:rsid w:val="00F0395D"/>
    <w:rsid w:val="00F03BE2"/>
    <w:rsid w:val="00F03E81"/>
    <w:rsid w:val="00F04106"/>
    <w:rsid w:val="00F04134"/>
    <w:rsid w:val="00F04150"/>
    <w:rsid w:val="00F0417C"/>
    <w:rsid w:val="00F04551"/>
    <w:rsid w:val="00F046AE"/>
    <w:rsid w:val="00F04745"/>
    <w:rsid w:val="00F04CCB"/>
    <w:rsid w:val="00F04D51"/>
    <w:rsid w:val="00F04F3E"/>
    <w:rsid w:val="00F0522E"/>
    <w:rsid w:val="00F054C2"/>
    <w:rsid w:val="00F056E3"/>
    <w:rsid w:val="00F05C95"/>
    <w:rsid w:val="00F05CD2"/>
    <w:rsid w:val="00F05EED"/>
    <w:rsid w:val="00F060DE"/>
    <w:rsid w:val="00F06606"/>
    <w:rsid w:val="00F06778"/>
    <w:rsid w:val="00F06A24"/>
    <w:rsid w:val="00F06B2D"/>
    <w:rsid w:val="00F06BF3"/>
    <w:rsid w:val="00F06D58"/>
    <w:rsid w:val="00F06E29"/>
    <w:rsid w:val="00F06F02"/>
    <w:rsid w:val="00F0713D"/>
    <w:rsid w:val="00F07491"/>
    <w:rsid w:val="00F074BC"/>
    <w:rsid w:val="00F078A9"/>
    <w:rsid w:val="00F102E3"/>
    <w:rsid w:val="00F10437"/>
    <w:rsid w:val="00F10465"/>
    <w:rsid w:val="00F1049A"/>
    <w:rsid w:val="00F106E0"/>
    <w:rsid w:val="00F10864"/>
    <w:rsid w:val="00F108F5"/>
    <w:rsid w:val="00F10925"/>
    <w:rsid w:val="00F10CE9"/>
    <w:rsid w:val="00F10FB1"/>
    <w:rsid w:val="00F1123F"/>
    <w:rsid w:val="00F11451"/>
    <w:rsid w:val="00F11644"/>
    <w:rsid w:val="00F1165E"/>
    <w:rsid w:val="00F11C33"/>
    <w:rsid w:val="00F11CF5"/>
    <w:rsid w:val="00F11F40"/>
    <w:rsid w:val="00F11FEF"/>
    <w:rsid w:val="00F12059"/>
    <w:rsid w:val="00F1205E"/>
    <w:rsid w:val="00F123DC"/>
    <w:rsid w:val="00F124CB"/>
    <w:rsid w:val="00F12B3D"/>
    <w:rsid w:val="00F12C7C"/>
    <w:rsid w:val="00F12D63"/>
    <w:rsid w:val="00F13833"/>
    <w:rsid w:val="00F13A5D"/>
    <w:rsid w:val="00F13BA0"/>
    <w:rsid w:val="00F13BD0"/>
    <w:rsid w:val="00F1403E"/>
    <w:rsid w:val="00F1415B"/>
    <w:rsid w:val="00F141DA"/>
    <w:rsid w:val="00F142D5"/>
    <w:rsid w:val="00F145EC"/>
    <w:rsid w:val="00F1476B"/>
    <w:rsid w:val="00F149F8"/>
    <w:rsid w:val="00F14C54"/>
    <w:rsid w:val="00F14DFE"/>
    <w:rsid w:val="00F1505C"/>
    <w:rsid w:val="00F15686"/>
    <w:rsid w:val="00F15860"/>
    <w:rsid w:val="00F15E47"/>
    <w:rsid w:val="00F164BE"/>
    <w:rsid w:val="00F16714"/>
    <w:rsid w:val="00F16859"/>
    <w:rsid w:val="00F168D5"/>
    <w:rsid w:val="00F16BB1"/>
    <w:rsid w:val="00F16FE5"/>
    <w:rsid w:val="00F1755C"/>
    <w:rsid w:val="00F179DB"/>
    <w:rsid w:val="00F17A8F"/>
    <w:rsid w:val="00F20046"/>
    <w:rsid w:val="00F204A8"/>
    <w:rsid w:val="00F204AA"/>
    <w:rsid w:val="00F206FE"/>
    <w:rsid w:val="00F20933"/>
    <w:rsid w:val="00F20E6A"/>
    <w:rsid w:val="00F20F5B"/>
    <w:rsid w:val="00F21048"/>
    <w:rsid w:val="00F210AB"/>
    <w:rsid w:val="00F211D0"/>
    <w:rsid w:val="00F21378"/>
    <w:rsid w:val="00F215C3"/>
    <w:rsid w:val="00F21857"/>
    <w:rsid w:val="00F218EF"/>
    <w:rsid w:val="00F218F8"/>
    <w:rsid w:val="00F21A0B"/>
    <w:rsid w:val="00F21A12"/>
    <w:rsid w:val="00F21A6F"/>
    <w:rsid w:val="00F21DE7"/>
    <w:rsid w:val="00F21E1A"/>
    <w:rsid w:val="00F21F1A"/>
    <w:rsid w:val="00F21F9E"/>
    <w:rsid w:val="00F22444"/>
    <w:rsid w:val="00F225C5"/>
    <w:rsid w:val="00F22787"/>
    <w:rsid w:val="00F227B6"/>
    <w:rsid w:val="00F22830"/>
    <w:rsid w:val="00F22832"/>
    <w:rsid w:val="00F22AD3"/>
    <w:rsid w:val="00F22C96"/>
    <w:rsid w:val="00F22D31"/>
    <w:rsid w:val="00F23455"/>
    <w:rsid w:val="00F2357F"/>
    <w:rsid w:val="00F2371F"/>
    <w:rsid w:val="00F23938"/>
    <w:rsid w:val="00F23BD0"/>
    <w:rsid w:val="00F23C2A"/>
    <w:rsid w:val="00F23F46"/>
    <w:rsid w:val="00F23FCA"/>
    <w:rsid w:val="00F240A4"/>
    <w:rsid w:val="00F240B5"/>
    <w:rsid w:val="00F2411D"/>
    <w:rsid w:val="00F241E5"/>
    <w:rsid w:val="00F242A7"/>
    <w:rsid w:val="00F24451"/>
    <w:rsid w:val="00F244C0"/>
    <w:rsid w:val="00F2456B"/>
    <w:rsid w:val="00F24A57"/>
    <w:rsid w:val="00F24F1B"/>
    <w:rsid w:val="00F24F4D"/>
    <w:rsid w:val="00F24FA0"/>
    <w:rsid w:val="00F24FBF"/>
    <w:rsid w:val="00F250CE"/>
    <w:rsid w:val="00F25157"/>
    <w:rsid w:val="00F25324"/>
    <w:rsid w:val="00F25343"/>
    <w:rsid w:val="00F25367"/>
    <w:rsid w:val="00F2556A"/>
    <w:rsid w:val="00F25BEA"/>
    <w:rsid w:val="00F25C29"/>
    <w:rsid w:val="00F25E87"/>
    <w:rsid w:val="00F25EB4"/>
    <w:rsid w:val="00F2617C"/>
    <w:rsid w:val="00F2643A"/>
    <w:rsid w:val="00F26886"/>
    <w:rsid w:val="00F2699C"/>
    <w:rsid w:val="00F26AF5"/>
    <w:rsid w:val="00F26C74"/>
    <w:rsid w:val="00F26F6D"/>
    <w:rsid w:val="00F26FF9"/>
    <w:rsid w:val="00F2719E"/>
    <w:rsid w:val="00F2770D"/>
    <w:rsid w:val="00F27843"/>
    <w:rsid w:val="00F278F7"/>
    <w:rsid w:val="00F27E0C"/>
    <w:rsid w:val="00F3002F"/>
    <w:rsid w:val="00F30031"/>
    <w:rsid w:val="00F30353"/>
    <w:rsid w:val="00F307C4"/>
    <w:rsid w:val="00F308C0"/>
    <w:rsid w:val="00F30AD5"/>
    <w:rsid w:val="00F30DF7"/>
    <w:rsid w:val="00F30ED3"/>
    <w:rsid w:val="00F30F37"/>
    <w:rsid w:val="00F311F0"/>
    <w:rsid w:val="00F31357"/>
    <w:rsid w:val="00F31809"/>
    <w:rsid w:val="00F318E7"/>
    <w:rsid w:val="00F31AB2"/>
    <w:rsid w:val="00F31C5F"/>
    <w:rsid w:val="00F31F17"/>
    <w:rsid w:val="00F31FCD"/>
    <w:rsid w:val="00F32334"/>
    <w:rsid w:val="00F3236C"/>
    <w:rsid w:val="00F3236F"/>
    <w:rsid w:val="00F32374"/>
    <w:rsid w:val="00F32608"/>
    <w:rsid w:val="00F326B7"/>
    <w:rsid w:val="00F32F0E"/>
    <w:rsid w:val="00F32F3E"/>
    <w:rsid w:val="00F33021"/>
    <w:rsid w:val="00F3318D"/>
    <w:rsid w:val="00F335A4"/>
    <w:rsid w:val="00F3383E"/>
    <w:rsid w:val="00F34058"/>
    <w:rsid w:val="00F34286"/>
    <w:rsid w:val="00F342E5"/>
    <w:rsid w:val="00F346AF"/>
    <w:rsid w:val="00F346BC"/>
    <w:rsid w:val="00F3480F"/>
    <w:rsid w:val="00F349E6"/>
    <w:rsid w:val="00F34BB9"/>
    <w:rsid w:val="00F3521B"/>
    <w:rsid w:val="00F352C4"/>
    <w:rsid w:val="00F35561"/>
    <w:rsid w:val="00F3562E"/>
    <w:rsid w:val="00F35654"/>
    <w:rsid w:val="00F356B6"/>
    <w:rsid w:val="00F356CF"/>
    <w:rsid w:val="00F35865"/>
    <w:rsid w:val="00F35BEE"/>
    <w:rsid w:val="00F35E08"/>
    <w:rsid w:val="00F35E92"/>
    <w:rsid w:val="00F3609A"/>
    <w:rsid w:val="00F364FB"/>
    <w:rsid w:val="00F3651B"/>
    <w:rsid w:val="00F36534"/>
    <w:rsid w:val="00F366A4"/>
    <w:rsid w:val="00F369F3"/>
    <w:rsid w:val="00F36A5A"/>
    <w:rsid w:val="00F36AC9"/>
    <w:rsid w:val="00F36AE1"/>
    <w:rsid w:val="00F36D41"/>
    <w:rsid w:val="00F36EA8"/>
    <w:rsid w:val="00F36F00"/>
    <w:rsid w:val="00F37098"/>
    <w:rsid w:val="00F370C3"/>
    <w:rsid w:val="00F370CB"/>
    <w:rsid w:val="00F371BC"/>
    <w:rsid w:val="00F372E9"/>
    <w:rsid w:val="00F37300"/>
    <w:rsid w:val="00F374AD"/>
    <w:rsid w:val="00F377A2"/>
    <w:rsid w:val="00F378E0"/>
    <w:rsid w:val="00F37922"/>
    <w:rsid w:val="00F37AEF"/>
    <w:rsid w:val="00F37F8C"/>
    <w:rsid w:val="00F405EC"/>
    <w:rsid w:val="00F4070D"/>
    <w:rsid w:val="00F408A3"/>
    <w:rsid w:val="00F409C3"/>
    <w:rsid w:val="00F40AE6"/>
    <w:rsid w:val="00F40B84"/>
    <w:rsid w:val="00F4125D"/>
    <w:rsid w:val="00F412EE"/>
    <w:rsid w:val="00F417CD"/>
    <w:rsid w:val="00F418E9"/>
    <w:rsid w:val="00F41CF7"/>
    <w:rsid w:val="00F4223A"/>
    <w:rsid w:val="00F4232B"/>
    <w:rsid w:val="00F42758"/>
    <w:rsid w:val="00F427D8"/>
    <w:rsid w:val="00F42872"/>
    <w:rsid w:val="00F42910"/>
    <w:rsid w:val="00F42B59"/>
    <w:rsid w:val="00F42C2B"/>
    <w:rsid w:val="00F42E53"/>
    <w:rsid w:val="00F42F43"/>
    <w:rsid w:val="00F4319A"/>
    <w:rsid w:val="00F433A6"/>
    <w:rsid w:val="00F435B3"/>
    <w:rsid w:val="00F43950"/>
    <w:rsid w:val="00F439C5"/>
    <w:rsid w:val="00F43B0A"/>
    <w:rsid w:val="00F43B82"/>
    <w:rsid w:val="00F43E0D"/>
    <w:rsid w:val="00F446E1"/>
    <w:rsid w:val="00F4477A"/>
    <w:rsid w:val="00F44833"/>
    <w:rsid w:val="00F44E4E"/>
    <w:rsid w:val="00F44E57"/>
    <w:rsid w:val="00F45379"/>
    <w:rsid w:val="00F45580"/>
    <w:rsid w:val="00F45693"/>
    <w:rsid w:val="00F45946"/>
    <w:rsid w:val="00F45DC4"/>
    <w:rsid w:val="00F461B3"/>
    <w:rsid w:val="00F465C1"/>
    <w:rsid w:val="00F46767"/>
    <w:rsid w:val="00F4678D"/>
    <w:rsid w:val="00F467B0"/>
    <w:rsid w:val="00F4698A"/>
    <w:rsid w:val="00F469C0"/>
    <w:rsid w:val="00F46DF3"/>
    <w:rsid w:val="00F46E40"/>
    <w:rsid w:val="00F46F8B"/>
    <w:rsid w:val="00F4711B"/>
    <w:rsid w:val="00F47132"/>
    <w:rsid w:val="00F47262"/>
    <w:rsid w:val="00F47338"/>
    <w:rsid w:val="00F47467"/>
    <w:rsid w:val="00F47524"/>
    <w:rsid w:val="00F47728"/>
    <w:rsid w:val="00F479B3"/>
    <w:rsid w:val="00F47A4B"/>
    <w:rsid w:val="00F47AFE"/>
    <w:rsid w:val="00F47B75"/>
    <w:rsid w:val="00F47B91"/>
    <w:rsid w:val="00F47CBA"/>
    <w:rsid w:val="00F50020"/>
    <w:rsid w:val="00F501AB"/>
    <w:rsid w:val="00F50295"/>
    <w:rsid w:val="00F5047C"/>
    <w:rsid w:val="00F50671"/>
    <w:rsid w:val="00F50780"/>
    <w:rsid w:val="00F50849"/>
    <w:rsid w:val="00F50A88"/>
    <w:rsid w:val="00F50D4E"/>
    <w:rsid w:val="00F51161"/>
    <w:rsid w:val="00F513BA"/>
    <w:rsid w:val="00F51447"/>
    <w:rsid w:val="00F514EF"/>
    <w:rsid w:val="00F515F5"/>
    <w:rsid w:val="00F516F4"/>
    <w:rsid w:val="00F51A5F"/>
    <w:rsid w:val="00F51A81"/>
    <w:rsid w:val="00F51B36"/>
    <w:rsid w:val="00F51F90"/>
    <w:rsid w:val="00F52756"/>
    <w:rsid w:val="00F527FE"/>
    <w:rsid w:val="00F52A47"/>
    <w:rsid w:val="00F52A4B"/>
    <w:rsid w:val="00F52A79"/>
    <w:rsid w:val="00F52ACA"/>
    <w:rsid w:val="00F52BC1"/>
    <w:rsid w:val="00F52C6C"/>
    <w:rsid w:val="00F52F35"/>
    <w:rsid w:val="00F52FA8"/>
    <w:rsid w:val="00F53116"/>
    <w:rsid w:val="00F538CD"/>
    <w:rsid w:val="00F53FB6"/>
    <w:rsid w:val="00F54192"/>
    <w:rsid w:val="00F542D8"/>
    <w:rsid w:val="00F54516"/>
    <w:rsid w:val="00F545A6"/>
    <w:rsid w:val="00F54619"/>
    <w:rsid w:val="00F548C8"/>
    <w:rsid w:val="00F548EA"/>
    <w:rsid w:val="00F54AA0"/>
    <w:rsid w:val="00F54CD1"/>
    <w:rsid w:val="00F54F0B"/>
    <w:rsid w:val="00F55183"/>
    <w:rsid w:val="00F5519E"/>
    <w:rsid w:val="00F5521D"/>
    <w:rsid w:val="00F55498"/>
    <w:rsid w:val="00F55686"/>
    <w:rsid w:val="00F55AC5"/>
    <w:rsid w:val="00F55D22"/>
    <w:rsid w:val="00F55D8C"/>
    <w:rsid w:val="00F55DD0"/>
    <w:rsid w:val="00F55F6C"/>
    <w:rsid w:val="00F563DB"/>
    <w:rsid w:val="00F568E7"/>
    <w:rsid w:val="00F568FF"/>
    <w:rsid w:val="00F56918"/>
    <w:rsid w:val="00F56921"/>
    <w:rsid w:val="00F56B25"/>
    <w:rsid w:val="00F56D3B"/>
    <w:rsid w:val="00F56E45"/>
    <w:rsid w:val="00F570C4"/>
    <w:rsid w:val="00F570D0"/>
    <w:rsid w:val="00F571A2"/>
    <w:rsid w:val="00F57296"/>
    <w:rsid w:val="00F57385"/>
    <w:rsid w:val="00F5765A"/>
    <w:rsid w:val="00F57665"/>
    <w:rsid w:val="00F57704"/>
    <w:rsid w:val="00F577F9"/>
    <w:rsid w:val="00F57938"/>
    <w:rsid w:val="00F57942"/>
    <w:rsid w:val="00F5797A"/>
    <w:rsid w:val="00F57AAE"/>
    <w:rsid w:val="00F57C10"/>
    <w:rsid w:val="00F57C72"/>
    <w:rsid w:val="00F57D8B"/>
    <w:rsid w:val="00F57D9A"/>
    <w:rsid w:val="00F6021A"/>
    <w:rsid w:val="00F60221"/>
    <w:rsid w:val="00F603CE"/>
    <w:rsid w:val="00F60542"/>
    <w:rsid w:val="00F605B7"/>
    <w:rsid w:val="00F6084B"/>
    <w:rsid w:val="00F60D13"/>
    <w:rsid w:val="00F610C9"/>
    <w:rsid w:val="00F61158"/>
    <w:rsid w:val="00F611AA"/>
    <w:rsid w:val="00F6129A"/>
    <w:rsid w:val="00F6146E"/>
    <w:rsid w:val="00F61564"/>
    <w:rsid w:val="00F61701"/>
    <w:rsid w:val="00F61902"/>
    <w:rsid w:val="00F61C1D"/>
    <w:rsid w:val="00F61CF4"/>
    <w:rsid w:val="00F61D4F"/>
    <w:rsid w:val="00F61D69"/>
    <w:rsid w:val="00F61ED3"/>
    <w:rsid w:val="00F61F47"/>
    <w:rsid w:val="00F61FDE"/>
    <w:rsid w:val="00F622E3"/>
    <w:rsid w:val="00F62377"/>
    <w:rsid w:val="00F624E3"/>
    <w:rsid w:val="00F626B5"/>
    <w:rsid w:val="00F62A32"/>
    <w:rsid w:val="00F62AE7"/>
    <w:rsid w:val="00F63289"/>
    <w:rsid w:val="00F63381"/>
    <w:rsid w:val="00F63864"/>
    <w:rsid w:val="00F63C0A"/>
    <w:rsid w:val="00F6404E"/>
    <w:rsid w:val="00F64240"/>
    <w:rsid w:val="00F6433C"/>
    <w:rsid w:val="00F6474A"/>
    <w:rsid w:val="00F64788"/>
    <w:rsid w:val="00F64966"/>
    <w:rsid w:val="00F64F9F"/>
    <w:rsid w:val="00F65388"/>
    <w:rsid w:val="00F654FA"/>
    <w:rsid w:val="00F65506"/>
    <w:rsid w:val="00F65D14"/>
    <w:rsid w:val="00F660B8"/>
    <w:rsid w:val="00F66192"/>
    <w:rsid w:val="00F6623D"/>
    <w:rsid w:val="00F66330"/>
    <w:rsid w:val="00F6646F"/>
    <w:rsid w:val="00F667E7"/>
    <w:rsid w:val="00F669E3"/>
    <w:rsid w:val="00F66A84"/>
    <w:rsid w:val="00F66ABC"/>
    <w:rsid w:val="00F6776B"/>
    <w:rsid w:val="00F67828"/>
    <w:rsid w:val="00F67A85"/>
    <w:rsid w:val="00F67C08"/>
    <w:rsid w:val="00F67E41"/>
    <w:rsid w:val="00F67EC3"/>
    <w:rsid w:val="00F709EF"/>
    <w:rsid w:val="00F70CC5"/>
    <w:rsid w:val="00F70DEC"/>
    <w:rsid w:val="00F70F20"/>
    <w:rsid w:val="00F70FF9"/>
    <w:rsid w:val="00F71026"/>
    <w:rsid w:val="00F71042"/>
    <w:rsid w:val="00F710A0"/>
    <w:rsid w:val="00F7115E"/>
    <w:rsid w:val="00F711DE"/>
    <w:rsid w:val="00F715EA"/>
    <w:rsid w:val="00F71976"/>
    <w:rsid w:val="00F7197D"/>
    <w:rsid w:val="00F71A99"/>
    <w:rsid w:val="00F71C4F"/>
    <w:rsid w:val="00F71E88"/>
    <w:rsid w:val="00F71F79"/>
    <w:rsid w:val="00F721A1"/>
    <w:rsid w:val="00F7232B"/>
    <w:rsid w:val="00F724E3"/>
    <w:rsid w:val="00F725D5"/>
    <w:rsid w:val="00F727AA"/>
    <w:rsid w:val="00F729CA"/>
    <w:rsid w:val="00F72C94"/>
    <w:rsid w:val="00F73042"/>
    <w:rsid w:val="00F73106"/>
    <w:rsid w:val="00F732E7"/>
    <w:rsid w:val="00F7337E"/>
    <w:rsid w:val="00F735DF"/>
    <w:rsid w:val="00F7361E"/>
    <w:rsid w:val="00F7365E"/>
    <w:rsid w:val="00F737EA"/>
    <w:rsid w:val="00F7390E"/>
    <w:rsid w:val="00F73D87"/>
    <w:rsid w:val="00F73F43"/>
    <w:rsid w:val="00F73FD2"/>
    <w:rsid w:val="00F741F4"/>
    <w:rsid w:val="00F74453"/>
    <w:rsid w:val="00F74512"/>
    <w:rsid w:val="00F74609"/>
    <w:rsid w:val="00F74664"/>
    <w:rsid w:val="00F746AA"/>
    <w:rsid w:val="00F74716"/>
    <w:rsid w:val="00F74791"/>
    <w:rsid w:val="00F747FA"/>
    <w:rsid w:val="00F74A2B"/>
    <w:rsid w:val="00F74A7A"/>
    <w:rsid w:val="00F74C51"/>
    <w:rsid w:val="00F74C65"/>
    <w:rsid w:val="00F74EEB"/>
    <w:rsid w:val="00F7564B"/>
    <w:rsid w:val="00F758C8"/>
    <w:rsid w:val="00F75C70"/>
    <w:rsid w:val="00F75C90"/>
    <w:rsid w:val="00F75F50"/>
    <w:rsid w:val="00F75FA7"/>
    <w:rsid w:val="00F75FAC"/>
    <w:rsid w:val="00F76337"/>
    <w:rsid w:val="00F763DF"/>
    <w:rsid w:val="00F76841"/>
    <w:rsid w:val="00F7698F"/>
    <w:rsid w:val="00F76B5F"/>
    <w:rsid w:val="00F76B74"/>
    <w:rsid w:val="00F76C9C"/>
    <w:rsid w:val="00F76DB0"/>
    <w:rsid w:val="00F76E6A"/>
    <w:rsid w:val="00F76EBB"/>
    <w:rsid w:val="00F7792A"/>
    <w:rsid w:val="00F77A97"/>
    <w:rsid w:val="00F77C01"/>
    <w:rsid w:val="00F77C47"/>
    <w:rsid w:val="00F77CFA"/>
    <w:rsid w:val="00F77D33"/>
    <w:rsid w:val="00F802B5"/>
    <w:rsid w:val="00F80425"/>
    <w:rsid w:val="00F809B3"/>
    <w:rsid w:val="00F80BC2"/>
    <w:rsid w:val="00F80D8F"/>
    <w:rsid w:val="00F80F44"/>
    <w:rsid w:val="00F812B2"/>
    <w:rsid w:val="00F81311"/>
    <w:rsid w:val="00F813B4"/>
    <w:rsid w:val="00F81507"/>
    <w:rsid w:val="00F81625"/>
    <w:rsid w:val="00F817AF"/>
    <w:rsid w:val="00F81893"/>
    <w:rsid w:val="00F81917"/>
    <w:rsid w:val="00F81C47"/>
    <w:rsid w:val="00F81E0E"/>
    <w:rsid w:val="00F81E87"/>
    <w:rsid w:val="00F81F25"/>
    <w:rsid w:val="00F81F57"/>
    <w:rsid w:val="00F824B3"/>
    <w:rsid w:val="00F82709"/>
    <w:rsid w:val="00F82881"/>
    <w:rsid w:val="00F828B4"/>
    <w:rsid w:val="00F82B49"/>
    <w:rsid w:val="00F82CD8"/>
    <w:rsid w:val="00F82DF1"/>
    <w:rsid w:val="00F82F1A"/>
    <w:rsid w:val="00F82F54"/>
    <w:rsid w:val="00F8315D"/>
    <w:rsid w:val="00F83301"/>
    <w:rsid w:val="00F836E7"/>
    <w:rsid w:val="00F837A7"/>
    <w:rsid w:val="00F837DD"/>
    <w:rsid w:val="00F83861"/>
    <w:rsid w:val="00F83AC2"/>
    <w:rsid w:val="00F83B5D"/>
    <w:rsid w:val="00F83F53"/>
    <w:rsid w:val="00F8428D"/>
    <w:rsid w:val="00F8463C"/>
    <w:rsid w:val="00F84849"/>
    <w:rsid w:val="00F849D7"/>
    <w:rsid w:val="00F849E6"/>
    <w:rsid w:val="00F84A00"/>
    <w:rsid w:val="00F84A2F"/>
    <w:rsid w:val="00F84BAB"/>
    <w:rsid w:val="00F84E45"/>
    <w:rsid w:val="00F850EB"/>
    <w:rsid w:val="00F85201"/>
    <w:rsid w:val="00F852D4"/>
    <w:rsid w:val="00F855CB"/>
    <w:rsid w:val="00F8564A"/>
    <w:rsid w:val="00F856C8"/>
    <w:rsid w:val="00F85744"/>
    <w:rsid w:val="00F8587A"/>
    <w:rsid w:val="00F85909"/>
    <w:rsid w:val="00F859A0"/>
    <w:rsid w:val="00F85A10"/>
    <w:rsid w:val="00F85D21"/>
    <w:rsid w:val="00F85EB1"/>
    <w:rsid w:val="00F85F4B"/>
    <w:rsid w:val="00F85F9B"/>
    <w:rsid w:val="00F863B4"/>
    <w:rsid w:val="00F863EB"/>
    <w:rsid w:val="00F864BD"/>
    <w:rsid w:val="00F86538"/>
    <w:rsid w:val="00F867E7"/>
    <w:rsid w:val="00F8683A"/>
    <w:rsid w:val="00F86A31"/>
    <w:rsid w:val="00F86B20"/>
    <w:rsid w:val="00F86B60"/>
    <w:rsid w:val="00F86BC2"/>
    <w:rsid w:val="00F86C43"/>
    <w:rsid w:val="00F86DE8"/>
    <w:rsid w:val="00F87010"/>
    <w:rsid w:val="00F87160"/>
    <w:rsid w:val="00F8718E"/>
    <w:rsid w:val="00F87201"/>
    <w:rsid w:val="00F87317"/>
    <w:rsid w:val="00F874ED"/>
    <w:rsid w:val="00F87698"/>
    <w:rsid w:val="00F879C6"/>
    <w:rsid w:val="00F87CB7"/>
    <w:rsid w:val="00F87D07"/>
    <w:rsid w:val="00F87D7F"/>
    <w:rsid w:val="00F87E13"/>
    <w:rsid w:val="00F87E6E"/>
    <w:rsid w:val="00F87E81"/>
    <w:rsid w:val="00F87E8F"/>
    <w:rsid w:val="00F901EE"/>
    <w:rsid w:val="00F90391"/>
    <w:rsid w:val="00F9046C"/>
    <w:rsid w:val="00F90505"/>
    <w:rsid w:val="00F90641"/>
    <w:rsid w:val="00F90842"/>
    <w:rsid w:val="00F90BEE"/>
    <w:rsid w:val="00F90C86"/>
    <w:rsid w:val="00F90CBF"/>
    <w:rsid w:val="00F90E2F"/>
    <w:rsid w:val="00F90FD6"/>
    <w:rsid w:val="00F910E4"/>
    <w:rsid w:val="00F91353"/>
    <w:rsid w:val="00F914F8"/>
    <w:rsid w:val="00F915AB"/>
    <w:rsid w:val="00F9174D"/>
    <w:rsid w:val="00F91906"/>
    <w:rsid w:val="00F9197A"/>
    <w:rsid w:val="00F91A53"/>
    <w:rsid w:val="00F91ADE"/>
    <w:rsid w:val="00F91C70"/>
    <w:rsid w:val="00F91CA2"/>
    <w:rsid w:val="00F91CE0"/>
    <w:rsid w:val="00F91DAC"/>
    <w:rsid w:val="00F92174"/>
    <w:rsid w:val="00F923DB"/>
    <w:rsid w:val="00F92497"/>
    <w:rsid w:val="00F92701"/>
    <w:rsid w:val="00F92725"/>
    <w:rsid w:val="00F928B8"/>
    <w:rsid w:val="00F92984"/>
    <w:rsid w:val="00F930E5"/>
    <w:rsid w:val="00F9317F"/>
    <w:rsid w:val="00F932AE"/>
    <w:rsid w:val="00F9339F"/>
    <w:rsid w:val="00F933D9"/>
    <w:rsid w:val="00F938B2"/>
    <w:rsid w:val="00F93A3D"/>
    <w:rsid w:val="00F93AEE"/>
    <w:rsid w:val="00F93AF4"/>
    <w:rsid w:val="00F93B24"/>
    <w:rsid w:val="00F93D13"/>
    <w:rsid w:val="00F93EE6"/>
    <w:rsid w:val="00F94003"/>
    <w:rsid w:val="00F940CE"/>
    <w:rsid w:val="00F94412"/>
    <w:rsid w:val="00F944CF"/>
    <w:rsid w:val="00F94571"/>
    <w:rsid w:val="00F94737"/>
    <w:rsid w:val="00F9473D"/>
    <w:rsid w:val="00F9495D"/>
    <w:rsid w:val="00F94A3B"/>
    <w:rsid w:val="00F94B03"/>
    <w:rsid w:val="00F95013"/>
    <w:rsid w:val="00F951BD"/>
    <w:rsid w:val="00F954EC"/>
    <w:rsid w:val="00F955CE"/>
    <w:rsid w:val="00F9567F"/>
    <w:rsid w:val="00F9598E"/>
    <w:rsid w:val="00F95ADA"/>
    <w:rsid w:val="00F95CFF"/>
    <w:rsid w:val="00F95E9E"/>
    <w:rsid w:val="00F9618D"/>
    <w:rsid w:val="00F9632D"/>
    <w:rsid w:val="00F9644F"/>
    <w:rsid w:val="00F965D9"/>
    <w:rsid w:val="00F96728"/>
    <w:rsid w:val="00F96793"/>
    <w:rsid w:val="00F967AE"/>
    <w:rsid w:val="00F967D6"/>
    <w:rsid w:val="00F967D7"/>
    <w:rsid w:val="00F96811"/>
    <w:rsid w:val="00F96C7A"/>
    <w:rsid w:val="00F96E7C"/>
    <w:rsid w:val="00F96F5D"/>
    <w:rsid w:val="00F96FFD"/>
    <w:rsid w:val="00F9717C"/>
    <w:rsid w:val="00F9723A"/>
    <w:rsid w:val="00F972AE"/>
    <w:rsid w:val="00F97328"/>
    <w:rsid w:val="00F9732D"/>
    <w:rsid w:val="00F975B5"/>
    <w:rsid w:val="00F97654"/>
    <w:rsid w:val="00F9799C"/>
    <w:rsid w:val="00FA02EC"/>
    <w:rsid w:val="00FA0331"/>
    <w:rsid w:val="00FA039E"/>
    <w:rsid w:val="00FA03BB"/>
    <w:rsid w:val="00FA04BE"/>
    <w:rsid w:val="00FA0509"/>
    <w:rsid w:val="00FA053A"/>
    <w:rsid w:val="00FA06A3"/>
    <w:rsid w:val="00FA0CF9"/>
    <w:rsid w:val="00FA0E7C"/>
    <w:rsid w:val="00FA10AE"/>
    <w:rsid w:val="00FA10C5"/>
    <w:rsid w:val="00FA14C5"/>
    <w:rsid w:val="00FA151C"/>
    <w:rsid w:val="00FA1576"/>
    <w:rsid w:val="00FA16C9"/>
    <w:rsid w:val="00FA1CA8"/>
    <w:rsid w:val="00FA1CBF"/>
    <w:rsid w:val="00FA1D8F"/>
    <w:rsid w:val="00FA2002"/>
    <w:rsid w:val="00FA22F9"/>
    <w:rsid w:val="00FA234B"/>
    <w:rsid w:val="00FA2526"/>
    <w:rsid w:val="00FA27AD"/>
    <w:rsid w:val="00FA2872"/>
    <w:rsid w:val="00FA2AB0"/>
    <w:rsid w:val="00FA34CF"/>
    <w:rsid w:val="00FA3659"/>
    <w:rsid w:val="00FA396E"/>
    <w:rsid w:val="00FA3A53"/>
    <w:rsid w:val="00FA3C84"/>
    <w:rsid w:val="00FA45EB"/>
    <w:rsid w:val="00FA46FA"/>
    <w:rsid w:val="00FA4787"/>
    <w:rsid w:val="00FA4820"/>
    <w:rsid w:val="00FA4B45"/>
    <w:rsid w:val="00FA4B74"/>
    <w:rsid w:val="00FA4EDE"/>
    <w:rsid w:val="00FA4F83"/>
    <w:rsid w:val="00FA508A"/>
    <w:rsid w:val="00FA50E8"/>
    <w:rsid w:val="00FA51A7"/>
    <w:rsid w:val="00FA526F"/>
    <w:rsid w:val="00FA5361"/>
    <w:rsid w:val="00FA53C1"/>
    <w:rsid w:val="00FA5527"/>
    <w:rsid w:val="00FA5576"/>
    <w:rsid w:val="00FA567F"/>
    <w:rsid w:val="00FA5871"/>
    <w:rsid w:val="00FA5897"/>
    <w:rsid w:val="00FA589E"/>
    <w:rsid w:val="00FA5962"/>
    <w:rsid w:val="00FA5995"/>
    <w:rsid w:val="00FA5A53"/>
    <w:rsid w:val="00FA5D07"/>
    <w:rsid w:val="00FA6225"/>
    <w:rsid w:val="00FA6291"/>
    <w:rsid w:val="00FA656D"/>
    <w:rsid w:val="00FA6686"/>
    <w:rsid w:val="00FA68C6"/>
    <w:rsid w:val="00FA6A8C"/>
    <w:rsid w:val="00FA6C35"/>
    <w:rsid w:val="00FA6D44"/>
    <w:rsid w:val="00FA70DF"/>
    <w:rsid w:val="00FA7152"/>
    <w:rsid w:val="00FA7525"/>
    <w:rsid w:val="00FA76DE"/>
    <w:rsid w:val="00FA79E0"/>
    <w:rsid w:val="00FA7A20"/>
    <w:rsid w:val="00FA7AA6"/>
    <w:rsid w:val="00FA7C04"/>
    <w:rsid w:val="00FB007C"/>
    <w:rsid w:val="00FB0380"/>
    <w:rsid w:val="00FB0443"/>
    <w:rsid w:val="00FB06DD"/>
    <w:rsid w:val="00FB092A"/>
    <w:rsid w:val="00FB09F5"/>
    <w:rsid w:val="00FB0A1A"/>
    <w:rsid w:val="00FB0A25"/>
    <w:rsid w:val="00FB0B8B"/>
    <w:rsid w:val="00FB0C8C"/>
    <w:rsid w:val="00FB101F"/>
    <w:rsid w:val="00FB108D"/>
    <w:rsid w:val="00FB1590"/>
    <w:rsid w:val="00FB15D5"/>
    <w:rsid w:val="00FB1694"/>
    <w:rsid w:val="00FB16B1"/>
    <w:rsid w:val="00FB175B"/>
    <w:rsid w:val="00FB18E8"/>
    <w:rsid w:val="00FB1936"/>
    <w:rsid w:val="00FB19D1"/>
    <w:rsid w:val="00FB19D8"/>
    <w:rsid w:val="00FB1B4A"/>
    <w:rsid w:val="00FB1C18"/>
    <w:rsid w:val="00FB1C44"/>
    <w:rsid w:val="00FB2025"/>
    <w:rsid w:val="00FB208E"/>
    <w:rsid w:val="00FB22E5"/>
    <w:rsid w:val="00FB24E1"/>
    <w:rsid w:val="00FB2864"/>
    <w:rsid w:val="00FB2D30"/>
    <w:rsid w:val="00FB2E53"/>
    <w:rsid w:val="00FB2F94"/>
    <w:rsid w:val="00FB3163"/>
    <w:rsid w:val="00FB39D3"/>
    <w:rsid w:val="00FB3A73"/>
    <w:rsid w:val="00FB3CD6"/>
    <w:rsid w:val="00FB3F1F"/>
    <w:rsid w:val="00FB3F34"/>
    <w:rsid w:val="00FB4065"/>
    <w:rsid w:val="00FB4143"/>
    <w:rsid w:val="00FB4308"/>
    <w:rsid w:val="00FB4737"/>
    <w:rsid w:val="00FB4760"/>
    <w:rsid w:val="00FB47B5"/>
    <w:rsid w:val="00FB47BF"/>
    <w:rsid w:val="00FB4AA2"/>
    <w:rsid w:val="00FB4C05"/>
    <w:rsid w:val="00FB4C6B"/>
    <w:rsid w:val="00FB4CA8"/>
    <w:rsid w:val="00FB4D75"/>
    <w:rsid w:val="00FB4E24"/>
    <w:rsid w:val="00FB5032"/>
    <w:rsid w:val="00FB510A"/>
    <w:rsid w:val="00FB52FD"/>
    <w:rsid w:val="00FB531D"/>
    <w:rsid w:val="00FB5401"/>
    <w:rsid w:val="00FB5480"/>
    <w:rsid w:val="00FB5556"/>
    <w:rsid w:val="00FB57A7"/>
    <w:rsid w:val="00FB59A5"/>
    <w:rsid w:val="00FB5A6F"/>
    <w:rsid w:val="00FB5B17"/>
    <w:rsid w:val="00FB6272"/>
    <w:rsid w:val="00FB6376"/>
    <w:rsid w:val="00FB6401"/>
    <w:rsid w:val="00FB68CE"/>
    <w:rsid w:val="00FB6B35"/>
    <w:rsid w:val="00FB6B9D"/>
    <w:rsid w:val="00FB6C02"/>
    <w:rsid w:val="00FB6DB8"/>
    <w:rsid w:val="00FB6F83"/>
    <w:rsid w:val="00FB72CB"/>
    <w:rsid w:val="00FB77BB"/>
    <w:rsid w:val="00FB7A9C"/>
    <w:rsid w:val="00FB7B1F"/>
    <w:rsid w:val="00FB7B35"/>
    <w:rsid w:val="00FC01CD"/>
    <w:rsid w:val="00FC0575"/>
    <w:rsid w:val="00FC0670"/>
    <w:rsid w:val="00FC0AB4"/>
    <w:rsid w:val="00FC0B9B"/>
    <w:rsid w:val="00FC0BCC"/>
    <w:rsid w:val="00FC0DFD"/>
    <w:rsid w:val="00FC0E12"/>
    <w:rsid w:val="00FC1017"/>
    <w:rsid w:val="00FC1766"/>
    <w:rsid w:val="00FC1859"/>
    <w:rsid w:val="00FC1870"/>
    <w:rsid w:val="00FC193F"/>
    <w:rsid w:val="00FC19D3"/>
    <w:rsid w:val="00FC1E21"/>
    <w:rsid w:val="00FC1E8C"/>
    <w:rsid w:val="00FC2075"/>
    <w:rsid w:val="00FC22FE"/>
    <w:rsid w:val="00FC23FA"/>
    <w:rsid w:val="00FC26AD"/>
    <w:rsid w:val="00FC26D8"/>
    <w:rsid w:val="00FC2742"/>
    <w:rsid w:val="00FC27D8"/>
    <w:rsid w:val="00FC2B26"/>
    <w:rsid w:val="00FC2CA8"/>
    <w:rsid w:val="00FC2D2D"/>
    <w:rsid w:val="00FC30BC"/>
    <w:rsid w:val="00FC330F"/>
    <w:rsid w:val="00FC37F0"/>
    <w:rsid w:val="00FC384F"/>
    <w:rsid w:val="00FC3882"/>
    <w:rsid w:val="00FC3BBC"/>
    <w:rsid w:val="00FC3EEB"/>
    <w:rsid w:val="00FC4049"/>
    <w:rsid w:val="00FC4278"/>
    <w:rsid w:val="00FC4423"/>
    <w:rsid w:val="00FC4491"/>
    <w:rsid w:val="00FC4755"/>
    <w:rsid w:val="00FC47D1"/>
    <w:rsid w:val="00FC4801"/>
    <w:rsid w:val="00FC4CA4"/>
    <w:rsid w:val="00FC4E82"/>
    <w:rsid w:val="00FC50B2"/>
    <w:rsid w:val="00FC545C"/>
    <w:rsid w:val="00FC553E"/>
    <w:rsid w:val="00FC57F2"/>
    <w:rsid w:val="00FC5876"/>
    <w:rsid w:val="00FC5E09"/>
    <w:rsid w:val="00FC5EA2"/>
    <w:rsid w:val="00FC5EFE"/>
    <w:rsid w:val="00FC61CA"/>
    <w:rsid w:val="00FC644B"/>
    <w:rsid w:val="00FC645D"/>
    <w:rsid w:val="00FC652A"/>
    <w:rsid w:val="00FC6546"/>
    <w:rsid w:val="00FC65A0"/>
    <w:rsid w:val="00FC67C0"/>
    <w:rsid w:val="00FC6806"/>
    <w:rsid w:val="00FC6A81"/>
    <w:rsid w:val="00FC6B41"/>
    <w:rsid w:val="00FC6BA7"/>
    <w:rsid w:val="00FC7184"/>
    <w:rsid w:val="00FC7192"/>
    <w:rsid w:val="00FC7275"/>
    <w:rsid w:val="00FC7308"/>
    <w:rsid w:val="00FC7401"/>
    <w:rsid w:val="00FC78B9"/>
    <w:rsid w:val="00FC78CD"/>
    <w:rsid w:val="00FC7BDA"/>
    <w:rsid w:val="00FC7C79"/>
    <w:rsid w:val="00FC7F93"/>
    <w:rsid w:val="00FD00F2"/>
    <w:rsid w:val="00FD04CC"/>
    <w:rsid w:val="00FD04F5"/>
    <w:rsid w:val="00FD0630"/>
    <w:rsid w:val="00FD06A8"/>
    <w:rsid w:val="00FD06E4"/>
    <w:rsid w:val="00FD0981"/>
    <w:rsid w:val="00FD10D2"/>
    <w:rsid w:val="00FD10F0"/>
    <w:rsid w:val="00FD111E"/>
    <w:rsid w:val="00FD134F"/>
    <w:rsid w:val="00FD14E4"/>
    <w:rsid w:val="00FD1755"/>
    <w:rsid w:val="00FD18FB"/>
    <w:rsid w:val="00FD1CFC"/>
    <w:rsid w:val="00FD20B2"/>
    <w:rsid w:val="00FD20EA"/>
    <w:rsid w:val="00FD2158"/>
    <w:rsid w:val="00FD23FD"/>
    <w:rsid w:val="00FD25BA"/>
    <w:rsid w:val="00FD2804"/>
    <w:rsid w:val="00FD282A"/>
    <w:rsid w:val="00FD2A71"/>
    <w:rsid w:val="00FD2C10"/>
    <w:rsid w:val="00FD2C64"/>
    <w:rsid w:val="00FD2CAA"/>
    <w:rsid w:val="00FD2D7C"/>
    <w:rsid w:val="00FD30CE"/>
    <w:rsid w:val="00FD3203"/>
    <w:rsid w:val="00FD3618"/>
    <w:rsid w:val="00FD3905"/>
    <w:rsid w:val="00FD3A22"/>
    <w:rsid w:val="00FD401F"/>
    <w:rsid w:val="00FD4085"/>
    <w:rsid w:val="00FD4620"/>
    <w:rsid w:val="00FD48FE"/>
    <w:rsid w:val="00FD4C90"/>
    <w:rsid w:val="00FD4CC0"/>
    <w:rsid w:val="00FD4D83"/>
    <w:rsid w:val="00FD5202"/>
    <w:rsid w:val="00FD5209"/>
    <w:rsid w:val="00FD52F0"/>
    <w:rsid w:val="00FD552E"/>
    <w:rsid w:val="00FD583D"/>
    <w:rsid w:val="00FD5B99"/>
    <w:rsid w:val="00FD5BBF"/>
    <w:rsid w:val="00FD5BFD"/>
    <w:rsid w:val="00FD6318"/>
    <w:rsid w:val="00FD636C"/>
    <w:rsid w:val="00FD641A"/>
    <w:rsid w:val="00FD6884"/>
    <w:rsid w:val="00FD694A"/>
    <w:rsid w:val="00FD6A3D"/>
    <w:rsid w:val="00FD6B00"/>
    <w:rsid w:val="00FD6CA3"/>
    <w:rsid w:val="00FD6D88"/>
    <w:rsid w:val="00FD6F9D"/>
    <w:rsid w:val="00FD7001"/>
    <w:rsid w:val="00FD7240"/>
    <w:rsid w:val="00FD72D9"/>
    <w:rsid w:val="00FD73AE"/>
    <w:rsid w:val="00FD794E"/>
    <w:rsid w:val="00FD7F6A"/>
    <w:rsid w:val="00FE0034"/>
    <w:rsid w:val="00FE02AE"/>
    <w:rsid w:val="00FE04B6"/>
    <w:rsid w:val="00FE05DD"/>
    <w:rsid w:val="00FE05E5"/>
    <w:rsid w:val="00FE0657"/>
    <w:rsid w:val="00FE06DE"/>
    <w:rsid w:val="00FE09A2"/>
    <w:rsid w:val="00FE09C8"/>
    <w:rsid w:val="00FE0A27"/>
    <w:rsid w:val="00FE0BA2"/>
    <w:rsid w:val="00FE0C77"/>
    <w:rsid w:val="00FE0E69"/>
    <w:rsid w:val="00FE1129"/>
    <w:rsid w:val="00FE125E"/>
    <w:rsid w:val="00FE1729"/>
    <w:rsid w:val="00FE1961"/>
    <w:rsid w:val="00FE1ACB"/>
    <w:rsid w:val="00FE1B25"/>
    <w:rsid w:val="00FE1DEB"/>
    <w:rsid w:val="00FE1F0A"/>
    <w:rsid w:val="00FE20AB"/>
    <w:rsid w:val="00FE22FE"/>
    <w:rsid w:val="00FE257D"/>
    <w:rsid w:val="00FE258C"/>
    <w:rsid w:val="00FE2B7B"/>
    <w:rsid w:val="00FE2BCC"/>
    <w:rsid w:val="00FE2EAB"/>
    <w:rsid w:val="00FE2FBC"/>
    <w:rsid w:val="00FE3100"/>
    <w:rsid w:val="00FE3439"/>
    <w:rsid w:val="00FE3456"/>
    <w:rsid w:val="00FE34D4"/>
    <w:rsid w:val="00FE3768"/>
    <w:rsid w:val="00FE40D5"/>
    <w:rsid w:val="00FE4913"/>
    <w:rsid w:val="00FE4B37"/>
    <w:rsid w:val="00FE4B7F"/>
    <w:rsid w:val="00FE4E09"/>
    <w:rsid w:val="00FE4FEE"/>
    <w:rsid w:val="00FE5172"/>
    <w:rsid w:val="00FE5271"/>
    <w:rsid w:val="00FE5272"/>
    <w:rsid w:val="00FE53B8"/>
    <w:rsid w:val="00FE5410"/>
    <w:rsid w:val="00FE5470"/>
    <w:rsid w:val="00FE56B2"/>
    <w:rsid w:val="00FE571B"/>
    <w:rsid w:val="00FE5977"/>
    <w:rsid w:val="00FE5C06"/>
    <w:rsid w:val="00FE5F5E"/>
    <w:rsid w:val="00FE605C"/>
    <w:rsid w:val="00FE6260"/>
    <w:rsid w:val="00FE627C"/>
    <w:rsid w:val="00FE6AD8"/>
    <w:rsid w:val="00FE6DEC"/>
    <w:rsid w:val="00FE7376"/>
    <w:rsid w:val="00FE73FE"/>
    <w:rsid w:val="00FE74E2"/>
    <w:rsid w:val="00FE74FC"/>
    <w:rsid w:val="00FE761D"/>
    <w:rsid w:val="00FE76FA"/>
    <w:rsid w:val="00FE78B9"/>
    <w:rsid w:val="00FE79A8"/>
    <w:rsid w:val="00FE7C3E"/>
    <w:rsid w:val="00FE7CD4"/>
    <w:rsid w:val="00FE7E23"/>
    <w:rsid w:val="00FE7F00"/>
    <w:rsid w:val="00FE7FD1"/>
    <w:rsid w:val="00FF01C5"/>
    <w:rsid w:val="00FF01F1"/>
    <w:rsid w:val="00FF0224"/>
    <w:rsid w:val="00FF0275"/>
    <w:rsid w:val="00FF0474"/>
    <w:rsid w:val="00FF0502"/>
    <w:rsid w:val="00FF0B3B"/>
    <w:rsid w:val="00FF0BBB"/>
    <w:rsid w:val="00FF10CD"/>
    <w:rsid w:val="00FF11E1"/>
    <w:rsid w:val="00FF1455"/>
    <w:rsid w:val="00FF1716"/>
    <w:rsid w:val="00FF1862"/>
    <w:rsid w:val="00FF189E"/>
    <w:rsid w:val="00FF1D92"/>
    <w:rsid w:val="00FF1E5F"/>
    <w:rsid w:val="00FF1EA4"/>
    <w:rsid w:val="00FF1F5F"/>
    <w:rsid w:val="00FF1F61"/>
    <w:rsid w:val="00FF2077"/>
    <w:rsid w:val="00FF2562"/>
    <w:rsid w:val="00FF25D3"/>
    <w:rsid w:val="00FF2766"/>
    <w:rsid w:val="00FF2A88"/>
    <w:rsid w:val="00FF2B01"/>
    <w:rsid w:val="00FF2C2E"/>
    <w:rsid w:val="00FF2C40"/>
    <w:rsid w:val="00FF2FD9"/>
    <w:rsid w:val="00FF305B"/>
    <w:rsid w:val="00FF305D"/>
    <w:rsid w:val="00FF3068"/>
    <w:rsid w:val="00FF3418"/>
    <w:rsid w:val="00FF3461"/>
    <w:rsid w:val="00FF37C5"/>
    <w:rsid w:val="00FF37E0"/>
    <w:rsid w:val="00FF3A12"/>
    <w:rsid w:val="00FF3AEE"/>
    <w:rsid w:val="00FF3CFC"/>
    <w:rsid w:val="00FF3DAC"/>
    <w:rsid w:val="00FF3F00"/>
    <w:rsid w:val="00FF40FC"/>
    <w:rsid w:val="00FF4115"/>
    <w:rsid w:val="00FF42AE"/>
    <w:rsid w:val="00FF43AF"/>
    <w:rsid w:val="00FF474B"/>
    <w:rsid w:val="00FF4782"/>
    <w:rsid w:val="00FF48E0"/>
    <w:rsid w:val="00FF4BC6"/>
    <w:rsid w:val="00FF4D22"/>
    <w:rsid w:val="00FF4F41"/>
    <w:rsid w:val="00FF4FCD"/>
    <w:rsid w:val="00FF5026"/>
    <w:rsid w:val="00FF5173"/>
    <w:rsid w:val="00FF51D0"/>
    <w:rsid w:val="00FF52CC"/>
    <w:rsid w:val="00FF52E3"/>
    <w:rsid w:val="00FF53CC"/>
    <w:rsid w:val="00FF5591"/>
    <w:rsid w:val="00FF591D"/>
    <w:rsid w:val="00FF5EFE"/>
    <w:rsid w:val="00FF609A"/>
    <w:rsid w:val="00FF6CF6"/>
    <w:rsid w:val="00FF707C"/>
    <w:rsid w:val="00FF71E3"/>
    <w:rsid w:val="00FF7300"/>
    <w:rsid w:val="00FF754F"/>
    <w:rsid w:val="00FF78DB"/>
    <w:rsid w:val="00FF7900"/>
    <w:rsid w:val="00FF7C93"/>
    <w:rsid w:val="02EC361D"/>
    <w:rsid w:val="0353A3B5"/>
    <w:rsid w:val="0964AD36"/>
    <w:rsid w:val="0CB3808D"/>
    <w:rsid w:val="16087CFD"/>
    <w:rsid w:val="1850049C"/>
    <w:rsid w:val="193780B6"/>
    <w:rsid w:val="1C04DA61"/>
    <w:rsid w:val="206AFD9E"/>
    <w:rsid w:val="20751FD0"/>
    <w:rsid w:val="25CEC52D"/>
    <w:rsid w:val="2A862FC0"/>
    <w:rsid w:val="2BB7052A"/>
    <w:rsid w:val="2C38377A"/>
    <w:rsid w:val="3232A9E6"/>
    <w:rsid w:val="3250AC8C"/>
    <w:rsid w:val="34931763"/>
    <w:rsid w:val="35BF0EB2"/>
    <w:rsid w:val="35BF1DEA"/>
    <w:rsid w:val="36963FAF"/>
    <w:rsid w:val="3732C93A"/>
    <w:rsid w:val="398763E8"/>
    <w:rsid w:val="3A7A1227"/>
    <w:rsid w:val="3C64DE0D"/>
    <w:rsid w:val="3F56F068"/>
    <w:rsid w:val="406F32D2"/>
    <w:rsid w:val="40E71C13"/>
    <w:rsid w:val="42A67D38"/>
    <w:rsid w:val="436448E3"/>
    <w:rsid w:val="43E6BCF6"/>
    <w:rsid w:val="459C475E"/>
    <w:rsid w:val="45F05B91"/>
    <w:rsid w:val="46BB23CF"/>
    <w:rsid w:val="4AD09DB1"/>
    <w:rsid w:val="4D8C9E28"/>
    <w:rsid w:val="4EBE1658"/>
    <w:rsid w:val="4FA8F5B6"/>
    <w:rsid w:val="51DA120B"/>
    <w:rsid w:val="522432FE"/>
    <w:rsid w:val="52CE6E7F"/>
    <w:rsid w:val="53EB194C"/>
    <w:rsid w:val="55950AEB"/>
    <w:rsid w:val="57540C9F"/>
    <w:rsid w:val="575D7E22"/>
    <w:rsid w:val="5B072FE5"/>
    <w:rsid w:val="5D429EF7"/>
    <w:rsid w:val="5E9B5B61"/>
    <w:rsid w:val="5F17AC91"/>
    <w:rsid w:val="5F7EAF85"/>
    <w:rsid w:val="63133E9C"/>
    <w:rsid w:val="63BC5511"/>
    <w:rsid w:val="657EF0F5"/>
    <w:rsid w:val="659F08B2"/>
    <w:rsid w:val="667DEBF5"/>
    <w:rsid w:val="67DF09B7"/>
    <w:rsid w:val="68B96551"/>
    <w:rsid w:val="69876887"/>
    <w:rsid w:val="6A9A78D3"/>
    <w:rsid w:val="6B25754D"/>
    <w:rsid w:val="6D3243F8"/>
    <w:rsid w:val="6D470D02"/>
    <w:rsid w:val="6DE308F4"/>
    <w:rsid w:val="704B11D4"/>
    <w:rsid w:val="72342548"/>
    <w:rsid w:val="7668F0AE"/>
    <w:rsid w:val="782E3A43"/>
    <w:rsid w:val="78876AFE"/>
    <w:rsid w:val="7E6CE062"/>
    <w:rsid w:val="7E6E604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9474A5"/>
  <w15:chartTrackingRefBased/>
  <w15:docId w15:val="{E1495393-51BD-47E3-9811-8723597238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footer" w:uiPriority="99"/>
    <w:lsdException w:name="caption" w:qFormat="1"/>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828C4"/>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AA1ED6"/>
    <w:pPr>
      <w:numPr>
        <w:ilvl w:val="2"/>
      </w:numPr>
      <w:spacing w:after="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rPr>
      <w:lang w:val="x-none" w:eastAsia="x-none"/>
    </w:r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uiPriority w:val="99"/>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link w:val="B3Char"/>
    <w:qFormat/>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lang w:val="x-none" w:eastAsia="x-none"/>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qFormat/>
    <w:rsid w:val="00A10B48"/>
    <w:rPr>
      <w:lang w:val="en-GB"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rPr>
  </w:style>
  <w:style w:type="character" w:customStyle="1" w:styleId="Heading2Char">
    <w:name w:val="Heading 2 Char"/>
    <w:link w:val="Heading2"/>
    <w:rsid w:val="00184F51"/>
    <w:rPr>
      <w:rFonts w:ascii="Arial" w:hAnsi="Arial"/>
      <w:sz w:val="32"/>
      <w:lang w:val="en-GB" w:eastAsia="x-none"/>
    </w:rPr>
  </w:style>
  <w:style w:type="character" w:customStyle="1" w:styleId="Heading3Char">
    <w:name w:val="Heading 3 Char"/>
    <w:link w:val="Heading3"/>
    <w:rsid w:val="00AA1ED6"/>
    <w:rPr>
      <w:rFonts w:ascii="Arial" w:hAnsi="Arial"/>
      <w:sz w:val="28"/>
      <w:lang w:val="en-GB" w:eastAsia="x-none"/>
    </w:rPr>
  </w:style>
  <w:style w:type="character" w:customStyle="1" w:styleId="Heading4Char">
    <w:name w:val="Heading 4 Char"/>
    <w:aliases w:val="h4 Char"/>
    <w:link w:val="Heading4"/>
    <w:rsid w:val="00184F51"/>
    <w:rPr>
      <w:rFonts w:ascii="Arial" w:hAnsi="Arial"/>
      <w:sz w:val="24"/>
      <w:lang w:val="en-GB" w:eastAsia="x-none"/>
    </w:rPr>
  </w:style>
  <w:style w:type="character" w:customStyle="1" w:styleId="Heading5Char">
    <w:name w:val="Heading 5 Char"/>
    <w:link w:val="Heading5"/>
    <w:rsid w:val="00184F51"/>
    <w:rPr>
      <w:rFonts w:ascii="Arial" w:hAnsi="Arial"/>
      <w:sz w:val="22"/>
      <w:lang w:val="en-GB" w:eastAsia="x-none"/>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val="en-GB"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qForma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bidi="ar-SA"/>
    </w:rPr>
  </w:style>
  <w:style w:type="character" w:customStyle="1" w:styleId="snippet">
    <w:name w:val="snippet"/>
    <w:rsid w:val="00556D8E"/>
    <w:rPr>
      <w:color w:val="E37222"/>
    </w:rPr>
  </w:style>
  <w:style w:type="paragraph" w:customStyle="1" w:styleId="T1">
    <w:name w:val="T1"/>
    <w:basedOn w:val="Normal"/>
    <w:rsid w:val="00C14E9E"/>
    <w:pPr>
      <w:overflowPunct/>
      <w:autoSpaceDE/>
      <w:autoSpaceDN/>
      <w:adjustRightInd/>
      <w:spacing w:after="0"/>
      <w:jc w:val="center"/>
      <w:textAlignment w:val="auto"/>
    </w:pPr>
    <w:rPr>
      <w:rFonts w:eastAsia="Times New Roman"/>
      <w:b/>
      <w:sz w:val="28"/>
    </w:rPr>
  </w:style>
  <w:style w:type="paragraph" w:customStyle="1" w:styleId="T2">
    <w:name w:val="T2"/>
    <w:basedOn w:val="T1"/>
    <w:rsid w:val="00C14E9E"/>
    <w:pPr>
      <w:spacing w:after="240"/>
      <w:ind w:left="720" w:right="720"/>
    </w:pPr>
  </w:style>
  <w:style w:type="paragraph" w:customStyle="1" w:styleId="textintend1">
    <w:name w:val="text intend 1"/>
    <w:basedOn w:val="text"/>
    <w:rsid w:val="00C14E9E"/>
    <w:pPr>
      <w:numPr>
        <w:numId w:val="2"/>
      </w:numPr>
      <w:spacing w:after="120"/>
    </w:pPr>
    <w:rPr>
      <w:rFonts w:eastAsia="MS Mincho"/>
      <w:lang w:eastAsia="ja-JP"/>
    </w:rPr>
  </w:style>
  <w:style w:type="paragraph" w:customStyle="1" w:styleId="Tabletext">
    <w:name w:val="Table_text"/>
    <w:basedOn w:val="Normal"/>
    <w:rsid w:val="0071270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Batang"/>
      <w:sz w:val="22"/>
      <w:lang w:val="fr-FR"/>
    </w:rPr>
  </w:style>
  <w:style w:type="paragraph" w:customStyle="1" w:styleId="Char1CharChar1Char">
    <w:name w:val="Char1 Char Char1 Char"/>
    <w:basedOn w:val="Normal"/>
    <w:rsid w:val="0071270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apple-converted-space">
    <w:name w:val="apple-converted-space"/>
    <w:basedOn w:val="DefaultParagraphFont"/>
    <w:rsid w:val="00AE52BB"/>
  </w:style>
  <w:style w:type="paragraph" w:customStyle="1" w:styleId="references">
    <w:name w:val="references"/>
    <w:rsid w:val="00A321F4"/>
    <w:pPr>
      <w:numPr>
        <w:numId w:val="5"/>
      </w:numPr>
      <w:spacing w:after="50" w:line="180" w:lineRule="exact"/>
      <w:jc w:val="both"/>
    </w:pPr>
    <w:rPr>
      <w:rFonts w:ascii="Times New Roman" w:eastAsia="MS Mincho" w:hAnsi="Times New Roman"/>
      <w:noProof/>
      <w:szCs w:val="16"/>
      <w:lang w:eastAsia="en-US"/>
    </w:rPr>
  </w:style>
  <w:style w:type="character" w:customStyle="1" w:styleId="TACChar">
    <w:name w:val="TAC Char"/>
    <w:link w:val="TAC"/>
    <w:qFormat/>
    <w:locked/>
    <w:rsid w:val="004C538E"/>
    <w:rPr>
      <w:rFonts w:ascii="Arial" w:hAnsi="Arial"/>
      <w:sz w:val="18"/>
    </w:rPr>
  </w:style>
  <w:style w:type="character" w:customStyle="1" w:styleId="BodyTextChar">
    <w:name w:val="Body Text Char"/>
    <w:aliases w:val="bt Char"/>
    <w:link w:val="BodyText"/>
    <w:rsid w:val="00756257"/>
    <w:rPr>
      <w:rFonts w:ascii="Times" w:hAnsi="Times"/>
      <w:szCs w:val="24"/>
    </w:rPr>
  </w:style>
  <w:style w:type="table" w:styleId="LightList-Accent1">
    <w:name w:val="Light List Accent 1"/>
    <w:aliases w:val="Gary"/>
    <w:basedOn w:val="TableNormal"/>
    <w:uiPriority w:val="61"/>
    <w:rsid w:val="00884BAC"/>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TableGrid1">
    <w:name w:val="Table Grid 1"/>
    <w:basedOn w:val="TableNormal"/>
    <w:rsid w:val="00884BAC"/>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ightList">
    <w:name w:val="Light List"/>
    <w:basedOn w:val="TableNormal"/>
    <w:uiPriority w:val="61"/>
    <w:rsid w:val="00CC6D8B"/>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TableTheme">
    <w:name w:val="Table Theme"/>
    <w:basedOn w:val="TableNormal"/>
    <w:rsid w:val="00CC6D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2A5F7B"/>
    <w:rPr>
      <w:rFonts w:ascii="Calibri" w:eastAsia="Calibri" w:hAnsi="Calibri"/>
      <w:sz w:val="22"/>
      <w:szCs w:val="22"/>
      <w:lang w:eastAsia="en-US"/>
    </w:rPr>
  </w:style>
  <w:style w:type="character" w:customStyle="1" w:styleId="B1Char1">
    <w:name w:val="B1 Char1"/>
    <w:link w:val="B1"/>
    <w:rsid w:val="00D31BD9"/>
    <w:rPr>
      <w:rFonts w:ascii="Times New Roman" w:hAnsi="Times New Roman"/>
      <w:lang w:eastAsia="en-US"/>
    </w:rPr>
  </w:style>
  <w:style w:type="paragraph" w:customStyle="1" w:styleId="bullet1">
    <w:name w:val="bullet1"/>
    <w:basedOn w:val="Normal"/>
    <w:rsid w:val="00224C61"/>
  </w:style>
  <w:style w:type="character" w:customStyle="1" w:styleId="B1Zchn">
    <w:name w:val="B1 Zchn"/>
    <w:qFormat/>
    <w:locked/>
    <w:rsid w:val="00C2331D"/>
    <w:rPr>
      <w:lang w:val="en-GB" w:eastAsia="en-US"/>
    </w:rPr>
  </w:style>
  <w:style w:type="character" w:customStyle="1" w:styleId="B10">
    <w:name w:val="B1 (文字)"/>
    <w:qFormat/>
    <w:rsid w:val="00D51A56"/>
    <w:rPr>
      <w:rFonts w:eastAsia="MS Mincho"/>
      <w:lang w:val="en-GB" w:eastAsia="en-US" w:bidi="ar-SA"/>
    </w:rPr>
  </w:style>
  <w:style w:type="paragraph" w:customStyle="1" w:styleId="Comments">
    <w:name w:val="Comments"/>
    <w:basedOn w:val="Normal"/>
    <w:link w:val="CommentsChar"/>
    <w:qFormat/>
    <w:rsid w:val="009E141F"/>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9E141F"/>
    <w:rPr>
      <w:rFonts w:ascii="Arial" w:eastAsia="MS Mincho" w:hAnsi="Arial"/>
      <w:i/>
      <w:sz w:val="18"/>
      <w:szCs w:val="24"/>
      <w:lang w:val="en-GB" w:eastAsia="en-GB"/>
    </w:rPr>
  </w:style>
  <w:style w:type="character" w:customStyle="1" w:styleId="B2Char">
    <w:name w:val="B2 Char"/>
    <w:link w:val="B2"/>
    <w:qFormat/>
    <w:rsid w:val="000819A2"/>
    <w:rPr>
      <w:rFonts w:ascii="Times New Roman" w:hAnsi="Times New Roman"/>
      <w:lang w:eastAsia="en-US"/>
    </w:rPr>
  </w:style>
  <w:style w:type="paragraph" w:customStyle="1" w:styleId="N1">
    <w:name w:val="N1"/>
    <w:basedOn w:val="Normal"/>
    <w:link w:val="N1Char"/>
    <w:qFormat/>
    <w:rsid w:val="00537436"/>
    <w:pPr>
      <w:overflowPunct/>
      <w:autoSpaceDE/>
      <w:autoSpaceDN/>
      <w:adjustRightInd/>
      <w:spacing w:after="0"/>
      <w:ind w:left="634"/>
      <w:textAlignment w:val="auto"/>
    </w:pPr>
    <w:rPr>
      <w:rFonts w:asciiTheme="minorHAnsi" w:eastAsiaTheme="minorEastAsia" w:hAnsiTheme="minorHAnsi" w:cstheme="minorHAnsi"/>
      <w:sz w:val="22"/>
      <w:szCs w:val="22"/>
      <w:lang w:eastAsia="ko-KR" w:bidi="hi-IN"/>
    </w:rPr>
  </w:style>
  <w:style w:type="character" w:customStyle="1" w:styleId="N1Char">
    <w:name w:val="N1 Char"/>
    <w:basedOn w:val="DefaultParagraphFont"/>
    <w:link w:val="N1"/>
    <w:rsid w:val="00537436"/>
    <w:rPr>
      <w:rFonts w:asciiTheme="minorHAnsi" w:eastAsiaTheme="minorEastAsia" w:hAnsiTheme="minorHAnsi" w:cstheme="minorHAnsi"/>
      <w:sz w:val="22"/>
      <w:szCs w:val="22"/>
      <w:lang w:eastAsia="ko-KR" w:bidi="hi-IN"/>
    </w:rPr>
  </w:style>
  <w:style w:type="paragraph" w:customStyle="1" w:styleId="berschrift1H1">
    <w:name w:val="Überschrift 1.H1"/>
    <w:basedOn w:val="Normal"/>
    <w:next w:val="Normal"/>
    <w:rsid w:val="003E1717"/>
    <w:pPr>
      <w:keepNext/>
      <w:keepLines/>
      <w:numPr>
        <w:numId w:val="6"/>
      </w:numPr>
      <w:pBdr>
        <w:top w:val="single" w:sz="12" w:space="3" w:color="auto"/>
      </w:pBdr>
      <w:spacing w:before="240"/>
      <w:outlineLvl w:val="0"/>
    </w:pPr>
    <w:rPr>
      <w:rFonts w:ascii="Arial" w:hAnsi="Arial"/>
      <w:sz w:val="36"/>
      <w:lang w:val="en-GB" w:eastAsia="de-DE"/>
    </w:rPr>
  </w:style>
  <w:style w:type="paragraph" w:customStyle="1" w:styleId="textintend3">
    <w:name w:val="text intend 3"/>
    <w:basedOn w:val="text"/>
    <w:rsid w:val="006649E0"/>
    <w:pPr>
      <w:numPr>
        <w:numId w:val="7"/>
      </w:numPr>
      <w:spacing w:after="120"/>
    </w:pPr>
    <w:rPr>
      <w:rFonts w:eastAsia="MS Mincho"/>
      <w:lang w:eastAsia="en-GB"/>
    </w:rPr>
  </w:style>
  <w:style w:type="character" w:customStyle="1" w:styleId="B3Char">
    <w:name w:val="B3 Char"/>
    <w:link w:val="B3"/>
    <w:rsid w:val="00C03534"/>
    <w:rPr>
      <w:rFonts w:ascii="Times New Roman" w:hAnsi="Times New Roman"/>
      <w:lang w:eastAsia="en-US"/>
    </w:rPr>
  </w:style>
  <w:style w:type="paragraph" w:customStyle="1" w:styleId="3GPPText">
    <w:name w:val="3GPP Text"/>
    <w:basedOn w:val="Normal"/>
    <w:link w:val="3GPPTextChar"/>
    <w:qFormat/>
    <w:rsid w:val="00955AA6"/>
    <w:pPr>
      <w:spacing w:before="120" w:after="120"/>
      <w:jc w:val="both"/>
    </w:pPr>
    <w:rPr>
      <w:sz w:val="22"/>
    </w:rPr>
  </w:style>
  <w:style w:type="character" w:customStyle="1" w:styleId="3GPPTextChar">
    <w:name w:val="3GPP Text Char"/>
    <w:link w:val="3GPPText"/>
    <w:qFormat/>
    <w:rsid w:val="00955AA6"/>
    <w:rPr>
      <w:rFonts w:ascii="Times New Roman" w:hAnsi="Times New Roman"/>
      <w:sz w:val="22"/>
      <w:lang w:eastAsia="en-US"/>
    </w:rPr>
  </w:style>
  <w:style w:type="character" w:styleId="UnresolvedMention">
    <w:name w:val="Unresolved Mention"/>
    <w:basedOn w:val="DefaultParagraphFont"/>
    <w:uiPriority w:val="99"/>
    <w:unhideWhenUsed/>
    <w:rsid w:val="00D311AB"/>
    <w:rPr>
      <w:color w:val="605E5C"/>
      <w:shd w:val="clear" w:color="auto" w:fill="E1DFDD"/>
    </w:rPr>
  </w:style>
  <w:style w:type="character" w:styleId="Mention">
    <w:name w:val="Mention"/>
    <w:basedOn w:val="DefaultParagraphFont"/>
    <w:uiPriority w:val="99"/>
    <w:unhideWhenUsed/>
    <w:rsid w:val="00D311AB"/>
    <w:rPr>
      <w:color w:val="2B579A"/>
      <w:shd w:val="clear" w:color="auto" w:fill="E1DFDD"/>
    </w:rPr>
  </w:style>
  <w:style w:type="character" w:customStyle="1" w:styleId="TAHCar">
    <w:name w:val="TAH Car"/>
    <w:link w:val="TAH"/>
    <w:qFormat/>
    <w:rsid w:val="001A5EF4"/>
    <w:rPr>
      <w:rFonts w:ascii="Arial" w:hAnsi="Arial"/>
      <w:b/>
      <w:sz w:val="18"/>
      <w:lang w:val="x-none" w:eastAsia="x-none"/>
    </w:rPr>
  </w:style>
  <w:style w:type="character" w:customStyle="1" w:styleId="fontstyle01">
    <w:name w:val="fontstyle01"/>
    <w:basedOn w:val="DefaultParagraphFont"/>
    <w:rsid w:val="00AC5411"/>
    <w:rPr>
      <w:rFonts w:ascii="TimesNewRomanPSMT" w:hAnsi="TimesNewRomanPSMT" w:cs="TimesNewRomanPSMT" w:hint="default"/>
      <w:b w:val="0"/>
      <w:bCs w:val="0"/>
      <w:i w:val="0"/>
      <w:iCs w:val="0"/>
      <w:color w:val="000000"/>
      <w:sz w:val="20"/>
      <w:szCs w:val="20"/>
    </w:rPr>
  </w:style>
  <w:style w:type="character" w:customStyle="1" w:styleId="TALCar">
    <w:name w:val="TAL Car"/>
    <w:link w:val="TAL"/>
    <w:qFormat/>
    <w:locked/>
    <w:rsid w:val="008D4B78"/>
    <w:rPr>
      <w:rFonts w:ascii="Arial" w:hAnsi="Arial"/>
      <w:sz w:val="18"/>
      <w:lang w:eastAsia="en-US"/>
    </w:rPr>
  </w:style>
  <w:style w:type="character" w:customStyle="1" w:styleId="THChar">
    <w:name w:val="TH Char"/>
    <w:link w:val="TH"/>
    <w:qFormat/>
    <w:locked/>
    <w:rsid w:val="008D4B78"/>
    <w:rPr>
      <w:rFonts w:ascii="Arial" w:hAnsi="Arial"/>
      <w:b/>
      <w:lang w:eastAsia="en-US"/>
    </w:rPr>
  </w:style>
  <w:style w:type="paragraph" w:customStyle="1" w:styleId="Guidance">
    <w:name w:val="Guidance"/>
    <w:basedOn w:val="Normal"/>
    <w:rsid w:val="008D4B78"/>
    <w:pPr>
      <w:overflowPunct/>
      <w:autoSpaceDE/>
      <w:autoSpaceDN/>
      <w:adjustRightInd/>
      <w:spacing w:line="256" w:lineRule="auto"/>
      <w:textAlignment w:val="auto"/>
    </w:pPr>
    <w:rPr>
      <w:rFonts w:asciiTheme="minorHAnsi" w:eastAsiaTheme="minorHAnsi" w:hAnsiTheme="minorHAnsi" w:cstheme="minorBidi"/>
      <w:i/>
      <w:color w:val="0000FF"/>
      <w:sz w:val="22"/>
      <w:szCs w:val="22"/>
    </w:rPr>
  </w:style>
  <w:style w:type="paragraph" w:customStyle="1" w:styleId="xmsonormal">
    <w:name w:val="x_msonormal"/>
    <w:basedOn w:val="Normal"/>
    <w:rsid w:val="00B40CB5"/>
    <w:pPr>
      <w:overflowPunct/>
      <w:autoSpaceDE/>
      <w:autoSpaceDN/>
      <w:adjustRightInd/>
      <w:spacing w:after="0"/>
      <w:textAlignment w:val="auto"/>
    </w:pPr>
    <w:rPr>
      <w:rFonts w:eastAsiaTheme="minorHAnsi"/>
      <w:sz w:val="24"/>
      <w:szCs w:val="24"/>
    </w:rPr>
  </w:style>
  <w:style w:type="character" w:styleId="Strong">
    <w:name w:val="Strong"/>
    <w:basedOn w:val="DefaultParagraphFont"/>
    <w:uiPriority w:val="22"/>
    <w:qFormat/>
    <w:rsid w:val="00374173"/>
    <w:rPr>
      <w:b/>
      <w:bCs/>
    </w:rPr>
  </w:style>
  <w:style w:type="character" w:customStyle="1" w:styleId="normaltextrun">
    <w:name w:val="normaltextrun"/>
    <w:basedOn w:val="DefaultParagraphFont"/>
    <w:rsid w:val="00E662FD"/>
  </w:style>
  <w:style w:type="paragraph" w:customStyle="1" w:styleId="paragraph">
    <w:name w:val="paragraph"/>
    <w:basedOn w:val="Normal"/>
    <w:rsid w:val="00BD4643"/>
    <w:pPr>
      <w:overflowPunct/>
      <w:autoSpaceDE/>
      <w:autoSpaceDN/>
      <w:adjustRightInd/>
      <w:spacing w:before="100" w:beforeAutospacing="1" w:after="100" w:afterAutospacing="1"/>
      <w:textAlignment w:val="auto"/>
    </w:pPr>
    <w:rPr>
      <w:rFonts w:eastAsia="Times New Roman"/>
      <w:sz w:val="24"/>
      <w:szCs w:val="24"/>
    </w:rPr>
  </w:style>
  <w:style w:type="character" w:customStyle="1" w:styleId="eop">
    <w:name w:val="eop"/>
    <w:basedOn w:val="DefaultParagraphFont"/>
    <w:rsid w:val="00BD4643"/>
  </w:style>
  <w:style w:type="character" w:customStyle="1" w:styleId="tabchar">
    <w:name w:val="tabchar"/>
    <w:basedOn w:val="DefaultParagraphFont"/>
    <w:rsid w:val="00BD46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253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5135397">
      <w:bodyDiv w:val="1"/>
      <w:marLeft w:val="0"/>
      <w:marRight w:val="0"/>
      <w:marTop w:val="0"/>
      <w:marBottom w:val="0"/>
      <w:divBdr>
        <w:top w:val="none" w:sz="0" w:space="0" w:color="auto"/>
        <w:left w:val="none" w:sz="0" w:space="0" w:color="auto"/>
        <w:bottom w:val="none" w:sz="0" w:space="0" w:color="auto"/>
        <w:right w:val="none" w:sz="0" w:space="0" w:color="auto"/>
      </w:divBdr>
    </w:div>
    <w:div w:id="75631635">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799186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5928144">
      <w:bodyDiv w:val="1"/>
      <w:marLeft w:val="0"/>
      <w:marRight w:val="0"/>
      <w:marTop w:val="0"/>
      <w:marBottom w:val="0"/>
      <w:divBdr>
        <w:top w:val="none" w:sz="0" w:space="0" w:color="auto"/>
        <w:left w:val="none" w:sz="0" w:space="0" w:color="auto"/>
        <w:bottom w:val="none" w:sz="0" w:space="0" w:color="auto"/>
        <w:right w:val="none" w:sz="0" w:space="0" w:color="auto"/>
      </w:divBdr>
    </w:div>
    <w:div w:id="129371753">
      <w:bodyDiv w:val="1"/>
      <w:marLeft w:val="0"/>
      <w:marRight w:val="0"/>
      <w:marTop w:val="0"/>
      <w:marBottom w:val="0"/>
      <w:divBdr>
        <w:top w:val="none" w:sz="0" w:space="0" w:color="auto"/>
        <w:left w:val="none" w:sz="0" w:space="0" w:color="auto"/>
        <w:bottom w:val="none" w:sz="0" w:space="0" w:color="auto"/>
        <w:right w:val="none" w:sz="0" w:space="0" w:color="auto"/>
      </w:divBdr>
    </w:div>
    <w:div w:id="160901432">
      <w:bodyDiv w:val="1"/>
      <w:marLeft w:val="0"/>
      <w:marRight w:val="0"/>
      <w:marTop w:val="0"/>
      <w:marBottom w:val="0"/>
      <w:divBdr>
        <w:top w:val="none" w:sz="0" w:space="0" w:color="auto"/>
        <w:left w:val="none" w:sz="0" w:space="0" w:color="auto"/>
        <w:bottom w:val="none" w:sz="0" w:space="0" w:color="auto"/>
        <w:right w:val="none" w:sz="0" w:space="0" w:color="auto"/>
      </w:divBdr>
    </w:div>
    <w:div w:id="170218194">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0632418">
      <w:bodyDiv w:val="1"/>
      <w:marLeft w:val="0"/>
      <w:marRight w:val="0"/>
      <w:marTop w:val="0"/>
      <w:marBottom w:val="0"/>
      <w:divBdr>
        <w:top w:val="none" w:sz="0" w:space="0" w:color="auto"/>
        <w:left w:val="none" w:sz="0" w:space="0" w:color="auto"/>
        <w:bottom w:val="none" w:sz="0" w:space="0" w:color="auto"/>
        <w:right w:val="none" w:sz="0" w:space="0" w:color="auto"/>
      </w:divBdr>
    </w:div>
    <w:div w:id="185873684">
      <w:bodyDiv w:val="1"/>
      <w:marLeft w:val="0"/>
      <w:marRight w:val="0"/>
      <w:marTop w:val="0"/>
      <w:marBottom w:val="0"/>
      <w:divBdr>
        <w:top w:val="none" w:sz="0" w:space="0" w:color="auto"/>
        <w:left w:val="none" w:sz="0" w:space="0" w:color="auto"/>
        <w:bottom w:val="none" w:sz="0" w:space="0" w:color="auto"/>
        <w:right w:val="none" w:sz="0" w:space="0" w:color="auto"/>
      </w:divBdr>
      <w:divsChild>
        <w:div w:id="132984302">
          <w:marLeft w:val="907"/>
          <w:marRight w:val="0"/>
          <w:marTop w:val="160"/>
          <w:marBottom w:val="0"/>
          <w:divBdr>
            <w:top w:val="none" w:sz="0" w:space="0" w:color="auto"/>
            <w:left w:val="none" w:sz="0" w:space="0" w:color="auto"/>
            <w:bottom w:val="none" w:sz="0" w:space="0" w:color="auto"/>
            <w:right w:val="none" w:sz="0" w:space="0" w:color="auto"/>
          </w:divBdr>
        </w:div>
      </w:divsChild>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89731483">
      <w:bodyDiv w:val="1"/>
      <w:marLeft w:val="0"/>
      <w:marRight w:val="0"/>
      <w:marTop w:val="0"/>
      <w:marBottom w:val="0"/>
      <w:divBdr>
        <w:top w:val="none" w:sz="0" w:space="0" w:color="auto"/>
        <w:left w:val="none" w:sz="0" w:space="0" w:color="auto"/>
        <w:bottom w:val="none" w:sz="0" w:space="0" w:color="auto"/>
        <w:right w:val="none" w:sz="0" w:space="0" w:color="auto"/>
      </w:divBdr>
    </w:div>
    <w:div w:id="197355875">
      <w:bodyDiv w:val="1"/>
      <w:marLeft w:val="0"/>
      <w:marRight w:val="0"/>
      <w:marTop w:val="0"/>
      <w:marBottom w:val="0"/>
      <w:divBdr>
        <w:top w:val="none" w:sz="0" w:space="0" w:color="auto"/>
        <w:left w:val="none" w:sz="0" w:space="0" w:color="auto"/>
        <w:bottom w:val="none" w:sz="0" w:space="0" w:color="auto"/>
        <w:right w:val="none" w:sz="0" w:space="0" w:color="auto"/>
      </w:divBdr>
    </w:div>
    <w:div w:id="214051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41254066">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5067964">
      <w:bodyDiv w:val="1"/>
      <w:marLeft w:val="0"/>
      <w:marRight w:val="0"/>
      <w:marTop w:val="0"/>
      <w:marBottom w:val="0"/>
      <w:divBdr>
        <w:top w:val="none" w:sz="0" w:space="0" w:color="auto"/>
        <w:left w:val="none" w:sz="0" w:space="0" w:color="auto"/>
        <w:bottom w:val="none" w:sz="0" w:space="0" w:color="auto"/>
        <w:right w:val="none" w:sz="0" w:space="0" w:color="auto"/>
      </w:divBdr>
    </w:div>
    <w:div w:id="247159845">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1546249">
      <w:bodyDiv w:val="1"/>
      <w:marLeft w:val="0"/>
      <w:marRight w:val="0"/>
      <w:marTop w:val="0"/>
      <w:marBottom w:val="0"/>
      <w:divBdr>
        <w:top w:val="none" w:sz="0" w:space="0" w:color="auto"/>
        <w:left w:val="none" w:sz="0" w:space="0" w:color="auto"/>
        <w:bottom w:val="none" w:sz="0" w:space="0" w:color="auto"/>
        <w:right w:val="none" w:sz="0" w:space="0" w:color="auto"/>
      </w:divBdr>
      <w:divsChild>
        <w:div w:id="186916666">
          <w:marLeft w:val="2131"/>
          <w:marRight w:val="0"/>
          <w:marTop w:val="0"/>
          <w:marBottom w:val="120"/>
          <w:divBdr>
            <w:top w:val="none" w:sz="0" w:space="0" w:color="auto"/>
            <w:left w:val="none" w:sz="0" w:space="0" w:color="auto"/>
            <w:bottom w:val="none" w:sz="0" w:space="0" w:color="auto"/>
            <w:right w:val="none" w:sz="0" w:space="0" w:color="auto"/>
          </w:divBdr>
        </w:div>
        <w:div w:id="538737134">
          <w:marLeft w:val="850"/>
          <w:marRight w:val="0"/>
          <w:marTop w:val="0"/>
          <w:marBottom w:val="120"/>
          <w:divBdr>
            <w:top w:val="none" w:sz="0" w:space="0" w:color="auto"/>
            <w:left w:val="none" w:sz="0" w:space="0" w:color="auto"/>
            <w:bottom w:val="none" w:sz="0" w:space="0" w:color="auto"/>
            <w:right w:val="none" w:sz="0" w:space="0" w:color="auto"/>
          </w:divBdr>
        </w:div>
        <w:div w:id="1031806018">
          <w:marLeft w:val="1411"/>
          <w:marRight w:val="0"/>
          <w:marTop w:val="0"/>
          <w:marBottom w:val="120"/>
          <w:divBdr>
            <w:top w:val="none" w:sz="0" w:space="0" w:color="auto"/>
            <w:left w:val="none" w:sz="0" w:space="0" w:color="auto"/>
            <w:bottom w:val="none" w:sz="0" w:space="0" w:color="auto"/>
            <w:right w:val="none" w:sz="0" w:space="0" w:color="auto"/>
          </w:divBdr>
        </w:div>
        <w:div w:id="1318921738">
          <w:marLeft w:val="1411"/>
          <w:marRight w:val="0"/>
          <w:marTop w:val="0"/>
          <w:marBottom w:val="120"/>
          <w:divBdr>
            <w:top w:val="none" w:sz="0" w:space="0" w:color="auto"/>
            <w:left w:val="none" w:sz="0" w:space="0" w:color="auto"/>
            <w:bottom w:val="none" w:sz="0" w:space="0" w:color="auto"/>
            <w:right w:val="none" w:sz="0" w:space="0" w:color="auto"/>
          </w:divBdr>
        </w:div>
        <w:div w:id="1789742523">
          <w:marLeft w:val="850"/>
          <w:marRight w:val="0"/>
          <w:marTop w:val="0"/>
          <w:marBottom w:val="120"/>
          <w:divBdr>
            <w:top w:val="none" w:sz="0" w:space="0" w:color="auto"/>
            <w:left w:val="none" w:sz="0" w:space="0" w:color="auto"/>
            <w:bottom w:val="none" w:sz="0" w:space="0" w:color="auto"/>
            <w:right w:val="none" w:sz="0" w:space="0" w:color="auto"/>
          </w:divBdr>
        </w:div>
      </w:divsChild>
    </w:div>
    <w:div w:id="255091572">
      <w:bodyDiv w:val="1"/>
      <w:marLeft w:val="0"/>
      <w:marRight w:val="0"/>
      <w:marTop w:val="0"/>
      <w:marBottom w:val="0"/>
      <w:divBdr>
        <w:top w:val="none" w:sz="0" w:space="0" w:color="auto"/>
        <w:left w:val="none" w:sz="0" w:space="0" w:color="auto"/>
        <w:bottom w:val="none" w:sz="0" w:space="0" w:color="auto"/>
        <w:right w:val="none" w:sz="0" w:space="0" w:color="auto"/>
      </w:divBdr>
    </w:div>
    <w:div w:id="255791325">
      <w:bodyDiv w:val="1"/>
      <w:marLeft w:val="0"/>
      <w:marRight w:val="0"/>
      <w:marTop w:val="0"/>
      <w:marBottom w:val="0"/>
      <w:divBdr>
        <w:top w:val="none" w:sz="0" w:space="0" w:color="auto"/>
        <w:left w:val="none" w:sz="0" w:space="0" w:color="auto"/>
        <w:bottom w:val="none" w:sz="0" w:space="0" w:color="auto"/>
        <w:right w:val="none" w:sz="0" w:space="0" w:color="auto"/>
      </w:divBdr>
    </w:div>
    <w:div w:id="26445818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5454453">
      <w:bodyDiv w:val="1"/>
      <w:marLeft w:val="0"/>
      <w:marRight w:val="0"/>
      <w:marTop w:val="0"/>
      <w:marBottom w:val="0"/>
      <w:divBdr>
        <w:top w:val="none" w:sz="0" w:space="0" w:color="auto"/>
        <w:left w:val="none" w:sz="0" w:space="0" w:color="auto"/>
        <w:bottom w:val="none" w:sz="0" w:space="0" w:color="auto"/>
        <w:right w:val="none" w:sz="0" w:space="0" w:color="auto"/>
      </w:divBdr>
    </w:div>
    <w:div w:id="288979063">
      <w:bodyDiv w:val="1"/>
      <w:marLeft w:val="0"/>
      <w:marRight w:val="0"/>
      <w:marTop w:val="0"/>
      <w:marBottom w:val="0"/>
      <w:divBdr>
        <w:top w:val="none" w:sz="0" w:space="0" w:color="auto"/>
        <w:left w:val="none" w:sz="0" w:space="0" w:color="auto"/>
        <w:bottom w:val="none" w:sz="0" w:space="0" w:color="auto"/>
        <w:right w:val="none" w:sz="0" w:space="0" w:color="auto"/>
      </w:divBdr>
    </w:div>
    <w:div w:id="290553375">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1011191">
      <w:bodyDiv w:val="1"/>
      <w:marLeft w:val="0"/>
      <w:marRight w:val="0"/>
      <w:marTop w:val="0"/>
      <w:marBottom w:val="0"/>
      <w:divBdr>
        <w:top w:val="none" w:sz="0" w:space="0" w:color="auto"/>
        <w:left w:val="none" w:sz="0" w:space="0" w:color="auto"/>
        <w:bottom w:val="none" w:sz="0" w:space="0" w:color="auto"/>
        <w:right w:val="none" w:sz="0" w:space="0" w:color="auto"/>
      </w:divBdr>
    </w:div>
    <w:div w:id="341976179">
      <w:bodyDiv w:val="1"/>
      <w:marLeft w:val="0"/>
      <w:marRight w:val="0"/>
      <w:marTop w:val="0"/>
      <w:marBottom w:val="0"/>
      <w:divBdr>
        <w:top w:val="none" w:sz="0" w:space="0" w:color="auto"/>
        <w:left w:val="none" w:sz="0" w:space="0" w:color="auto"/>
        <w:bottom w:val="none" w:sz="0" w:space="0" w:color="auto"/>
        <w:right w:val="none" w:sz="0" w:space="0" w:color="auto"/>
      </w:divBdr>
    </w:div>
    <w:div w:id="342703210">
      <w:bodyDiv w:val="1"/>
      <w:marLeft w:val="0"/>
      <w:marRight w:val="0"/>
      <w:marTop w:val="0"/>
      <w:marBottom w:val="0"/>
      <w:divBdr>
        <w:top w:val="none" w:sz="0" w:space="0" w:color="auto"/>
        <w:left w:val="none" w:sz="0" w:space="0" w:color="auto"/>
        <w:bottom w:val="none" w:sz="0" w:space="0" w:color="auto"/>
        <w:right w:val="none" w:sz="0" w:space="0" w:color="auto"/>
      </w:divBdr>
    </w:div>
    <w:div w:id="349642623">
      <w:bodyDiv w:val="1"/>
      <w:marLeft w:val="0"/>
      <w:marRight w:val="0"/>
      <w:marTop w:val="0"/>
      <w:marBottom w:val="0"/>
      <w:divBdr>
        <w:top w:val="none" w:sz="0" w:space="0" w:color="auto"/>
        <w:left w:val="none" w:sz="0" w:space="0" w:color="auto"/>
        <w:bottom w:val="none" w:sz="0" w:space="0" w:color="auto"/>
        <w:right w:val="none" w:sz="0" w:space="0" w:color="auto"/>
      </w:divBdr>
      <w:divsChild>
        <w:div w:id="44574871">
          <w:marLeft w:val="475"/>
          <w:marRight w:val="0"/>
          <w:marTop w:val="320"/>
          <w:marBottom w:val="0"/>
          <w:divBdr>
            <w:top w:val="none" w:sz="0" w:space="0" w:color="auto"/>
            <w:left w:val="none" w:sz="0" w:space="0" w:color="auto"/>
            <w:bottom w:val="none" w:sz="0" w:space="0" w:color="auto"/>
            <w:right w:val="none" w:sz="0" w:space="0" w:color="auto"/>
          </w:divBdr>
        </w:div>
        <w:div w:id="1037703123">
          <w:marLeft w:val="475"/>
          <w:marRight w:val="0"/>
          <w:marTop w:val="320"/>
          <w:marBottom w:val="0"/>
          <w:divBdr>
            <w:top w:val="none" w:sz="0" w:space="0" w:color="auto"/>
            <w:left w:val="none" w:sz="0" w:space="0" w:color="auto"/>
            <w:bottom w:val="none" w:sz="0" w:space="0" w:color="auto"/>
            <w:right w:val="none" w:sz="0" w:space="0" w:color="auto"/>
          </w:divBdr>
        </w:div>
        <w:div w:id="1651128518">
          <w:marLeft w:val="475"/>
          <w:marRight w:val="0"/>
          <w:marTop w:val="320"/>
          <w:marBottom w:val="0"/>
          <w:divBdr>
            <w:top w:val="none" w:sz="0" w:space="0" w:color="auto"/>
            <w:left w:val="none" w:sz="0" w:space="0" w:color="auto"/>
            <w:bottom w:val="none" w:sz="0" w:space="0" w:color="auto"/>
            <w:right w:val="none" w:sz="0" w:space="0" w:color="auto"/>
          </w:divBdr>
        </w:div>
        <w:div w:id="1769693392">
          <w:marLeft w:val="1195"/>
          <w:marRight w:val="0"/>
          <w:marTop w:val="213"/>
          <w:marBottom w:val="0"/>
          <w:divBdr>
            <w:top w:val="none" w:sz="0" w:space="0" w:color="auto"/>
            <w:left w:val="none" w:sz="0" w:space="0" w:color="auto"/>
            <w:bottom w:val="none" w:sz="0" w:space="0" w:color="auto"/>
            <w:right w:val="none" w:sz="0" w:space="0" w:color="auto"/>
          </w:divBdr>
        </w:div>
        <w:div w:id="1887401925">
          <w:marLeft w:val="475"/>
          <w:marRight w:val="0"/>
          <w:marTop w:val="320"/>
          <w:marBottom w:val="0"/>
          <w:divBdr>
            <w:top w:val="none" w:sz="0" w:space="0" w:color="auto"/>
            <w:left w:val="none" w:sz="0" w:space="0" w:color="auto"/>
            <w:bottom w:val="none" w:sz="0" w:space="0" w:color="auto"/>
            <w:right w:val="none" w:sz="0" w:space="0" w:color="auto"/>
          </w:divBdr>
        </w:div>
      </w:divsChild>
    </w:div>
    <w:div w:id="370155931">
      <w:bodyDiv w:val="1"/>
      <w:marLeft w:val="0"/>
      <w:marRight w:val="0"/>
      <w:marTop w:val="0"/>
      <w:marBottom w:val="0"/>
      <w:divBdr>
        <w:top w:val="none" w:sz="0" w:space="0" w:color="auto"/>
        <w:left w:val="none" w:sz="0" w:space="0" w:color="auto"/>
        <w:bottom w:val="none" w:sz="0" w:space="0" w:color="auto"/>
        <w:right w:val="none" w:sz="0" w:space="0" w:color="auto"/>
      </w:divBdr>
    </w:div>
    <w:div w:id="373385806">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7218797">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405804864">
      <w:bodyDiv w:val="1"/>
      <w:marLeft w:val="0"/>
      <w:marRight w:val="0"/>
      <w:marTop w:val="0"/>
      <w:marBottom w:val="0"/>
      <w:divBdr>
        <w:top w:val="none" w:sz="0" w:space="0" w:color="auto"/>
        <w:left w:val="none" w:sz="0" w:space="0" w:color="auto"/>
        <w:bottom w:val="none" w:sz="0" w:space="0" w:color="auto"/>
        <w:right w:val="none" w:sz="0" w:space="0" w:color="auto"/>
      </w:divBdr>
    </w:div>
    <w:div w:id="415323660">
      <w:bodyDiv w:val="1"/>
      <w:marLeft w:val="0"/>
      <w:marRight w:val="0"/>
      <w:marTop w:val="0"/>
      <w:marBottom w:val="0"/>
      <w:divBdr>
        <w:top w:val="none" w:sz="0" w:space="0" w:color="auto"/>
        <w:left w:val="none" w:sz="0" w:space="0" w:color="auto"/>
        <w:bottom w:val="none" w:sz="0" w:space="0" w:color="auto"/>
        <w:right w:val="none" w:sz="0" w:space="0" w:color="auto"/>
      </w:divBdr>
      <w:divsChild>
        <w:div w:id="638993286">
          <w:marLeft w:val="0"/>
          <w:marRight w:val="0"/>
          <w:marTop w:val="0"/>
          <w:marBottom w:val="0"/>
          <w:divBdr>
            <w:top w:val="none" w:sz="0" w:space="0" w:color="auto"/>
            <w:left w:val="none" w:sz="0" w:space="0" w:color="auto"/>
            <w:bottom w:val="none" w:sz="0" w:space="0" w:color="auto"/>
            <w:right w:val="none" w:sz="0" w:space="0" w:color="auto"/>
          </w:divBdr>
        </w:div>
        <w:div w:id="2070298012">
          <w:marLeft w:val="0"/>
          <w:marRight w:val="0"/>
          <w:marTop w:val="0"/>
          <w:marBottom w:val="0"/>
          <w:divBdr>
            <w:top w:val="none" w:sz="0" w:space="0" w:color="auto"/>
            <w:left w:val="none" w:sz="0" w:space="0" w:color="auto"/>
            <w:bottom w:val="none" w:sz="0" w:space="0" w:color="auto"/>
            <w:right w:val="none" w:sz="0" w:space="0" w:color="auto"/>
          </w:divBdr>
        </w:div>
      </w:divsChild>
    </w:div>
    <w:div w:id="420642591">
      <w:bodyDiv w:val="1"/>
      <w:marLeft w:val="0"/>
      <w:marRight w:val="0"/>
      <w:marTop w:val="0"/>
      <w:marBottom w:val="0"/>
      <w:divBdr>
        <w:top w:val="none" w:sz="0" w:space="0" w:color="auto"/>
        <w:left w:val="none" w:sz="0" w:space="0" w:color="auto"/>
        <w:bottom w:val="none" w:sz="0" w:space="0" w:color="auto"/>
        <w:right w:val="none" w:sz="0" w:space="0" w:color="auto"/>
      </w:divBdr>
    </w:div>
    <w:div w:id="42265281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29087478">
      <w:bodyDiv w:val="1"/>
      <w:marLeft w:val="0"/>
      <w:marRight w:val="0"/>
      <w:marTop w:val="0"/>
      <w:marBottom w:val="0"/>
      <w:divBdr>
        <w:top w:val="none" w:sz="0" w:space="0" w:color="auto"/>
        <w:left w:val="none" w:sz="0" w:space="0" w:color="auto"/>
        <w:bottom w:val="none" w:sz="0" w:space="0" w:color="auto"/>
        <w:right w:val="none" w:sz="0" w:space="0" w:color="auto"/>
      </w:divBdr>
    </w:div>
    <w:div w:id="434255202">
      <w:bodyDiv w:val="1"/>
      <w:marLeft w:val="0"/>
      <w:marRight w:val="0"/>
      <w:marTop w:val="0"/>
      <w:marBottom w:val="0"/>
      <w:divBdr>
        <w:top w:val="none" w:sz="0" w:space="0" w:color="auto"/>
        <w:left w:val="none" w:sz="0" w:space="0" w:color="auto"/>
        <w:bottom w:val="none" w:sz="0" w:space="0" w:color="auto"/>
        <w:right w:val="none" w:sz="0" w:space="0" w:color="auto"/>
      </w:divBdr>
    </w:div>
    <w:div w:id="434987382">
      <w:bodyDiv w:val="1"/>
      <w:marLeft w:val="0"/>
      <w:marRight w:val="0"/>
      <w:marTop w:val="0"/>
      <w:marBottom w:val="0"/>
      <w:divBdr>
        <w:top w:val="none" w:sz="0" w:space="0" w:color="auto"/>
        <w:left w:val="none" w:sz="0" w:space="0" w:color="auto"/>
        <w:bottom w:val="none" w:sz="0" w:space="0" w:color="auto"/>
        <w:right w:val="none" w:sz="0" w:space="0" w:color="auto"/>
      </w:divBdr>
    </w:div>
    <w:div w:id="462236647">
      <w:bodyDiv w:val="1"/>
      <w:marLeft w:val="0"/>
      <w:marRight w:val="0"/>
      <w:marTop w:val="0"/>
      <w:marBottom w:val="0"/>
      <w:divBdr>
        <w:top w:val="none" w:sz="0" w:space="0" w:color="auto"/>
        <w:left w:val="none" w:sz="0" w:space="0" w:color="auto"/>
        <w:bottom w:val="none" w:sz="0" w:space="0" w:color="auto"/>
        <w:right w:val="none" w:sz="0" w:space="0" w:color="auto"/>
      </w:divBdr>
    </w:div>
    <w:div w:id="462894104">
      <w:bodyDiv w:val="1"/>
      <w:marLeft w:val="0"/>
      <w:marRight w:val="0"/>
      <w:marTop w:val="0"/>
      <w:marBottom w:val="0"/>
      <w:divBdr>
        <w:top w:val="none" w:sz="0" w:space="0" w:color="auto"/>
        <w:left w:val="none" w:sz="0" w:space="0" w:color="auto"/>
        <w:bottom w:val="none" w:sz="0" w:space="0" w:color="auto"/>
        <w:right w:val="none" w:sz="0" w:space="0" w:color="auto"/>
      </w:divBdr>
    </w:div>
    <w:div w:id="464853343">
      <w:bodyDiv w:val="1"/>
      <w:marLeft w:val="0"/>
      <w:marRight w:val="0"/>
      <w:marTop w:val="0"/>
      <w:marBottom w:val="0"/>
      <w:divBdr>
        <w:top w:val="none" w:sz="0" w:space="0" w:color="auto"/>
        <w:left w:val="none" w:sz="0" w:space="0" w:color="auto"/>
        <w:bottom w:val="none" w:sz="0" w:space="0" w:color="auto"/>
        <w:right w:val="none" w:sz="0" w:space="0" w:color="auto"/>
      </w:divBdr>
    </w:div>
    <w:div w:id="486868978">
      <w:bodyDiv w:val="1"/>
      <w:marLeft w:val="0"/>
      <w:marRight w:val="0"/>
      <w:marTop w:val="0"/>
      <w:marBottom w:val="0"/>
      <w:divBdr>
        <w:top w:val="none" w:sz="0" w:space="0" w:color="auto"/>
        <w:left w:val="none" w:sz="0" w:space="0" w:color="auto"/>
        <w:bottom w:val="none" w:sz="0" w:space="0" w:color="auto"/>
        <w:right w:val="none" w:sz="0" w:space="0" w:color="auto"/>
      </w:divBdr>
    </w:div>
    <w:div w:id="492527865">
      <w:bodyDiv w:val="1"/>
      <w:marLeft w:val="0"/>
      <w:marRight w:val="0"/>
      <w:marTop w:val="0"/>
      <w:marBottom w:val="0"/>
      <w:divBdr>
        <w:top w:val="none" w:sz="0" w:space="0" w:color="auto"/>
        <w:left w:val="none" w:sz="0" w:space="0" w:color="auto"/>
        <w:bottom w:val="none" w:sz="0" w:space="0" w:color="auto"/>
        <w:right w:val="none" w:sz="0" w:space="0" w:color="auto"/>
      </w:divBdr>
    </w:div>
    <w:div w:id="506753280">
      <w:bodyDiv w:val="1"/>
      <w:marLeft w:val="0"/>
      <w:marRight w:val="0"/>
      <w:marTop w:val="0"/>
      <w:marBottom w:val="0"/>
      <w:divBdr>
        <w:top w:val="none" w:sz="0" w:space="0" w:color="auto"/>
        <w:left w:val="none" w:sz="0" w:space="0" w:color="auto"/>
        <w:bottom w:val="none" w:sz="0" w:space="0" w:color="auto"/>
        <w:right w:val="none" w:sz="0" w:space="0" w:color="auto"/>
      </w:divBdr>
      <w:divsChild>
        <w:div w:id="1460606468">
          <w:marLeft w:val="0"/>
          <w:marRight w:val="0"/>
          <w:marTop w:val="0"/>
          <w:marBottom w:val="0"/>
          <w:divBdr>
            <w:top w:val="none" w:sz="0" w:space="0" w:color="auto"/>
            <w:left w:val="none" w:sz="0" w:space="0" w:color="auto"/>
            <w:bottom w:val="none" w:sz="0" w:space="0" w:color="auto"/>
            <w:right w:val="none" w:sz="0" w:space="0" w:color="auto"/>
          </w:divBdr>
          <w:divsChild>
            <w:div w:id="1022246555">
              <w:marLeft w:val="0"/>
              <w:marRight w:val="0"/>
              <w:marTop w:val="0"/>
              <w:marBottom w:val="0"/>
              <w:divBdr>
                <w:top w:val="none" w:sz="0" w:space="0" w:color="auto"/>
                <w:left w:val="none" w:sz="0" w:space="0" w:color="auto"/>
                <w:bottom w:val="dotted" w:sz="6" w:space="0" w:color="FEA957"/>
                <w:right w:val="none" w:sz="0" w:space="0" w:color="auto"/>
              </w:divBdr>
              <w:divsChild>
                <w:div w:id="1962344493">
                  <w:marLeft w:val="0"/>
                  <w:marRight w:val="0"/>
                  <w:marTop w:val="0"/>
                  <w:marBottom w:val="0"/>
                  <w:divBdr>
                    <w:top w:val="none" w:sz="0" w:space="0" w:color="auto"/>
                    <w:left w:val="none" w:sz="0" w:space="0" w:color="auto"/>
                    <w:bottom w:val="none" w:sz="0" w:space="0" w:color="auto"/>
                    <w:right w:val="none" w:sz="0" w:space="0" w:color="auto"/>
                  </w:divBdr>
                  <w:divsChild>
                    <w:div w:id="848063482">
                      <w:marLeft w:val="225"/>
                      <w:marRight w:val="0"/>
                      <w:marTop w:val="0"/>
                      <w:marBottom w:val="0"/>
                      <w:divBdr>
                        <w:top w:val="none" w:sz="0" w:space="0" w:color="auto"/>
                        <w:left w:val="none" w:sz="0" w:space="0" w:color="auto"/>
                        <w:bottom w:val="none" w:sz="0" w:space="0" w:color="auto"/>
                        <w:right w:val="none" w:sz="0" w:space="0" w:color="auto"/>
                      </w:divBdr>
                      <w:divsChild>
                        <w:div w:id="1872647302">
                          <w:marLeft w:val="0"/>
                          <w:marRight w:val="0"/>
                          <w:marTop w:val="0"/>
                          <w:marBottom w:val="0"/>
                          <w:divBdr>
                            <w:top w:val="none" w:sz="0" w:space="0" w:color="auto"/>
                            <w:left w:val="none" w:sz="0" w:space="0" w:color="auto"/>
                            <w:bottom w:val="none" w:sz="0" w:space="0" w:color="auto"/>
                            <w:right w:val="none" w:sz="0" w:space="0" w:color="auto"/>
                          </w:divBdr>
                          <w:divsChild>
                            <w:div w:id="1458061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0771834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6920383">
      <w:bodyDiv w:val="1"/>
      <w:marLeft w:val="0"/>
      <w:marRight w:val="0"/>
      <w:marTop w:val="0"/>
      <w:marBottom w:val="0"/>
      <w:divBdr>
        <w:top w:val="none" w:sz="0" w:space="0" w:color="auto"/>
        <w:left w:val="none" w:sz="0" w:space="0" w:color="auto"/>
        <w:bottom w:val="none" w:sz="0" w:space="0" w:color="auto"/>
        <w:right w:val="none" w:sz="0" w:space="0" w:color="auto"/>
      </w:divBdr>
    </w:div>
    <w:div w:id="558051520">
      <w:bodyDiv w:val="1"/>
      <w:marLeft w:val="0"/>
      <w:marRight w:val="0"/>
      <w:marTop w:val="0"/>
      <w:marBottom w:val="0"/>
      <w:divBdr>
        <w:top w:val="none" w:sz="0" w:space="0" w:color="auto"/>
        <w:left w:val="none" w:sz="0" w:space="0" w:color="auto"/>
        <w:bottom w:val="none" w:sz="0" w:space="0" w:color="auto"/>
        <w:right w:val="none" w:sz="0" w:space="0" w:color="auto"/>
      </w:divBdr>
    </w:div>
    <w:div w:id="566065019">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285042">
      <w:bodyDiv w:val="1"/>
      <w:marLeft w:val="0"/>
      <w:marRight w:val="0"/>
      <w:marTop w:val="0"/>
      <w:marBottom w:val="0"/>
      <w:divBdr>
        <w:top w:val="none" w:sz="0" w:space="0" w:color="auto"/>
        <w:left w:val="none" w:sz="0" w:space="0" w:color="auto"/>
        <w:bottom w:val="none" w:sz="0" w:space="0" w:color="auto"/>
        <w:right w:val="none" w:sz="0" w:space="0" w:color="auto"/>
      </w:divBdr>
    </w:div>
    <w:div w:id="644895011">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4501944">
      <w:bodyDiv w:val="1"/>
      <w:marLeft w:val="0"/>
      <w:marRight w:val="0"/>
      <w:marTop w:val="0"/>
      <w:marBottom w:val="0"/>
      <w:divBdr>
        <w:top w:val="none" w:sz="0" w:space="0" w:color="auto"/>
        <w:left w:val="none" w:sz="0" w:space="0" w:color="auto"/>
        <w:bottom w:val="none" w:sz="0" w:space="0" w:color="auto"/>
        <w:right w:val="none" w:sz="0" w:space="0" w:color="auto"/>
      </w:divBdr>
    </w:div>
    <w:div w:id="703403433">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08844639">
      <w:bodyDiv w:val="1"/>
      <w:marLeft w:val="0"/>
      <w:marRight w:val="0"/>
      <w:marTop w:val="0"/>
      <w:marBottom w:val="0"/>
      <w:divBdr>
        <w:top w:val="none" w:sz="0" w:space="0" w:color="auto"/>
        <w:left w:val="none" w:sz="0" w:space="0" w:color="auto"/>
        <w:bottom w:val="none" w:sz="0" w:space="0" w:color="auto"/>
        <w:right w:val="none" w:sz="0" w:space="0" w:color="auto"/>
      </w:divBdr>
    </w:div>
    <w:div w:id="716399115">
      <w:bodyDiv w:val="1"/>
      <w:marLeft w:val="0"/>
      <w:marRight w:val="0"/>
      <w:marTop w:val="0"/>
      <w:marBottom w:val="0"/>
      <w:divBdr>
        <w:top w:val="none" w:sz="0" w:space="0" w:color="auto"/>
        <w:left w:val="none" w:sz="0" w:space="0" w:color="auto"/>
        <w:bottom w:val="none" w:sz="0" w:space="0" w:color="auto"/>
        <w:right w:val="none" w:sz="0" w:space="0" w:color="auto"/>
      </w:divBdr>
    </w:div>
    <w:div w:id="736707621">
      <w:bodyDiv w:val="1"/>
      <w:marLeft w:val="0"/>
      <w:marRight w:val="0"/>
      <w:marTop w:val="0"/>
      <w:marBottom w:val="0"/>
      <w:divBdr>
        <w:top w:val="none" w:sz="0" w:space="0" w:color="auto"/>
        <w:left w:val="none" w:sz="0" w:space="0" w:color="auto"/>
        <w:bottom w:val="none" w:sz="0" w:space="0" w:color="auto"/>
        <w:right w:val="none" w:sz="0" w:space="0" w:color="auto"/>
      </w:divBdr>
    </w:div>
    <w:div w:id="767965388">
      <w:bodyDiv w:val="1"/>
      <w:marLeft w:val="0"/>
      <w:marRight w:val="0"/>
      <w:marTop w:val="0"/>
      <w:marBottom w:val="0"/>
      <w:divBdr>
        <w:top w:val="none" w:sz="0" w:space="0" w:color="auto"/>
        <w:left w:val="none" w:sz="0" w:space="0" w:color="auto"/>
        <w:bottom w:val="none" w:sz="0" w:space="0" w:color="auto"/>
        <w:right w:val="none" w:sz="0" w:space="0" w:color="auto"/>
      </w:divBdr>
    </w:div>
    <w:div w:id="773523245">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0753667">
      <w:bodyDiv w:val="1"/>
      <w:marLeft w:val="0"/>
      <w:marRight w:val="0"/>
      <w:marTop w:val="0"/>
      <w:marBottom w:val="0"/>
      <w:divBdr>
        <w:top w:val="none" w:sz="0" w:space="0" w:color="auto"/>
        <w:left w:val="none" w:sz="0" w:space="0" w:color="auto"/>
        <w:bottom w:val="none" w:sz="0" w:space="0" w:color="auto"/>
        <w:right w:val="none" w:sz="0" w:space="0" w:color="auto"/>
      </w:divBdr>
    </w:div>
    <w:div w:id="836118475">
      <w:bodyDiv w:val="1"/>
      <w:marLeft w:val="0"/>
      <w:marRight w:val="0"/>
      <w:marTop w:val="0"/>
      <w:marBottom w:val="0"/>
      <w:divBdr>
        <w:top w:val="none" w:sz="0" w:space="0" w:color="auto"/>
        <w:left w:val="none" w:sz="0" w:space="0" w:color="auto"/>
        <w:bottom w:val="none" w:sz="0" w:space="0" w:color="auto"/>
        <w:right w:val="none" w:sz="0" w:space="0" w:color="auto"/>
      </w:divBdr>
    </w:div>
    <w:div w:id="842017525">
      <w:bodyDiv w:val="1"/>
      <w:marLeft w:val="0"/>
      <w:marRight w:val="0"/>
      <w:marTop w:val="0"/>
      <w:marBottom w:val="0"/>
      <w:divBdr>
        <w:top w:val="none" w:sz="0" w:space="0" w:color="auto"/>
        <w:left w:val="none" w:sz="0" w:space="0" w:color="auto"/>
        <w:bottom w:val="none" w:sz="0" w:space="0" w:color="auto"/>
        <w:right w:val="none" w:sz="0" w:space="0" w:color="auto"/>
      </w:divBdr>
    </w:div>
    <w:div w:id="863448119">
      <w:bodyDiv w:val="1"/>
      <w:marLeft w:val="0"/>
      <w:marRight w:val="0"/>
      <w:marTop w:val="0"/>
      <w:marBottom w:val="0"/>
      <w:divBdr>
        <w:top w:val="none" w:sz="0" w:space="0" w:color="auto"/>
        <w:left w:val="none" w:sz="0" w:space="0" w:color="auto"/>
        <w:bottom w:val="none" w:sz="0" w:space="0" w:color="auto"/>
        <w:right w:val="none" w:sz="0" w:space="0" w:color="auto"/>
      </w:divBdr>
    </w:div>
    <w:div w:id="868760469">
      <w:bodyDiv w:val="1"/>
      <w:marLeft w:val="0"/>
      <w:marRight w:val="0"/>
      <w:marTop w:val="0"/>
      <w:marBottom w:val="0"/>
      <w:divBdr>
        <w:top w:val="none" w:sz="0" w:space="0" w:color="auto"/>
        <w:left w:val="none" w:sz="0" w:space="0" w:color="auto"/>
        <w:bottom w:val="none" w:sz="0" w:space="0" w:color="auto"/>
        <w:right w:val="none" w:sz="0" w:space="0" w:color="auto"/>
      </w:divBdr>
    </w:div>
    <w:div w:id="87118978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7912503">
      <w:bodyDiv w:val="1"/>
      <w:marLeft w:val="0"/>
      <w:marRight w:val="0"/>
      <w:marTop w:val="0"/>
      <w:marBottom w:val="0"/>
      <w:divBdr>
        <w:top w:val="none" w:sz="0" w:space="0" w:color="auto"/>
        <w:left w:val="none" w:sz="0" w:space="0" w:color="auto"/>
        <w:bottom w:val="none" w:sz="0" w:space="0" w:color="auto"/>
        <w:right w:val="none" w:sz="0" w:space="0" w:color="auto"/>
      </w:divBdr>
    </w:div>
    <w:div w:id="937370285">
      <w:bodyDiv w:val="1"/>
      <w:marLeft w:val="0"/>
      <w:marRight w:val="0"/>
      <w:marTop w:val="0"/>
      <w:marBottom w:val="0"/>
      <w:divBdr>
        <w:top w:val="none" w:sz="0" w:space="0" w:color="auto"/>
        <w:left w:val="none" w:sz="0" w:space="0" w:color="auto"/>
        <w:bottom w:val="none" w:sz="0" w:space="0" w:color="auto"/>
        <w:right w:val="none" w:sz="0" w:space="0" w:color="auto"/>
      </w:divBdr>
      <w:divsChild>
        <w:div w:id="60565039">
          <w:marLeft w:val="1800"/>
          <w:marRight w:val="0"/>
          <w:marTop w:val="91"/>
          <w:marBottom w:val="0"/>
          <w:divBdr>
            <w:top w:val="none" w:sz="0" w:space="0" w:color="auto"/>
            <w:left w:val="none" w:sz="0" w:space="0" w:color="auto"/>
            <w:bottom w:val="none" w:sz="0" w:space="0" w:color="auto"/>
            <w:right w:val="none" w:sz="0" w:space="0" w:color="auto"/>
          </w:divBdr>
        </w:div>
        <w:div w:id="1174878759">
          <w:marLeft w:val="1800"/>
          <w:marRight w:val="0"/>
          <w:marTop w:val="91"/>
          <w:marBottom w:val="0"/>
          <w:divBdr>
            <w:top w:val="none" w:sz="0" w:space="0" w:color="auto"/>
            <w:left w:val="none" w:sz="0" w:space="0" w:color="auto"/>
            <w:bottom w:val="none" w:sz="0" w:space="0" w:color="auto"/>
            <w:right w:val="none" w:sz="0" w:space="0" w:color="auto"/>
          </w:divBdr>
        </w:div>
        <w:div w:id="1179924071">
          <w:marLeft w:val="1800"/>
          <w:marRight w:val="0"/>
          <w:marTop w:val="91"/>
          <w:marBottom w:val="0"/>
          <w:divBdr>
            <w:top w:val="none" w:sz="0" w:space="0" w:color="auto"/>
            <w:left w:val="none" w:sz="0" w:space="0" w:color="auto"/>
            <w:bottom w:val="none" w:sz="0" w:space="0" w:color="auto"/>
            <w:right w:val="none" w:sz="0" w:space="0" w:color="auto"/>
          </w:divBdr>
        </w:div>
        <w:div w:id="1273130349">
          <w:marLeft w:val="1166"/>
          <w:marRight w:val="0"/>
          <w:marTop w:val="106"/>
          <w:marBottom w:val="0"/>
          <w:divBdr>
            <w:top w:val="none" w:sz="0" w:space="0" w:color="auto"/>
            <w:left w:val="none" w:sz="0" w:space="0" w:color="auto"/>
            <w:bottom w:val="none" w:sz="0" w:space="0" w:color="auto"/>
            <w:right w:val="none" w:sz="0" w:space="0" w:color="auto"/>
          </w:divBdr>
        </w:div>
      </w:divsChild>
    </w:div>
    <w:div w:id="939067395">
      <w:bodyDiv w:val="1"/>
      <w:marLeft w:val="0"/>
      <w:marRight w:val="0"/>
      <w:marTop w:val="0"/>
      <w:marBottom w:val="0"/>
      <w:divBdr>
        <w:top w:val="none" w:sz="0" w:space="0" w:color="auto"/>
        <w:left w:val="none" w:sz="0" w:space="0" w:color="auto"/>
        <w:bottom w:val="none" w:sz="0" w:space="0" w:color="auto"/>
        <w:right w:val="none" w:sz="0" w:space="0" w:color="auto"/>
      </w:divBdr>
    </w:div>
    <w:div w:id="948390778">
      <w:bodyDiv w:val="1"/>
      <w:marLeft w:val="0"/>
      <w:marRight w:val="0"/>
      <w:marTop w:val="0"/>
      <w:marBottom w:val="0"/>
      <w:divBdr>
        <w:top w:val="none" w:sz="0" w:space="0" w:color="auto"/>
        <w:left w:val="none" w:sz="0" w:space="0" w:color="auto"/>
        <w:bottom w:val="none" w:sz="0" w:space="0" w:color="auto"/>
        <w:right w:val="none" w:sz="0" w:space="0" w:color="auto"/>
      </w:divBdr>
      <w:divsChild>
        <w:div w:id="41758481">
          <w:marLeft w:val="1800"/>
          <w:marRight w:val="0"/>
          <w:marTop w:val="77"/>
          <w:marBottom w:val="0"/>
          <w:divBdr>
            <w:top w:val="none" w:sz="0" w:space="0" w:color="auto"/>
            <w:left w:val="none" w:sz="0" w:space="0" w:color="auto"/>
            <w:bottom w:val="none" w:sz="0" w:space="0" w:color="auto"/>
            <w:right w:val="none" w:sz="0" w:space="0" w:color="auto"/>
          </w:divBdr>
        </w:div>
      </w:divsChild>
    </w:div>
    <w:div w:id="992172699">
      <w:bodyDiv w:val="1"/>
      <w:marLeft w:val="0"/>
      <w:marRight w:val="0"/>
      <w:marTop w:val="0"/>
      <w:marBottom w:val="0"/>
      <w:divBdr>
        <w:top w:val="none" w:sz="0" w:space="0" w:color="auto"/>
        <w:left w:val="none" w:sz="0" w:space="0" w:color="auto"/>
        <w:bottom w:val="none" w:sz="0" w:space="0" w:color="auto"/>
        <w:right w:val="none" w:sz="0" w:space="0" w:color="auto"/>
      </w:divBdr>
      <w:divsChild>
        <w:div w:id="66920663">
          <w:marLeft w:val="1166"/>
          <w:marRight w:val="0"/>
          <w:marTop w:val="77"/>
          <w:marBottom w:val="0"/>
          <w:divBdr>
            <w:top w:val="none" w:sz="0" w:space="0" w:color="auto"/>
            <w:left w:val="none" w:sz="0" w:space="0" w:color="auto"/>
            <w:bottom w:val="none" w:sz="0" w:space="0" w:color="auto"/>
            <w:right w:val="none" w:sz="0" w:space="0" w:color="auto"/>
          </w:divBdr>
        </w:div>
        <w:div w:id="239482651">
          <w:marLeft w:val="1166"/>
          <w:marRight w:val="0"/>
          <w:marTop w:val="77"/>
          <w:marBottom w:val="0"/>
          <w:divBdr>
            <w:top w:val="none" w:sz="0" w:space="0" w:color="auto"/>
            <w:left w:val="none" w:sz="0" w:space="0" w:color="auto"/>
            <w:bottom w:val="none" w:sz="0" w:space="0" w:color="auto"/>
            <w:right w:val="none" w:sz="0" w:space="0" w:color="auto"/>
          </w:divBdr>
        </w:div>
        <w:div w:id="374818228">
          <w:marLeft w:val="1166"/>
          <w:marRight w:val="0"/>
          <w:marTop w:val="77"/>
          <w:marBottom w:val="0"/>
          <w:divBdr>
            <w:top w:val="none" w:sz="0" w:space="0" w:color="auto"/>
            <w:left w:val="none" w:sz="0" w:space="0" w:color="auto"/>
            <w:bottom w:val="none" w:sz="0" w:space="0" w:color="auto"/>
            <w:right w:val="none" w:sz="0" w:space="0" w:color="auto"/>
          </w:divBdr>
        </w:div>
        <w:div w:id="449975617">
          <w:marLeft w:val="547"/>
          <w:marRight w:val="0"/>
          <w:marTop w:val="96"/>
          <w:marBottom w:val="0"/>
          <w:divBdr>
            <w:top w:val="none" w:sz="0" w:space="0" w:color="auto"/>
            <w:left w:val="none" w:sz="0" w:space="0" w:color="auto"/>
            <w:bottom w:val="none" w:sz="0" w:space="0" w:color="auto"/>
            <w:right w:val="none" w:sz="0" w:space="0" w:color="auto"/>
          </w:divBdr>
        </w:div>
        <w:div w:id="702170078">
          <w:marLeft w:val="1166"/>
          <w:marRight w:val="0"/>
          <w:marTop w:val="77"/>
          <w:marBottom w:val="0"/>
          <w:divBdr>
            <w:top w:val="none" w:sz="0" w:space="0" w:color="auto"/>
            <w:left w:val="none" w:sz="0" w:space="0" w:color="auto"/>
            <w:bottom w:val="none" w:sz="0" w:space="0" w:color="auto"/>
            <w:right w:val="none" w:sz="0" w:space="0" w:color="auto"/>
          </w:divBdr>
        </w:div>
        <w:div w:id="717708445">
          <w:marLeft w:val="1166"/>
          <w:marRight w:val="0"/>
          <w:marTop w:val="77"/>
          <w:marBottom w:val="0"/>
          <w:divBdr>
            <w:top w:val="none" w:sz="0" w:space="0" w:color="auto"/>
            <w:left w:val="none" w:sz="0" w:space="0" w:color="auto"/>
            <w:bottom w:val="none" w:sz="0" w:space="0" w:color="auto"/>
            <w:right w:val="none" w:sz="0" w:space="0" w:color="auto"/>
          </w:divBdr>
        </w:div>
        <w:div w:id="788088379">
          <w:marLeft w:val="1166"/>
          <w:marRight w:val="0"/>
          <w:marTop w:val="77"/>
          <w:marBottom w:val="0"/>
          <w:divBdr>
            <w:top w:val="none" w:sz="0" w:space="0" w:color="auto"/>
            <w:left w:val="none" w:sz="0" w:space="0" w:color="auto"/>
            <w:bottom w:val="none" w:sz="0" w:space="0" w:color="auto"/>
            <w:right w:val="none" w:sz="0" w:space="0" w:color="auto"/>
          </w:divBdr>
        </w:div>
        <w:div w:id="1186820826">
          <w:marLeft w:val="547"/>
          <w:marRight w:val="0"/>
          <w:marTop w:val="96"/>
          <w:marBottom w:val="0"/>
          <w:divBdr>
            <w:top w:val="none" w:sz="0" w:space="0" w:color="auto"/>
            <w:left w:val="none" w:sz="0" w:space="0" w:color="auto"/>
            <w:bottom w:val="none" w:sz="0" w:space="0" w:color="auto"/>
            <w:right w:val="none" w:sz="0" w:space="0" w:color="auto"/>
          </w:divBdr>
        </w:div>
        <w:div w:id="1529293007">
          <w:marLeft w:val="1166"/>
          <w:marRight w:val="0"/>
          <w:marTop w:val="77"/>
          <w:marBottom w:val="0"/>
          <w:divBdr>
            <w:top w:val="none" w:sz="0" w:space="0" w:color="auto"/>
            <w:left w:val="none" w:sz="0" w:space="0" w:color="auto"/>
            <w:bottom w:val="none" w:sz="0" w:space="0" w:color="auto"/>
            <w:right w:val="none" w:sz="0" w:space="0" w:color="auto"/>
          </w:divBdr>
        </w:div>
        <w:div w:id="1976183526">
          <w:marLeft w:val="1166"/>
          <w:marRight w:val="0"/>
          <w:marTop w:val="77"/>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21081899">
      <w:bodyDiv w:val="1"/>
      <w:marLeft w:val="0"/>
      <w:marRight w:val="0"/>
      <w:marTop w:val="0"/>
      <w:marBottom w:val="0"/>
      <w:divBdr>
        <w:top w:val="none" w:sz="0" w:space="0" w:color="auto"/>
        <w:left w:val="none" w:sz="0" w:space="0" w:color="auto"/>
        <w:bottom w:val="none" w:sz="0" w:space="0" w:color="auto"/>
        <w:right w:val="none" w:sz="0" w:space="0" w:color="auto"/>
      </w:divBdr>
    </w:div>
    <w:div w:id="1038437041">
      <w:bodyDiv w:val="1"/>
      <w:marLeft w:val="0"/>
      <w:marRight w:val="0"/>
      <w:marTop w:val="0"/>
      <w:marBottom w:val="0"/>
      <w:divBdr>
        <w:top w:val="none" w:sz="0" w:space="0" w:color="auto"/>
        <w:left w:val="none" w:sz="0" w:space="0" w:color="auto"/>
        <w:bottom w:val="none" w:sz="0" w:space="0" w:color="auto"/>
        <w:right w:val="none" w:sz="0" w:space="0" w:color="auto"/>
      </w:divBdr>
    </w:div>
    <w:div w:id="104255346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9137391">
      <w:bodyDiv w:val="1"/>
      <w:marLeft w:val="0"/>
      <w:marRight w:val="0"/>
      <w:marTop w:val="0"/>
      <w:marBottom w:val="0"/>
      <w:divBdr>
        <w:top w:val="none" w:sz="0" w:space="0" w:color="auto"/>
        <w:left w:val="none" w:sz="0" w:space="0" w:color="auto"/>
        <w:bottom w:val="none" w:sz="0" w:space="0" w:color="auto"/>
        <w:right w:val="none" w:sz="0" w:space="0" w:color="auto"/>
      </w:divBdr>
    </w:div>
    <w:div w:id="1070080768">
      <w:bodyDiv w:val="1"/>
      <w:marLeft w:val="0"/>
      <w:marRight w:val="0"/>
      <w:marTop w:val="0"/>
      <w:marBottom w:val="0"/>
      <w:divBdr>
        <w:top w:val="none" w:sz="0" w:space="0" w:color="auto"/>
        <w:left w:val="none" w:sz="0" w:space="0" w:color="auto"/>
        <w:bottom w:val="none" w:sz="0" w:space="0" w:color="auto"/>
        <w:right w:val="none" w:sz="0" w:space="0" w:color="auto"/>
      </w:divBdr>
    </w:div>
    <w:div w:id="1077241058">
      <w:bodyDiv w:val="1"/>
      <w:marLeft w:val="0"/>
      <w:marRight w:val="0"/>
      <w:marTop w:val="0"/>
      <w:marBottom w:val="0"/>
      <w:divBdr>
        <w:top w:val="none" w:sz="0" w:space="0" w:color="auto"/>
        <w:left w:val="none" w:sz="0" w:space="0" w:color="auto"/>
        <w:bottom w:val="none" w:sz="0" w:space="0" w:color="auto"/>
        <w:right w:val="none" w:sz="0" w:space="0" w:color="auto"/>
      </w:divBdr>
    </w:div>
    <w:div w:id="1083379492">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520542">
      <w:bodyDiv w:val="1"/>
      <w:marLeft w:val="0"/>
      <w:marRight w:val="0"/>
      <w:marTop w:val="0"/>
      <w:marBottom w:val="0"/>
      <w:divBdr>
        <w:top w:val="none" w:sz="0" w:space="0" w:color="auto"/>
        <w:left w:val="none" w:sz="0" w:space="0" w:color="auto"/>
        <w:bottom w:val="none" w:sz="0" w:space="0" w:color="auto"/>
        <w:right w:val="none" w:sz="0" w:space="0" w:color="auto"/>
      </w:divBdr>
    </w:div>
    <w:div w:id="1096246312">
      <w:bodyDiv w:val="1"/>
      <w:marLeft w:val="0"/>
      <w:marRight w:val="0"/>
      <w:marTop w:val="0"/>
      <w:marBottom w:val="0"/>
      <w:divBdr>
        <w:top w:val="none" w:sz="0" w:space="0" w:color="auto"/>
        <w:left w:val="none" w:sz="0" w:space="0" w:color="auto"/>
        <w:bottom w:val="none" w:sz="0" w:space="0" w:color="auto"/>
        <w:right w:val="none" w:sz="0" w:space="0" w:color="auto"/>
      </w:divBdr>
    </w:div>
    <w:div w:id="110103143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2207365">
      <w:bodyDiv w:val="1"/>
      <w:marLeft w:val="0"/>
      <w:marRight w:val="0"/>
      <w:marTop w:val="0"/>
      <w:marBottom w:val="0"/>
      <w:divBdr>
        <w:top w:val="none" w:sz="0" w:space="0" w:color="auto"/>
        <w:left w:val="none" w:sz="0" w:space="0" w:color="auto"/>
        <w:bottom w:val="none" w:sz="0" w:space="0" w:color="auto"/>
        <w:right w:val="none" w:sz="0" w:space="0" w:color="auto"/>
      </w:divBdr>
    </w:div>
    <w:div w:id="1136875835">
      <w:bodyDiv w:val="1"/>
      <w:marLeft w:val="0"/>
      <w:marRight w:val="0"/>
      <w:marTop w:val="0"/>
      <w:marBottom w:val="0"/>
      <w:divBdr>
        <w:top w:val="none" w:sz="0" w:space="0" w:color="auto"/>
        <w:left w:val="none" w:sz="0" w:space="0" w:color="auto"/>
        <w:bottom w:val="none" w:sz="0" w:space="0" w:color="auto"/>
        <w:right w:val="none" w:sz="0" w:space="0" w:color="auto"/>
      </w:divBdr>
    </w:div>
    <w:div w:id="1140004447">
      <w:bodyDiv w:val="1"/>
      <w:marLeft w:val="0"/>
      <w:marRight w:val="0"/>
      <w:marTop w:val="0"/>
      <w:marBottom w:val="0"/>
      <w:divBdr>
        <w:top w:val="none" w:sz="0" w:space="0" w:color="auto"/>
        <w:left w:val="none" w:sz="0" w:space="0" w:color="auto"/>
        <w:bottom w:val="none" w:sz="0" w:space="0" w:color="auto"/>
        <w:right w:val="none" w:sz="0" w:space="0" w:color="auto"/>
      </w:divBdr>
      <w:divsChild>
        <w:div w:id="1192262212">
          <w:marLeft w:val="1166"/>
          <w:marRight w:val="0"/>
          <w:marTop w:val="77"/>
          <w:marBottom w:val="0"/>
          <w:divBdr>
            <w:top w:val="none" w:sz="0" w:space="0" w:color="auto"/>
            <w:left w:val="none" w:sz="0" w:space="0" w:color="auto"/>
            <w:bottom w:val="none" w:sz="0" w:space="0" w:color="auto"/>
            <w:right w:val="none" w:sz="0" w:space="0" w:color="auto"/>
          </w:divBdr>
        </w:div>
        <w:div w:id="1704549681">
          <w:marLeft w:val="1166"/>
          <w:marRight w:val="0"/>
          <w:marTop w:val="77"/>
          <w:marBottom w:val="0"/>
          <w:divBdr>
            <w:top w:val="none" w:sz="0" w:space="0" w:color="auto"/>
            <w:left w:val="none" w:sz="0" w:space="0" w:color="auto"/>
            <w:bottom w:val="none" w:sz="0" w:space="0" w:color="auto"/>
            <w:right w:val="none" w:sz="0" w:space="0" w:color="auto"/>
          </w:divBdr>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1190896">
      <w:bodyDiv w:val="1"/>
      <w:marLeft w:val="0"/>
      <w:marRight w:val="0"/>
      <w:marTop w:val="0"/>
      <w:marBottom w:val="0"/>
      <w:divBdr>
        <w:top w:val="none" w:sz="0" w:space="0" w:color="auto"/>
        <w:left w:val="none" w:sz="0" w:space="0" w:color="auto"/>
        <w:bottom w:val="none" w:sz="0" w:space="0" w:color="auto"/>
        <w:right w:val="none" w:sz="0" w:space="0" w:color="auto"/>
      </w:divBdr>
    </w:div>
    <w:div w:id="1190221686">
      <w:bodyDiv w:val="1"/>
      <w:marLeft w:val="0"/>
      <w:marRight w:val="0"/>
      <w:marTop w:val="0"/>
      <w:marBottom w:val="0"/>
      <w:divBdr>
        <w:top w:val="none" w:sz="0" w:space="0" w:color="auto"/>
        <w:left w:val="none" w:sz="0" w:space="0" w:color="auto"/>
        <w:bottom w:val="none" w:sz="0" w:space="0" w:color="auto"/>
        <w:right w:val="none" w:sz="0" w:space="0" w:color="auto"/>
      </w:divBdr>
    </w:div>
    <w:div w:id="1195575864">
      <w:bodyDiv w:val="1"/>
      <w:marLeft w:val="0"/>
      <w:marRight w:val="0"/>
      <w:marTop w:val="0"/>
      <w:marBottom w:val="0"/>
      <w:divBdr>
        <w:top w:val="none" w:sz="0" w:space="0" w:color="auto"/>
        <w:left w:val="none" w:sz="0" w:space="0" w:color="auto"/>
        <w:bottom w:val="none" w:sz="0" w:space="0" w:color="auto"/>
        <w:right w:val="none" w:sz="0" w:space="0" w:color="auto"/>
      </w:divBdr>
    </w:div>
    <w:div w:id="1207916208">
      <w:bodyDiv w:val="1"/>
      <w:marLeft w:val="0"/>
      <w:marRight w:val="0"/>
      <w:marTop w:val="0"/>
      <w:marBottom w:val="0"/>
      <w:divBdr>
        <w:top w:val="none" w:sz="0" w:space="0" w:color="auto"/>
        <w:left w:val="none" w:sz="0" w:space="0" w:color="auto"/>
        <w:bottom w:val="none" w:sz="0" w:space="0" w:color="auto"/>
        <w:right w:val="none" w:sz="0" w:space="0" w:color="auto"/>
      </w:divBdr>
    </w:div>
    <w:div w:id="1256088558">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3972272">
      <w:bodyDiv w:val="1"/>
      <w:marLeft w:val="0"/>
      <w:marRight w:val="0"/>
      <w:marTop w:val="0"/>
      <w:marBottom w:val="0"/>
      <w:divBdr>
        <w:top w:val="none" w:sz="0" w:space="0" w:color="auto"/>
        <w:left w:val="none" w:sz="0" w:space="0" w:color="auto"/>
        <w:bottom w:val="none" w:sz="0" w:space="0" w:color="auto"/>
        <w:right w:val="none" w:sz="0" w:space="0" w:color="auto"/>
      </w:divBdr>
      <w:divsChild>
        <w:div w:id="355274318">
          <w:marLeft w:val="1800"/>
          <w:marRight w:val="0"/>
          <w:marTop w:val="67"/>
          <w:marBottom w:val="0"/>
          <w:divBdr>
            <w:top w:val="none" w:sz="0" w:space="0" w:color="auto"/>
            <w:left w:val="none" w:sz="0" w:space="0" w:color="auto"/>
            <w:bottom w:val="none" w:sz="0" w:space="0" w:color="auto"/>
            <w:right w:val="none" w:sz="0" w:space="0" w:color="auto"/>
          </w:divBdr>
        </w:div>
      </w:divsChild>
    </w:div>
    <w:div w:id="1303997332">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0790048">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6263506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872023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65077341">
      <w:bodyDiv w:val="1"/>
      <w:marLeft w:val="0"/>
      <w:marRight w:val="0"/>
      <w:marTop w:val="0"/>
      <w:marBottom w:val="0"/>
      <w:divBdr>
        <w:top w:val="none" w:sz="0" w:space="0" w:color="auto"/>
        <w:left w:val="none" w:sz="0" w:space="0" w:color="auto"/>
        <w:bottom w:val="none" w:sz="0" w:space="0" w:color="auto"/>
        <w:right w:val="none" w:sz="0" w:space="0" w:color="auto"/>
      </w:divBdr>
    </w:div>
    <w:div w:id="1475173992">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5514401">
      <w:bodyDiv w:val="1"/>
      <w:marLeft w:val="0"/>
      <w:marRight w:val="0"/>
      <w:marTop w:val="0"/>
      <w:marBottom w:val="0"/>
      <w:divBdr>
        <w:top w:val="none" w:sz="0" w:space="0" w:color="auto"/>
        <w:left w:val="none" w:sz="0" w:space="0" w:color="auto"/>
        <w:bottom w:val="none" w:sz="0" w:space="0" w:color="auto"/>
        <w:right w:val="none" w:sz="0" w:space="0" w:color="auto"/>
      </w:divBdr>
    </w:div>
    <w:div w:id="150825263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6408416">
      <w:bodyDiv w:val="1"/>
      <w:marLeft w:val="0"/>
      <w:marRight w:val="0"/>
      <w:marTop w:val="0"/>
      <w:marBottom w:val="0"/>
      <w:divBdr>
        <w:top w:val="none" w:sz="0" w:space="0" w:color="auto"/>
        <w:left w:val="none" w:sz="0" w:space="0" w:color="auto"/>
        <w:bottom w:val="none" w:sz="0" w:space="0" w:color="auto"/>
        <w:right w:val="none" w:sz="0" w:space="0" w:color="auto"/>
      </w:divBdr>
      <w:divsChild>
        <w:div w:id="1454902382">
          <w:marLeft w:val="1166"/>
          <w:marRight w:val="0"/>
          <w:marTop w:val="82"/>
          <w:marBottom w:val="0"/>
          <w:divBdr>
            <w:top w:val="none" w:sz="0" w:space="0" w:color="auto"/>
            <w:left w:val="none" w:sz="0" w:space="0" w:color="auto"/>
            <w:bottom w:val="none" w:sz="0" w:space="0" w:color="auto"/>
            <w:right w:val="none" w:sz="0" w:space="0" w:color="auto"/>
          </w:divBdr>
        </w:div>
      </w:divsChild>
    </w:div>
    <w:div w:id="1555504760">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202098">
      <w:bodyDiv w:val="1"/>
      <w:marLeft w:val="0"/>
      <w:marRight w:val="0"/>
      <w:marTop w:val="0"/>
      <w:marBottom w:val="0"/>
      <w:divBdr>
        <w:top w:val="none" w:sz="0" w:space="0" w:color="auto"/>
        <w:left w:val="none" w:sz="0" w:space="0" w:color="auto"/>
        <w:bottom w:val="none" w:sz="0" w:space="0" w:color="auto"/>
        <w:right w:val="none" w:sz="0" w:space="0" w:color="auto"/>
      </w:divBdr>
    </w:div>
    <w:div w:id="1558737091">
      <w:bodyDiv w:val="1"/>
      <w:marLeft w:val="0"/>
      <w:marRight w:val="0"/>
      <w:marTop w:val="0"/>
      <w:marBottom w:val="0"/>
      <w:divBdr>
        <w:top w:val="none" w:sz="0" w:space="0" w:color="auto"/>
        <w:left w:val="none" w:sz="0" w:space="0" w:color="auto"/>
        <w:bottom w:val="none" w:sz="0" w:space="0" w:color="auto"/>
        <w:right w:val="none" w:sz="0" w:space="0" w:color="auto"/>
      </w:divBdr>
    </w:div>
    <w:div w:id="1569072102">
      <w:bodyDiv w:val="1"/>
      <w:marLeft w:val="0"/>
      <w:marRight w:val="0"/>
      <w:marTop w:val="0"/>
      <w:marBottom w:val="0"/>
      <w:divBdr>
        <w:top w:val="none" w:sz="0" w:space="0" w:color="auto"/>
        <w:left w:val="none" w:sz="0" w:space="0" w:color="auto"/>
        <w:bottom w:val="none" w:sz="0" w:space="0" w:color="auto"/>
        <w:right w:val="none" w:sz="0" w:space="0" w:color="auto"/>
      </w:divBdr>
    </w:div>
    <w:div w:id="1576354736">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59967353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571532">
      <w:bodyDiv w:val="1"/>
      <w:marLeft w:val="0"/>
      <w:marRight w:val="0"/>
      <w:marTop w:val="0"/>
      <w:marBottom w:val="0"/>
      <w:divBdr>
        <w:top w:val="none" w:sz="0" w:space="0" w:color="auto"/>
        <w:left w:val="none" w:sz="0" w:space="0" w:color="auto"/>
        <w:bottom w:val="none" w:sz="0" w:space="0" w:color="auto"/>
        <w:right w:val="none" w:sz="0" w:space="0" w:color="auto"/>
      </w:divBdr>
    </w:div>
    <w:div w:id="1652058241">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65625189">
      <w:bodyDiv w:val="1"/>
      <w:marLeft w:val="0"/>
      <w:marRight w:val="0"/>
      <w:marTop w:val="0"/>
      <w:marBottom w:val="0"/>
      <w:divBdr>
        <w:top w:val="none" w:sz="0" w:space="0" w:color="auto"/>
        <w:left w:val="none" w:sz="0" w:space="0" w:color="auto"/>
        <w:bottom w:val="none" w:sz="0" w:space="0" w:color="auto"/>
        <w:right w:val="none" w:sz="0" w:space="0" w:color="auto"/>
      </w:divBdr>
    </w:div>
    <w:div w:id="166940369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822561">
      <w:bodyDiv w:val="1"/>
      <w:marLeft w:val="0"/>
      <w:marRight w:val="0"/>
      <w:marTop w:val="0"/>
      <w:marBottom w:val="0"/>
      <w:divBdr>
        <w:top w:val="none" w:sz="0" w:space="0" w:color="auto"/>
        <w:left w:val="none" w:sz="0" w:space="0" w:color="auto"/>
        <w:bottom w:val="none" w:sz="0" w:space="0" w:color="auto"/>
        <w:right w:val="none" w:sz="0" w:space="0" w:color="auto"/>
      </w:divBdr>
      <w:divsChild>
        <w:div w:id="79060867">
          <w:marLeft w:val="1800"/>
          <w:marRight w:val="0"/>
          <w:marTop w:val="72"/>
          <w:marBottom w:val="0"/>
          <w:divBdr>
            <w:top w:val="none" w:sz="0" w:space="0" w:color="auto"/>
            <w:left w:val="none" w:sz="0" w:space="0" w:color="auto"/>
            <w:bottom w:val="none" w:sz="0" w:space="0" w:color="auto"/>
            <w:right w:val="none" w:sz="0" w:space="0" w:color="auto"/>
          </w:divBdr>
        </w:div>
        <w:div w:id="150803851">
          <w:marLeft w:val="1800"/>
          <w:marRight w:val="0"/>
          <w:marTop w:val="72"/>
          <w:marBottom w:val="0"/>
          <w:divBdr>
            <w:top w:val="none" w:sz="0" w:space="0" w:color="auto"/>
            <w:left w:val="none" w:sz="0" w:space="0" w:color="auto"/>
            <w:bottom w:val="none" w:sz="0" w:space="0" w:color="auto"/>
            <w:right w:val="none" w:sz="0" w:space="0" w:color="auto"/>
          </w:divBdr>
        </w:div>
        <w:div w:id="481434786">
          <w:marLeft w:val="1166"/>
          <w:marRight w:val="0"/>
          <w:marTop w:val="86"/>
          <w:marBottom w:val="0"/>
          <w:divBdr>
            <w:top w:val="none" w:sz="0" w:space="0" w:color="auto"/>
            <w:left w:val="none" w:sz="0" w:space="0" w:color="auto"/>
            <w:bottom w:val="none" w:sz="0" w:space="0" w:color="auto"/>
            <w:right w:val="none" w:sz="0" w:space="0" w:color="auto"/>
          </w:divBdr>
        </w:div>
        <w:div w:id="503981055">
          <w:marLeft w:val="1166"/>
          <w:marRight w:val="0"/>
          <w:marTop w:val="86"/>
          <w:marBottom w:val="0"/>
          <w:divBdr>
            <w:top w:val="none" w:sz="0" w:space="0" w:color="auto"/>
            <w:left w:val="none" w:sz="0" w:space="0" w:color="auto"/>
            <w:bottom w:val="none" w:sz="0" w:space="0" w:color="auto"/>
            <w:right w:val="none" w:sz="0" w:space="0" w:color="auto"/>
          </w:divBdr>
        </w:div>
        <w:div w:id="869881107">
          <w:marLeft w:val="1166"/>
          <w:marRight w:val="0"/>
          <w:marTop w:val="86"/>
          <w:marBottom w:val="0"/>
          <w:divBdr>
            <w:top w:val="none" w:sz="0" w:space="0" w:color="auto"/>
            <w:left w:val="none" w:sz="0" w:space="0" w:color="auto"/>
            <w:bottom w:val="none" w:sz="0" w:space="0" w:color="auto"/>
            <w:right w:val="none" w:sz="0" w:space="0" w:color="auto"/>
          </w:divBdr>
        </w:div>
        <w:div w:id="878778807">
          <w:marLeft w:val="547"/>
          <w:marRight w:val="0"/>
          <w:marTop w:val="96"/>
          <w:marBottom w:val="0"/>
          <w:divBdr>
            <w:top w:val="none" w:sz="0" w:space="0" w:color="auto"/>
            <w:left w:val="none" w:sz="0" w:space="0" w:color="auto"/>
            <w:bottom w:val="none" w:sz="0" w:space="0" w:color="auto"/>
            <w:right w:val="none" w:sz="0" w:space="0" w:color="auto"/>
          </w:divBdr>
        </w:div>
        <w:div w:id="1043478178">
          <w:marLeft w:val="1800"/>
          <w:marRight w:val="0"/>
          <w:marTop w:val="72"/>
          <w:marBottom w:val="0"/>
          <w:divBdr>
            <w:top w:val="none" w:sz="0" w:space="0" w:color="auto"/>
            <w:left w:val="none" w:sz="0" w:space="0" w:color="auto"/>
            <w:bottom w:val="none" w:sz="0" w:space="0" w:color="auto"/>
            <w:right w:val="none" w:sz="0" w:space="0" w:color="auto"/>
          </w:divBdr>
        </w:div>
        <w:div w:id="1223178363">
          <w:marLeft w:val="1166"/>
          <w:marRight w:val="0"/>
          <w:marTop w:val="86"/>
          <w:marBottom w:val="0"/>
          <w:divBdr>
            <w:top w:val="none" w:sz="0" w:space="0" w:color="auto"/>
            <w:left w:val="none" w:sz="0" w:space="0" w:color="auto"/>
            <w:bottom w:val="none" w:sz="0" w:space="0" w:color="auto"/>
            <w:right w:val="none" w:sz="0" w:space="0" w:color="auto"/>
          </w:divBdr>
        </w:div>
        <w:div w:id="1237548799">
          <w:marLeft w:val="1800"/>
          <w:marRight w:val="0"/>
          <w:marTop w:val="72"/>
          <w:marBottom w:val="0"/>
          <w:divBdr>
            <w:top w:val="none" w:sz="0" w:space="0" w:color="auto"/>
            <w:left w:val="none" w:sz="0" w:space="0" w:color="auto"/>
            <w:bottom w:val="none" w:sz="0" w:space="0" w:color="auto"/>
            <w:right w:val="none" w:sz="0" w:space="0" w:color="auto"/>
          </w:divBdr>
        </w:div>
        <w:div w:id="1243295684">
          <w:marLeft w:val="1800"/>
          <w:marRight w:val="0"/>
          <w:marTop w:val="72"/>
          <w:marBottom w:val="0"/>
          <w:divBdr>
            <w:top w:val="none" w:sz="0" w:space="0" w:color="auto"/>
            <w:left w:val="none" w:sz="0" w:space="0" w:color="auto"/>
            <w:bottom w:val="none" w:sz="0" w:space="0" w:color="auto"/>
            <w:right w:val="none" w:sz="0" w:space="0" w:color="auto"/>
          </w:divBdr>
        </w:div>
        <w:div w:id="1291278703">
          <w:marLeft w:val="1800"/>
          <w:marRight w:val="0"/>
          <w:marTop w:val="72"/>
          <w:marBottom w:val="0"/>
          <w:divBdr>
            <w:top w:val="none" w:sz="0" w:space="0" w:color="auto"/>
            <w:left w:val="none" w:sz="0" w:space="0" w:color="auto"/>
            <w:bottom w:val="none" w:sz="0" w:space="0" w:color="auto"/>
            <w:right w:val="none" w:sz="0" w:space="0" w:color="auto"/>
          </w:divBdr>
        </w:div>
        <w:div w:id="1599556316">
          <w:marLeft w:val="1800"/>
          <w:marRight w:val="0"/>
          <w:marTop w:val="72"/>
          <w:marBottom w:val="0"/>
          <w:divBdr>
            <w:top w:val="none" w:sz="0" w:space="0" w:color="auto"/>
            <w:left w:val="none" w:sz="0" w:space="0" w:color="auto"/>
            <w:bottom w:val="none" w:sz="0" w:space="0" w:color="auto"/>
            <w:right w:val="none" w:sz="0" w:space="0" w:color="auto"/>
          </w:divBdr>
        </w:div>
        <w:div w:id="1698583330">
          <w:marLeft w:val="1800"/>
          <w:marRight w:val="0"/>
          <w:marTop w:val="72"/>
          <w:marBottom w:val="0"/>
          <w:divBdr>
            <w:top w:val="none" w:sz="0" w:space="0" w:color="auto"/>
            <w:left w:val="none" w:sz="0" w:space="0" w:color="auto"/>
            <w:bottom w:val="none" w:sz="0" w:space="0" w:color="auto"/>
            <w:right w:val="none" w:sz="0" w:space="0" w:color="auto"/>
          </w:divBdr>
        </w:div>
        <w:div w:id="1811480695">
          <w:marLeft w:val="547"/>
          <w:marRight w:val="0"/>
          <w:marTop w:val="96"/>
          <w:marBottom w:val="0"/>
          <w:divBdr>
            <w:top w:val="none" w:sz="0" w:space="0" w:color="auto"/>
            <w:left w:val="none" w:sz="0" w:space="0" w:color="auto"/>
            <w:bottom w:val="none" w:sz="0" w:space="0" w:color="auto"/>
            <w:right w:val="none" w:sz="0" w:space="0" w:color="auto"/>
          </w:divBdr>
        </w:div>
        <w:div w:id="2004045324">
          <w:marLeft w:val="1800"/>
          <w:marRight w:val="0"/>
          <w:marTop w:val="72"/>
          <w:marBottom w:val="0"/>
          <w:divBdr>
            <w:top w:val="none" w:sz="0" w:space="0" w:color="auto"/>
            <w:left w:val="none" w:sz="0" w:space="0" w:color="auto"/>
            <w:bottom w:val="none" w:sz="0" w:space="0" w:color="auto"/>
            <w:right w:val="none" w:sz="0" w:space="0" w:color="auto"/>
          </w:divBdr>
        </w:div>
        <w:div w:id="2106341650">
          <w:marLeft w:val="1800"/>
          <w:marRight w:val="0"/>
          <w:marTop w:val="72"/>
          <w:marBottom w:val="0"/>
          <w:divBdr>
            <w:top w:val="none" w:sz="0" w:space="0" w:color="auto"/>
            <w:left w:val="none" w:sz="0" w:space="0" w:color="auto"/>
            <w:bottom w:val="none" w:sz="0" w:space="0" w:color="auto"/>
            <w:right w:val="none" w:sz="0" w:space="0" w:color="auto"/>
          </w:divBdr>
        </w:div>
      </w:divsChild>
    </w:div>
    <w:div w:id="1728796825">
      <w:bodyDiv w:val="1"/>
      <w:marLeft w:val="0"/>
      <w:marRight w:val="0"/>
      <w:marTop w:val="0"/>
      <w:marBottom w:val="0"/>
      <w:divBdr>
        <w:top w:val="none" w:sz="0" w:space="0" w:color="auto"/>
        <w:left w:val="none" w:sz="0" w:space="0" w:color="auto"/>
        <w:bottom w:val="none" w:sz="0" w:space="0" w:color="auto"/>
        <w:right w:val="none" w:sz="0" w:space="0" w:color="auto"/>
      </w:divBdr>
    </w:div>
    <w:div w:id="1747418924">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94254306">
      <w:bodyDiv w:val="1"/>
      <w:marLeft w:val="0"/>
      <w:marRight w:val="0"/>
      <w:marTop w:val="0"/>
      <w:marBottom w:val="0"/>
      <w:divBdr>
        <w:top w:val="none" w:sz="0" w:space="0" w:color="auto"/>
        <w:left w:val="none" w:sz="0" w:space="0" w:color="auto"/>
        <w:bottom w:val="none" w:sz="0" w:space="0" w:color="auto"/>
        <w:right w:val="none" w:sz="0" w:space="0" w:color="auto"/>
      </w:divBdr>
    </w:div>
    <w:div w:id="184912867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2284218">
      <w:bodyDiv w:val="1"/>
      <w:marLeft w:val="0"/>
      <w:marRight w:val="0"/>
      <w:marTop w:val="0"/>
      <w:marBottom w:val="0"/>
      <w:divBdr>
        <w:top w:val="none" w:sz="0" w:space="0" w:color="auto"/>
        <w:left w:val="none" w:sz="0" w:space="0" w:color="auto"/>
        <w:bottom w:val="none" w:sz="0" w:space="0" w:color="auto"/>
        <w:right w:val="none" w:sz="0" w:space="0" w:color="auto"/>
      </w:divBdr>
    </w:div>
    <w:div w:id="1863592822">
      <w:bodyDiv w:val="1"/>
      <w:marLeft w:val="0"/>
      <w:marRight w:val="0"/>
      <w:marTop w:val="0"/>
      <w:marBottom w:val="0"/>
      <w:divBdr>
        <w:top w:val="none" w:sz="0" w:space="0" w:color="auto"/>
        <w:left w:val="none" w:sz="0" w:space="0" w:color="auto"/>
        <w:bottom w:val="none" w:sz="0" w:space="0" w:color="auto"/>
        <w:right w:val="none" w:sz="0" w:space="0" w:color="auto"/>
      </w:divBdr>
    </w:div>
    <w:div w:id="1865972427">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69817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008793">
      <w:bodyDiv w:val="1"/>
      <w:marLeft w:val="0"/>
      <w:marRight w:val="0"/>
      <w:marTop w:val="0"/>
      <w:marBottom w:val="0"/>
      <w:divBdr>
        <w:top w:val="none" w:sz="0" w:space="0" w:color="auto"/>
        <w:left w:val="none" w:sz="0" w:space="0" w:color="auto"/>
        <w:bottom w:val="none" w:sz="0" w:space="0" w:color="auto"/>
        <w:right w:val="none" w:sz="0" w:space="0" w:color="auto"/>
      </w:divBdr>
    </w:div>
    <w:div w:id="1955942156">
      <w:bodyDiv w:val="1"/>
      <w:marLeft w:val="0"/>
      <w:marRight w:val="0"/>
      <w:marTop w:val="0"/>
      <w:marBottom w:val="0"/>
      <w:divBdr>
        <w:top w:val="none" w:sz="0" w:space="0" w:color="auto"/>
        <w:left w:val="none" w:sz="0" w:space="0" w:color="auto"/>
        <w:bottom w:val="none" w:sz="0" w:space="0" w:color="auto"/>
        <w:right w:val="none" w:sz="0" w:space="0" w:color="auto"/>
      </w:divBdr>
      <w:divsChild>
        <w:div w:id="699623942">
          <w:marLeft w:val="475"/>
          <w:marRight w:val="0"/>
          <w:marTop w:val="320"/>
          <w:marBottom w:val="0"/>
          <w:divBdr>
            <w:top w:val="none" w:sz="0" w:space="0" w:color="auto"/>
            <w:left w:val="none" w:sz="0" w:space="0" w:color="auto"/>
            <w:bottom w:val="none" w:sz="0" w:space="0" w:color="auto"/>
            <w:right w:val="none" w:sz="0" w:space="0" w:color="auto"/>
          </w:divBdr>
        </w:div>
        <w:div w:id="873267558">
          <w:marLeft w:val="1195"/>
          <w:marRight w:val="0"/>
          <w:marTop w:val="213"/>
          <w:marBottom w:val="0"/>
          <w:divBdr>
            <w:top w:val="none" w:sz="0" w:space="0" w:color="auto"/>
            <w:left w:val="none" w:sz="0" w:space="0" w:color="auto"/>
            <w:bottom w:val="none" w:sz="0" w:space="0" w:color="auto"/>
            <w:right w:val="none" w:sz="0" w:space="0" w:color="auto"/>
          </w:divBdr>
        </w:div>
        <w:div w:id="1415125724">
          <w:marLeft w:val="475"/>
          <w:marRight w:val="0"/>
          <w:marTop w:val="320"/>
          <w:marBottom w:val="0"/>
          <w:divBdr>
            <w:top w:val="none" w:sz="0" w:space="0" w:color="auto"/>
            <w:left w:val="none" w:sz="0" w:space="0" w:color="auto"/>
            <w:bottom w:val="none" w:sz="0" w:space="0" w:color="auto"/>
            <w:right w:val="none" w:sz="0" w:space="0" w:color="auto"/>
          </w:divBdr>
        </w:div>
        <w:div w:id="1586111487">
          <w:marLeft w:val="475"/>
          <w:marRight w:val="0"/>
          <w:marTop w:val="320"/>
          <w:marBottom w:val="0"/>
          <w:divBdr>
            <w:top w:val="none" w:sz="0" w:space="0" w:color="auto"/>
            <w:left w:val="none" w:sz="0" w:space="0" w:color="auto"/>
            <w:bottom w:val="none" w:sz="0" w:space="0" w:color="auto"/>
            <w:right w:val="none" w:sz="0" w:space="0" w:color="auto"/>
          </w:divBdr>
        </w:div>
        <w:div w:id="2003121400">
          <w:marLeft w:val="475"/>
          <w:marRight w:val="0"/>
          <w:marTop w:val="320"/>
          <w:marBottom w:val="0"/>
          <w:divBdr>
            <w:top w:val="none" w:sz="0" w:space="0" w:color="auto"/>
            <w:left w:val="none" w:sz="0" w:space="0" w:color="auto"/>
            <w:bottom w:val="none" w:sz="0" w:space="0" w:color="auto"/>
            <w:right w:val="none" w:sz="0" w:space="0" w:color="auto"/>
          </w:divBdr>
        </w:div>
      </w:divsChild>
    </w:div>
    <w:div w:id="1958171052">
      <w:bodyDiv w:val="1"/>
      <w:marLeft w:val="0"/>
      <w:marRight w:val="0"/>
      <w:marTop w:val="0"/>
      <w:marBottom w:val="0"/>
      <w:divBdr>
        <w:top w:val="none" w:sz="0" w:space="0" w:color="auto"/>
        <w:left w:val="none" w:sz="0" w:space="0" w:color="auto"/>
        <w:bottom w:val="none" w:sz="0" w:space="0" w:color="auto"/>
        <w:right w:val="none" w:sz="0" w:space="0" w:color="auto"/>
      </w:divBdr>
    </w:div>
    <w:div w:id="1967464265">
      <w:bodyDiv w:val="1"/>
      <w:marLeft w:val="0"/>
      <w:marRight w:val="0"/>
      <w:marTop w:val="0"/>
      <w:marBottom w:val="0"/>
      <w:divBdr>
        <w:top w:val="none" w:sz="0" w:space="0" w:color="auto"/>
        <w:left w:val="none" w:sz="0" w:space="0" w:color="auto"/>
        <w:bottom w:val="none" w:sz="0" w:space="0" w:color="auto"/>
        <w:right w:val="none" w:sz="0" w:space="0" w:color="auto"/>
      </w:divBdr>
    </w:div>
    <w:div w:id="1972666218">
      <w:bodyDiv w:val="1"/>
      <w:marLeft w:val="0"/>
      <w:marRight w:val="0"/>
      <w:marTop w:val="0"/>
      <w:marBottom w:val="0"/>
      <w:divBdr>
        <w:top w:val="none" w:sz="0" w:space="0" w:color="auto"/>
        <w:left w:val="none" w:sz="0" w:space="0" w:color="auto"/>
        <w:bottom w:val="none" w:sz="0" w:space="0" w:color="auto"/>
        <w:right w:val="none" w:sz="0" w:space="0" w:color="auto"/>
      </w:divBdr>
    </w:div>
    <w:div w:id="197586433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41205321">
      <w:bodyDiv w:val="1"/>
      <w:marLeft w:val="0"/>
      <w:marRight w:val="0"/>
      <w:marTop w:val="0"/>
      <w:marBottom w:val="0"/>
      <w:divBdr>
        <w:top w:val="none" w:sz="0" w:space="0" w:color="auto"/>
        <w:left w:val="none" w:sz="0" w:space="0" w:color="auto"/>
        <w:bottom w:val="none" w:sz="0" w:space="0" w:color="auto"/>
        <w:right w:val="none" w:sz="0" w:space="0" w:color="auto"/>
      </w:divBdr>
    </w:div>
    <w:div w:id="2076465213">
      <w:bodyDiv w:val="1"/>
      <w:marLeft w:val="0"/>
      <w:marRight w:val="0"/>
      <w:marTop w:val="0"/>
      <w:marBottom w:val="0"/>
      <w:divBdr>
        <w:top w:val="none" w:sz="0" w:space="0" w:color="auto"/>
        <w:left w:val="none" w:sz="0" w:space="0" w:color="auto"/>
        <w:bottom w:val="none" w:sz="0" w:space="0" w:color="auto"/>
        <w:right w:val="none" w:sz="0" w:space="0" w:color="auto"/>
      </w:divBdr>
    </w:div>
    <w:div w:id="2081054378">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7820252">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477409">
      <w:bodyDiv w:val="1"/>
      <w:marLeft w:val="0"/>
      <w:marRight w:val="0"/>
      <w:marTop w:val="0"/>
      <w:marBottom w:val="0"/>
      <w:divBdr>
        <w:top w:val="none" w:sz="0" w:space="0" w:color="auto"/>
        <w:left w:val="none" w:sz="0" w:space="0" w:color="auto"/>
        <w:bottom w:val="none" w:sz="0" w:space="0" w:color="auto"/>
        <w:right w:val="none" w:sz="0" w:space="0" w:color="auto"/>
      </w:divBdr>
      <w:divsChild>
        <w:div w:id="805467648">
          <w:marLeft w:val="907"/>
          <w:marRight w:val="0"/>
          <w:marTop w:val="160"/>
          <w:marBottom w:val="0"/>
          <w:divBdr>
            <w:top w:val="none" w:sz="0" w:space="0" w:color="auto"/>
            <w:left w:val="none" w:sz="0" w:space="0" w:color="auto"/>
            <w:bottom w:val="none" w:sz="0" w:space="0" w:color="auto"/>
            <w:right w:val="none" w:sz="0" w:space="0" w:color="auto"/>
          </w:divBdr>
        </w:div>
      </w:divsChild>
    </w:div>
    <w:div w:id="2134858352">
      <w:bodyDiv w:val="1"/>
      <w:marLeft w:val="0"/>
      <w:marRight w:val="0"/>
      <w:marTop w:val="0"/>
      <w:marBottom w:val="0"/>
      <w:divBdr>
        <w:top w:val="none" w:sz="0" w:space="0" w:color="auto"/>
        <w:left w:val="none" w:sz="0" w:space="0" w:color="auto"/>
        <w:bottom w:val="none" w:sz="0" w:space="0" w:color="auto"/>
        <w:right w:val="none" w:sz="0" w:space="0" w:color="auto"/>
      </w:divBdr>
      <w:divsChild>
        <w:div w:id="1695962030">
          <w:marLeft w:val="0"/>
          <w:marRight w:val="0"/>
          <w:marTop w:val="0"/>
          <w:marBottom w:val="0"/>
          <w:divBdr>
            <w:top w:val="none" w:sz="0" w:space="0" w:color="auto"/>
            <w:left w:val="none" w:sz="0" w:space="0" w:color="auto"/>
            <w:bottom w:val="none" w:sz="0" w:space="0" w:color="auto"/>
            <w:right w:val="none" w:sz="0" w:space="0" w:color="auto"/>
          </w:divBdr>
        </w:div>
        <w:div w:id="1626810897">
          <w:marLeft w:val="0"/>
          <w:marRight w:val="0"/>
          <w:marTop w:val="0"/>
          <w:marBottom w:val="0"/>
          <w:divBdr>
            <w:top w:val="none" w:sz="0" w:space="0" w:color="auto"/>
            <w:left w:val="none" w:sz="0" w:space="0" w:color="auto"/>
            <w:bottom w:val="none" w:sz="0" w:space="0" w:color="auto"/>
            <w:right w:val="none" w:sz="0" w:space="0" w:color="auto"/>
          </w:divBdr>
        </w:div>
        <w:div w:id="1899510863">
          <w:marLeft w:val="0"/>
          <w:marRight w:val="0"/>
          <w:marTop w:val="0"/>
          <w:marBottom w:val="0"/>
          <w:divBdr>
            <w:top w:val="none" w:sz="0" w:space="0" w:color="auto"/>
            <w:left w:val="none" w:sz="0" w:space="0" w:color="auto"/>
            <w:bottom w:val="none" w:sz="0" w:space="0" w:color="auto"/>
            <w:right w:val="none" w:sz="0" w:space="0" w:color="auto"/>
          </w:divBdr>
        </w:div>
        <w:div w:id="1322778837">
          <w:marLeft w:val="0"/>
          <w:marRight w:val="0"/>
          <w:marTop w:val="0"/>
          <w:marBottom w:val="0"/>
          <w:divBdr>
            <w:top w:val="none" w:sz="0" w:space="0" w:color="auto"/>
            <w:left w:val="none" w:sz="0" w:space="0" w:color="auto"/>
            <w:bottom w:val="none" w:sz="0" w:space="0" w:color="auto"/>
            <w:right w:val="none" w:sz="0" w:space="0" w:color="auto"/>
          </w:divBdr>
        </w:div>
        <w:div w:id="1894150716">
          <w:marLeft w:val="0"/>
          <w:marRight w:val="0"/>
          <w:marTop w:val="0"/>
          <w:marBottom w:val="0"/>
          <w:divBdr>
            <w:top w:val="none" w:sz="0" w:space="0" w:color="auto"/>
            <w:left w:val="none" w:sz="0" w:space="0" w:color="auto"/>
            <w:bottom w:val="none" w:sz="0" w:space="0" w:color="auto"/>
            <w:right w:val="none" w:sz="0" w:space="0" w:color="auto"/>
          </w:divBdr>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b813fb6-1347-4985-ab36-6575371b00b3">
      <Terms xmlns="http://schemas.microsoft.com/office/infopath/2007/PartnerControls"/>
    </lcf76f155ced4ddcb4097134ff3c332f>
    <TaxCatchAll xmlns="a7bc6c04-a6f3-4b85-abcc-278c78dc556b"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5" ma:contentTypeDescription="Create a new document." ma:contentTypeScope="" ma:versionID="bda872a3eb89a5c1b3cf05922ed982a9">
  <xsd:schema xmlns:xsd="http://www.w3.org/2001/XMLSchema" xmlns:xs="http://www.w3.org/2001/XMLSchema" xmlns:p="http://schemas.microsoft.com/office/2006/metadata/properties" xmlns:ns2="2ff76fbf-12b9-4337-ad3b-122e2d975ade" xmlns:ns3="ab813fb6-1347-4985-ab36-6575371b00b3" xmlns:ns4="a7bc6c04-a6f3-4b85-abcc-278c78dc556b" targetNamespace="http://schemas.microsoft.com/office/2006/metadata/properties" ma:root="true" ma:fieldsID="9a4027c38c1f682816e93be3d88122a2" ns2:_="" ns3:_="" ns4:_="">
    <xsd:import namespace="2ff76fbf-12b9-4337-ad3b-122e2d975ade"/>
    <xsd:import namespace="ab813fb6-1347-4985-ab36-6575371b00b3"/>
    <xsd:import namespace="a7bc6c04-a6f3-4b85-abcc-278c78dc556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89e3642b-1c7b-49e7-86a1-ad3d8e1ed713}" ma:internalName="TaxCatchAll" ma:showField="CatchAllData" ma:web="2ff76fbf-12b9-4337-ad3b-122e2d975a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E37079F-662A-4444-B96B-BF26CFBE2C55}">
  <ds:schemaRefs>
    <ds:schemaRef ds:uri="http://schemas.microsoft.com/office/2006/metadata/properties"/>
    <ds:schemaRef ds:uri="http://schemas.microsoft.com/office/infopath/2007/PartnerControls"/>
    <ds:schemaRef ds:uri="ab813fb6-1347-4985-ab36-6575371b00b3"/>
    <ds:schemaRef ds:uri="a7bc6c04-a6f3-4b85-abcc-278c78dc556b"/>
  </ds:schemaRefs>
</ds:datastoreItem>
</file>

<file path=customXml/itemProps2.xml><?xml version="1.0" encoding="utf-8"?>
<ds:datastoreItem xmlns:ds="http://schemas.openxmlformats.org/officeDocument/2006/customXml" ds:itemID="{BF15744F-13DE-4F36-A103-B02F494CDD4A}">
  <ds:schemaRefs>
    <ds:schemaRef ds:uri="http://schemas.openxmlformats.org/officeDocument/2006/bibliography"/>
  </ds:schemaRefs>
</ds:datastoreItem>
</file>

<file path=customXml/itemProps3.xml><?xml version="1.0" encoding="utf-8"?>
<ds:datastoreItem xmlns:ds="http://schemas.openxmlformats.org/officeDocument/2006/customXml" ds:itemID="{26AFD317-8C5C-4405-BCC5-29E6C81E6B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DCB8769-E10F-4724-9DA3-8BE5D63677CC}">
  <ds:schemaRefs>
    <ds:schemaRef ds:uri="http://schemas.openxmlformats.org/officeDocument/2006/bibliography"/>
  </ds:schemaRefs>
</ds:datastoreItem>
</file>

<file path=customXml/itemProps5.xml><?xml version="1.0" encoding="utf-8"?>
<ds:datastoreItem xmlns:ds="http://schemas.openxmlformats.org/officeDocument/2006/customXml" ds:itemID="{488E2AFD-E482-4E62-AF0E-BC8D6F1E19D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19</Pages>
  <Words>7694</Words>
  <Characters>39836</Characters>
  <Application>Microsoft Office Word</Application>
  <DocSecurity>0</DocSecurity>
  <Lines>331</Lines>
  <Paragraphs>94</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Intel Corporation</Company>
  <LinksUpToDate>false</LinksUpToDate>
  <CharactersWithSpaces>47436</CharactersWithSpaces>
  <SharedDoc>false</SharedDoc>
  <HLinks>
    <vt:vector size="30" baseType="variant">
      <vt:variant>
        <vt:i4>1704036</vt:i4>
      </vt:variant>
      <vt:variant>
        <vt:i4>12</vt:i4>
      </vt:variant>
      <vt:variant>
        <vt:i4>0</vt:i4>
      </vt:variant>
      <vt:variant>
        <vt:i4>5</vt:i4>
      </vt:variant>
      <vt:variant>
        <vt:lpwstr>mailto:debdeep.chatterjee@intel.com</vt:lpwstr>
      </vt:variant>
      <vt:variant>
        <vt:lpwstr/>
      </vt:variant>
      <vt:variant>
        <vt:i4>5373992</vt:i4>
      </vt:variant>
      <vt:variant>
        <vt:i4>9</vt:i4>
      </vt:variant>
      <vt:variant>
        <vt:i4>0</vt:i4>
      </vt:variant>
      <vt:variant>
        <vt:i4>5</vt:i4>
      </vt:variant>
      <vt:variant>
        <vt:lpwstr>mailto:kilian.roth@intel.com</vt:lpwstr>
      </vt:variant>
      <vt:variant>
        <vt:lpwstr/>
      </vt:variant>
      <vt:variant>
        <vt:i4>1704036</vt:i4>
      </vt:variant>
      <vt:variant>
        <vt:i4>6</vt:i4>
      </vt:variant>
      <vt:variant>
        <vt:i4>0</vt:i4>
      </vt:variant>
      <vt:variant>
        <vt:i4>5</vt:i4>
      </vt:variant>
      <vt:variant>
        <vt:lpwstr>mailto:debdeep.chatterjee@intel.com</vt:lpwstr>
      </vt:variant>
      <vt:variant>
        <vt:lpwstr/>
      </vt:variant>
      <vt:variant>
        <vt:i4>5373992</vt:i4>
      </vt:variant>
      <vt:variant>
        <vt:i4>3</vt:i4>
      </vt:variant>
      <vt:variant>
        <vt:i4>0</vt:i4>
      </vt:variant>
      <vt:variant>
        <vt:i4>5</vt:i4>
      </vt:variant>
      <vt:variant>
        <vt:lpwstr>mailto:kilian.roth@intel.com</vt:lpwstr>
      </vt:variant>
      <vt:variant>
        <vt:lpwstr/>
      </vt:variant>
      <vt:variant>
        <vt:i4>5373992</vt:i4>
      </vt:variant>
      <vt:variant>
        <vt:i4>0</vt:i4>
      </vt:variant>
      <vt:variant>
        <vt:i4>0</vt:i4>
      </vt:variant>
      <vt:variant>
        <vt:i4>5</vt:i4>
      </vt:variant>
      <vt:variant>
        <vt:lpwstr>mailto:kilian.roth@intel.com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Intel</dc:creator>
  <cp:keywords/>
  <cp:lastModifiedBy>Islam, Toufiqul</cp:lastModifiedBy>
  <cp:revision>6</cp:revision>
  <cp:lastPrinted>2011-11-10T23:49:00Z</cp:lastPrinted>
  <dcterms:created xsi:type="dcterms:W3CDTF">2022-11-07T09:13:00Z</dcterms:created>
  <dcterms:modified xsi:type="dcterms:W3CDTF">2022-11-07T09:15:00Z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b5b312bd-5603-4402-b592-22596e683cc8</vt:lpwstr>
  </property>
  <property fmtid="{D5CDD505-2E9C-101B-9397-08002B2CF9AE}" pid="6" name="CTP_TimeStamp">
    <vt:lpwstr>2020-08-07 22:07:16Z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ontentTypeId">
    <vt:lpwstr>0x010100E0B0DDEA5689E843A77FF07E023D2573</vt:lpwstr>
  </property>
  <property fmtid="{D5CDD505-2E9C-101B-9397-08002B2CF9AE}" pid="11" name="CTPClassification">
    <vt:lpwstr>CTP_NT</vt:lpwstr>
  </property>
  <property fmtid="{D5CDD505-2E9C-101B-9397-08002B2CF9AE}" pid="12" name="MediaServiceImageTags">
    <vt:lpwstr/>
  </property>
</Properties>
</file>